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9E9C" w14:textId="1E2873A6" w:rsidR="00BC7053" w:rsidRPr="00BE19C0" w:rsidRDefault="00BC7053" w:rsidP="00BE19C0">
      <w:pPr>
        <w:spacing w:line="240" w:lineRule="auto"/>
        <w:jc w:val="center"/>
        <w:rPr>
          <w:rFonts w:ascii="Times New Roman" w:hAnsi="Times New Roman" w:cs="Times New Roman"/>
          <w:b/>
          <w:bCs/>
          <w:sz w:val="28"/>
          <w:szCs w:val="28"/>
        </w:rPr>
      </w:pPr>
      <w:r w:rsidRPr="00BE19C0">
        <w:rPr>
          <w:rFonts w:ascii="Times New Roman" w:hAnsi="Times New Roman" w:cs="Times New Roman"/>
          <w:b/>
          <w:bCs/>
          <w:sz w:val="28"/>
          <w:szCs w:val="28"/>
        </w:rPr>
        <w:t>Ministru kabineta noteikumu projekta “</w:t>
      </w:r>
      <w:bookmarkStart w:id="0" w:name="OLE_LINK1"/>
      <w:bookmarkStart w:id="1" w:name="OLE_LINK2"/>
      <w:r w:rsidRPr="00BE19C0">
        <w:rPr>
          <w:rFonts w:ascii="Times New Roman" w:hAnsi="Times New Roman" w:cs="Times New Roman"/>
          <w:b/>
          <w:bCs/>
          <w:sz w:val="28"/>
          <w:szCs w:val="28"/>
        </w:rPr>
        <w:t>Grozījumi Ministru kabineta 2016.</w:t>
      </w:r>
      <w:r w:rsidR="00540C29" w:rsidRPr="00BE19C0">
        <w:rPr>
          <w:rFonts w:ascii="Times New Roman" w:hAnsi="Times New Roman" w:cs="Times New Roman"/>
          <w:b/>
          <w:bCs/>
          <w:sz w:val="28"/>
          <w:szCs w:val="28"/>
        </w:rPr>
        <w:t> </w:t>
      </w:r>
      <w:r w:rsidRPr="00BE19C0">
        <w:rPr>
          <w:rFonts w:ascii="Times New Roman" w:hAnsi="Times New Roman" w:cs="Times New Roman"/>
          <w:b/>
          <w:bCs/>
          <w:sz w:val="28"/>
          <w:szCs w:val="28"/>
        </w:rPr>
        <w:t>gada 17.</w:t>
      </w:r>
      <w:r w:rsidR="00540C29" w:rsidRPr="00BE19C0">
        <w:rPr>
          <w:rFonts w:ascii="Times New Roman" w:hAnsi="Times New Roman" w:cs="Times New Roman"/>
          <w:b/>
          <w:bCs/>
          <w:sz w:val="28"/>
          <w:szCs w:val="28"/>
        </w:rPr>
        <w:t> m</w:t>
      </w:r>
      <w:r w:rsidRPr="00BE19C0">
        <w:rPr>
          <w:rFonts w:ascii="Times New Roman" w:hAnsi="Times New Roman" w:cs="Times New Roman"/>
          <w:b/>
          <w:bCs/>
          <w:sz w:val="28"/>
          <w:szCs w:val="28"/>
        </w:rPr>
        <w:t>aija noteikumos Nr.</w:t>
      </w:r>
      <w:r w:rsidR="00540C29" w:rsidRPr="00BE19C0">
        <w:rPr>
          <w:rFonts w:ascii="Times New Roman" w:hAnsi="Times New Roman" w:cs="Times New Roman"/>
          <w:b/>
          <w:bCs/>
          <w:sz w:val="28"/>
          <w:szCs w:val="28"/>
        </w:rPr>
        <w:t> </w:t>
      </w:r>
      <w:r w:rsidRPr="00BE19C0">
        <w:rPr>
          <w:rFonts w:ascii="Times New Roman" w:hAnsi="Times New Roman" w:cs="Times New Roman"/>
          <w:b/>
          <w:bCs/>
          <w:sz w:val="28"/>
          <w:szCs w:val="28"/>
        </w:rPr>
        <w:t>306 “Noteikumi par prasībām uz iepakojumiem izvietojamiem brīdinājumiem par ietekmi uz veselību”</w:t>
      </w:r>
      <w:bookmarkEnd w:id="0"/>
      <w:bookmarkEnd w:id="1"/>
      <w:r w:rsidRPr="00BE19C0">
        <w:rPr>
          <w:rFonts w:ascii="Times New Roman" w:hAnsi="Times New Roman" w:cs="Times New Roman"/>
          <w:b/>
          <w:bCs/>
          <w:sz w:val="28"/>
          <w:szCs w:val="28"/>
        </w:rPr>
        <w:t xml:space="preserve">” </w:t>
      </w:r>
      <w:r w:rsidRPr="00BE19C0">
        <w:rPr>
          <w:rFonts w:ascii="Times New Roman" w:eastAsia="Times New Roman" w:hAnsi="Times New Roman" w:cs="Times New Roman"/>
          <w:b/>
          <w:bCs/>
          <w:sz w:val="28"/>
          <w:szCs w:val="28"/>
          <w:lang w:eastAsia="lv-LV"/>
        </w:rPr>
        <w:t>sākotnējās ietekmes novērtējuma ziņojums (anotācija)</w:t>
      </w:r>
    </w:p>
    <w:p w14:paraId="4F957818" w14:textId="77777777" w:rsidR="00A42DD3" w:rsidRPr="006837A2" w:rsidRDefault="00A42DD3" w:rsidP="00A42DD3">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6837A2" w:rsidRPr="006837A2" w14:paraId="05A265A9" w14:textId="77777777" w:rsidTr="18F93B5E">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043CEE" w14:textId="77777777" w:rsidR="00655F2C" w:rsidRPr="006837A2" w:rsidRDefault="00E5323B" w:rsidP="000252F9">
            <w:pPr>
              <w:spacing w:after="0" w:line="240" w:lineRule="auto"/>
              <w:jc w:val="center"/>
              <w:rPr>
                <w:rFonts w:ascii="Times New Roman" w:eastAsia="Times New Roman" w:hAnsi="Times New Roman" w:cs="Times New Roman"/>
                <w:b/>
                <w:bCs/>
                <w:iCs/>
                <w:sz w:val="24"/>
                <w:szCs w:val="24"/>
                <w:lang w:eastAsia="lv-LV"/>
              </w:rPr>
            </w:pPr>
            <w:r w:rsidRPr="006837A2">
              <w:rPr>
                <w:rFonts w:ascii="Times New Roman" w:eastAsia="Times New Roman" w:hAnsi="Times New Roman" w:cs="Times New Roman"/>
                <w:b/>
                <w:bCs/>
                <w:iCs/>
                <w:sz w:val="24"/>
                <w:szCs w:val="24"/>
                <w:lang w:eastAsia="lv-LV"/>
              </w:rPr>
              <w:t>Tiesību akta projekta anotācijas kopsavilkums</w:t>
            </w:r>
          </w:p>
        </w:tc>
      </w:tr>
      <w:tr w:rsidR="006837A2" w:rsidRPr="006837A2" w14:paraId="38813EE5" w14:textId="77777777" w:rsidTr="18F93B5E">
        <w:trPr>
          <w:trHeight w:val="466"/>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222A6C9" w14:textId="77777777" w:rsidR="00E5323B"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14522E3" w14:textId="6859324F" w:rsidR="00BC7053" w:rsidRPr="006837A2" w:rsidRDefault="00BC7053" w:rsidP="00BC7053">
            <w:pPr>
              <w:spacing w:line="240" w:lineRule="auto"/>
              <w:jc w:val="both"/>
              <w:rPr>
                <w:rFonts w:ascii="Times New Roman" w:hAnsi="Times New Roman" w:cs="Times New Roman"/>
                <w:bCs/>
                <w:sz w:val="24"/>
                <w:szCs w:val="24"/>
              </w:rPr>
            </w:pPr>
            <w:r w:rsidRPr="006837A2">
              <w:rPr>
                <w:rFonts w:ascii="Times New Roman" w:hAnsi="Times New Roman" w:cs="Times New Roman"/>
                <w:bCs/>
                <w:sz w:val="24"/>
                <w:szCs w:val="24"/>
              </w:rPr>
              <w:t>Ministru kabineta noteikumu projekts “Grozījumi Ministru kabineta 2016.</w:t>
            </w:r>
            <w:r w:rsidR="00540C29">
              <w:rPr>
                <w:rFonts w:ascii="Times New Roman" w:hAnsi="Times New Roman" w:cs="Times New Roman"/>
                <w:bCs/>
                <w:sz w:val="24"/>
                <w:szCs w:val="24"/>
              </w:rPr>
              <w:t> </w:t>
            </w:r>
            <w:r w:rsidRPr="006837A2">
              <w:rPr>
                <w:rFonts w:ascii="Times New Roman" w:hAnsi="Times New Roman" w:cs="Times New Roman"/>
                <w:bCs/>
                <w:sz w:val="24"/>
                <w:szCs w:val="24"/>
              </w:rPr>
              <w:t>gada 17.</w:t>
            </w:r>
            <w:r w:rsidR="00540C29">
              <w:rPr>
                <w:rFonts w:ascii="Times New Roman" w:hAnsi="Times New Roman" w:cs="Times New Roman"/>
                <w:bCs/>
                <w:sz w:val="24"/>
                <w:szCs w:val="24"/>
              </w:rPr>
              <w:t> </w:t>
            </w:r>
            <w:r w:rsidRPr="006837A2">
              <w:rPr>
                <w:rFonts w:ascii="Times New Roman" w:hAnsi="Times New Roman" w:cs="Times New Roman"/>
                <w:bCs/>
                <w:sz w:val="24"/>
                <w:szCs w:val="24"/>
              </w:rPr>
              <w:t>maija noteikumos Nr.</w:t>
            </w:r>
            <w:r w:rsidR="00540C29">
              <w:rPr>
                <w:rFonts w:ascii="Times New Roman" w:hAnsi="Times New Roman" w:cs="Times New Roman"/>
                <w:bCs/>
                <w:sz w:val="24"/>
                <w:szCs w:val="24"/>
              </w:rPr>
              <w:t> </w:t>
            </w:r>
            <w:r w:rsidRPr="006837A2">
              <w:rPr>
                <w:rFonts w:ascii="Times New Roman" w:hAnsi="Times New Roman" w:cs="Times New Roman"/>
                <w:bCs/>
                <w:sz w:val="24"/>
                <w:szCs w:val="24"/>
              </w:rPr>
              <w:t>306 “Noteikumi par prasībām uz iepakojumiem izvietojamiem brīdinājumiem par ietekmi uz veselību”” (turpmāk – MK noteikumu projekts) ir izstrādāts</w:t>
            </w:r>
            <w:r w:rsidR="00B95ECB" w:rsidRPr="006837A2">
              <w:rPr>
                <w:rFonts w:ascii="Times New Roman" w:hAnsi="Times New Roman" w:cs="Times New Roman"/>
                <w:bCs/>
                <w:sz w:val="24"/>
                <w:szCs w:val="24"/>
              </w:rPr>
              <w:t xml:space="preserve"> ar mērķi</w:t>
            </w:r>
            <w:r w:rsidRPr="006837A2">
              <w:rPr>
                <w:rFonts w:ascii="Times New Roman" w:hAnsi="Times New Roman" w:cs="Times New Roman"/>
                <w:bCs/>
                <w:sz w:val="24"/>
                <w:szCs w:val="24"/>
              </w:rPr>
              <w:t xml:space="preserve"> saskaņot kombinēto veselības brīdinājumu</w:t>
            </w:r>
            <w:r w:rsidR="00606C7C" w:rsidRPr="006837A2">
              <w:rPr>
                <w:rFonts w:ascii="Times New Roman" w:hAnsi="Times New Roman" w:cs="Times New Roman"/>
                <w:bCs/>
                <w:sz w:val="24"/>
                <w:szCs w:val="24"/>
              </w:rPr>
              <w:t xml:space="preserve">, kas izvietojami </w:t>
            </w:r>
            <w:r w:rsidR="00606C7C" w:rsidRPr="006837A2">
              <w:rPr>
                <w:rFonts w:ascii="Times New Roman" w:hAnsi="Times New Roman" w:cs="Times New Roman"/>
                <w:sz w:val="24"/>
                <w:szCs w:val="24"/>
                <w:shd w:val="clear" w:color="auto" w:fill="FFFFFF"/>
              </w:rPr>
              <w:t>uz smēķēšanai paredzētā tabakas izstrādājuma iepakojuma vienības un ārējā iepakojuma,</w:t>
            </w:r>
            <w:r w:rsidR="00606C7C" w:rsidRPr="006837A2">
              <w:rPr>
                <w:rFonts w:ascii="Times New Roman" w:hAnsi="Times New Roman" w:cs="Times New Roman"/>
                <w:bCs/>
                <w:sz w:val="24"/>
                <w:szCs w:val="24"/>
              </w:rPr>
              <w:t xml:space="preserve"> </w:t>
            </w:r>
            <w:r w:rsidRPr="006837A2">
              <w:rPr>
                <w:rFonts w:ascii="Times New Roman" w:hAnsi="Times New Roman" w:cs="Times New Roman"/>
                <w:bCs/>
                <w:sz w:val="24"/>
                <w:szCs w:val="24"/>
              </w:rPr>
              <w:t xml:space="preserve"> komplektu nomaiņas un akcīzes nodokļa</w:t>
            </w:r>
            <w:r w:rsidR="00B95ECB" w:rsidRPr="006837A2">
              <w:rPr>
                <w:rFonts w:ascii="Times New Roman" w:hAnsi="Times New Roman" w:cs="Times New Roman"/>
                <w:bCs/>
                <w:sz w:val="24"/>
                <w:szCs w:val="24"/>
              </w:rPr>
              <w:t xml:space="preserve"> marku</w:t>
            </w:r>
            <w:r w:rsidRPr="006837A2">
              <w:rPr>
                <w:rFonts w:ascii="Times New Roman" w:hAnsi="Times New Roman" w:cs="Times New Roman"/>
                <w:bCs/>
                <w:sz w:val="24"/>
                <w:szCs w:val="24"/>
              </w:rPr>
              <w:t xml:space="preserve"> maiņas procesus</w:t>
            </w:r>
            <w:r w:rsidR="00B95ECB" w:rsidRPr="006837A2">
              <w:rPr>
                <w:rFonts w:ascii="Times New Roman" w:hAnsi="Times New Roman" w:cs="Times New Roman"/>
                <w:bCs/>
                <w:sz w:val="24"/>
                <w:szCs w:val="24"/>
              </w:rPr>
              <w:t>, kā arī papildināt Ministru kabineta 2016.</w:t>
            </w:r>
            <w:r w:rsidR="00540C29">
              <w:rPr>
                <w:rFonts w:ascii="Times New Roman" w:hAnsi="Times New Roman" w:cs="Times New Roman"/>
                <w:bCs/>
                <w:sz w:val="24"/>
                <w:szCs w:val="24"/>
              </w:rPr>
              <w:t> </w:t>
            </w:r>
            <w:r w:rsidR="00B95ECB" w:rsidRPr="006837A2">
              <w:rPr>
                <w:rFonts w:ascii="Times New Roman" w:hAnsi="Times New Roman" w:cs="Times New Roman"/>
                <w:bCs/>
                <w:sz w:val="24"/>
                <w:szCs w:val="24"/>
              </w:rPr>
              <w:t>gada 17.</w:t>
            </w:r>
            <w:r w:rsidR="00540C29">
              <w:rPr>
                <w:rFonts w:ascii="Times New Roman" w:hAnsi="Times New Roman" w:cs="Times New Roman"/>
                <w:bCs/>
                <w:sz w:val="24"/>
                <w:szCs w:val="24"/>
              </w:rPr>
              <w:t> </w:t>
            </w:r>
            <w:r w:rsidR="00B95ECB" w:rsidRPr="006837A2">
              <w:rPr>
                <w:rFonts w:ascii="Times New Roman" w:hAnsi="Times New Roman" w:cs="Times New Roman"/>
                <w:bCs/>
                <w:sz w:val="24"/>
                <w:szCs w:val="24"/>
              </w:rPr>
              <w:t>maija noteikumus Nr.</w:t>
            </w:r>
            <w:r w:rsidR="00540C29">
              <w:rPr>
                <w:rFonts w:ascii="Times New Roman" w:hAnsi="Times New Roman" w:cs="Times New Roman"/>
                <w:bCs/>
                <w:sz w:val="24"/>
                <w:szCs w:val="24"/>
              </w:rPr>
              <w:t> </w:t>
            </w:r>
            <w:r w:rsidR="00B95ECB" w:rsidRPr="006837A2">
              <w:rPr>
                <w:rFonts w:ascii="Times New Roman" w:hAnsi="Times New Roman" w:cs="Times New Roman"/>
                <w:bCs/>
                <w:sz w:val="24"/>
                <w:szCs w:val="24"/>
              </w:rPr>
              <w:t>306 “Noteikumi par prasībām uz iepakojumiem izvietojamiem brīdinājumiem par ietekmi uz veselību”” (turpmāk – MK noteikumi Nr.</w:t>
            </w:r>
            <w:r w:rsidR="00540C29">
              <w:rPr>
                <w:rFonts w:ascii="Times New Roman" w:hAnsi="Times New Roman" w:cs="Times New Roman"/>
                <w:bCs/>
                <w:sz w:val="24"/>
                <w:szCs w:val="24"/>
              </w:rPr>
              <w:t> </w:t>
            </w:r>
            <w:r w:rsidR="00B95ECB" w:rsidRPr="006837A2">
              <w:rPr>
                <w:rFonts w:ascii="Times New Roman" w:hAnsi="Times New Roman" w:cs="Times New Roman"/>
                <w:bCs/>
                <w:sz w:val="24"/>
                <w:szCs w:val="24"/>
              </w:rPr>
              <w:t xml:space="preserve">306) ar regulējumu, ka smēķēšanai paredzēto tabakas izstrādājumu ražotāji vai importētāji var saņemt </w:t>
            </w:r>
            <w:r w:rsidR="00B95ECB" w:rsidRPr="006837A2">
              <w:rPr>
                <w:rFonts w:ascii="Times New Roman" w:hAnsi="Times New Roman" w:cs="Times New Roman"/>
                <w:sz w:val="24"/>
                <w:szCs w:val="24"/>
                <w:shd w:val="clear" w:color="auto" w:fill="FFFFFF"/>
              </w:rPr>
              <w:t>kombinēto brīdinājuma komplektu fotoattēlus digitālā formātā</w:t>
            </w:r>
            <w:r w:rsidR="005240F9">
              <w:rPr>
                <w:rFonts w:ascii="Times New Roman" w:hAnsi="Times New Roman" w:cs="Times New Roman"/>
                <w:sz w:val="24"/>
                <w:szCs w:val="24"/>
                <w:shd w:val="clear" w:color="auto" w:fill="FFFFFF"/>
              </w:rPr>
              <w:t>,</w:t>
            </w:r>
            <w:r w:rsidR="00B95ECB" w:rsidRPr="006837A2">
              <w:rPr>
                <w:rFonts w:ascii="Times New Roman" w:hAnsi="Times New Roman" w:cs="Times New Roman"/>
                <w:sz w:val="24"/>
                <w:szCs w:val="24"/>
                <w:shd w:val="clear" w:color="auto" w:fill="FFFFFF"/>
              </w:rPr>
              <w:t xml:space="preserve"> </w:t>
            </w:r>
            <w:r w:rsidR="00B95ECB" w:rsidRPr="006837A2">
              <w:rPr>
                <w:rFonts w:ascii="Times New Roman" w:hAnsi="Times New Roman" w:cs="Times New Roman"/>
                <w:bCs/>
                <w:sz w:val="24"/>
                <w:szCs w:val="24"/>
              </w:rPr>
              <w:t>vēršoties ar rakstveida iesniegumu Veselības ministrijā.</w:t>
            </w:r>
          </w:p>
          <w:p w14:paraId="62333355" w14:textId="3C2A13BF" w:rsidR="00BC7053" w:rsidRPr="006837A2" w:rsidRDefault="009470BE" w:rsidP="008C05C1">
            <w:pPr>
              <w:spacing w:line="240" w:lineRule="auto"/>
              <w:jc w:val="both"/>
              <w:rPr>
                <w:rFonts w:ascii="Times New Roman" w:hAnsi="Times New Roman" w:cs="Times New Roman"/>
                <w:bCs/>
                <w:sz w:val="24"/>
                <w:szCs w:val="24"/>
              </w:rPr>
            </w:pPr>
            <w:r w:rsidRPr="006837A2">
              <w:rPr>
                <w:rFonts w:ascii="Times New Roman" w:hAnsi="Times New Roman" w:cs="Times New Roman"/>
                <w:bCs/>
                <w:sz w:val="24"/>
                <w:szCs w:val="24"/>
              </w:rPr>
              <w:t>M</w:t>
            </w:r>
            <w:r w:rsidR="006837A2">
              <w:rPr>
                <w:rFonts w:ascii="Times New Roman" w:hAnsi="Times New Roman" w:cs="Times New Roman"/>
                <w:bCs/>
                <w:sz w:val="24"/>
                <w:szCs w:val="24"/>
              </w:rPr>
              <w:t xml:space="preserve">K </w:t>
            </w:r>
            <w:r w:rsidRPr="006837A2">
              <w:rPr>
                <w:rFonts w:ascii="Times New Roman" w:hAnsi="Times New Roman" w:cs="Times New Roman"/>
                <w:bCs/>
                <w:sz w:val="24"/>
                <w:szCs w:val="24"/>
              </w:rPr>
              <w:t xml:space="preserve">noteikumu projektā ietvertajiem grozījumiem jāstājas spēkā </w:t>
            </w:r>
            <w:r w:rsidR="005240F9">
              <w:rPr>
                <w:rFonts w:ascii="Times New Roman" w:hAnsi="Times New Roman" w:cs="Times New Roman"/>
                <w:bCs/>
                <w:sz w:val="24"/>
                <w:szCs w:val="24"/>
              </w:rPr>
              <w:t>vispārējā kārtībā</w:t>
            </w:r>
            <w:r w:rsidRPr="006837A2">
              <w:rPr>
                <w:rFonts w:ascii="Times New Roman" w:hAnsi="Times New Roman" w:cs="Times New Roman"/>
                <w:bCs/>
                <w:sz w:val="24"/>
                <w:szCs w:val="24"/>
              </w:rPr>
              <w:t xml:space="preserve">. </w:t>
            </w:r>
          </w:p>
          <w:p w14:paraId="4665552B" w14:textId="10E57E6D" w:rsidR="00EB1946" w:rsidRPr="006837A2" w:rsidRDefault="00EB1946" w:rsidP="18F93B5E">
            <w:pPr>
              <w:spacing w:after="0" w:line="240" w:lineRule="auto"/>
              <w:jc w:val="both"/>
              <w:rPr>
                <w:rFonts w:ascii="Times New Roman" w:eastAsia="Times New Roman" w:hAnsi="Times New Roman" w:cs="Times New Roman"/>
                <w:sz w:val="24"/>
                <w:szCs w:val="24"/>
                <w:lang w:eastAsia="lv-LV"/>
              </w:rPr>
            </w:pPr>
          </w:p>
        </w:tc>
      </w:tr>
    </w:tbl>
    <w:p w14:paraId="51569CB9" w14:textId="77777777" w:rsidR="00E5323B"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837A2" w:rsidRPr="006837A2" w14:paraId="34065BC9"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C754A1" w14:textId="77777777" w:rsidR="00655F2C" w:rsidRPr="006837A2" w:rsidRDefault="00E5323B" w:rsidP="000252F9">
            <w:pPr>
              <w:spacing w:after="0" w:line="240" w:lineRule="auto"/>
              <w:rPr>
                <w:rFonts w:ascii="Times New Roman" w:eastAsia="Times New Roman" w:hAnsi="Times New Roman" w:cs="Times New Roman"/>
                <w:b/>
                <w:bCs/>
                <w:iCs/>
                <w:sz w:val="24"/>
                <w:szCs w:val="24"/>
                <w:lang w:eastAsia="lv-LV"/>
              </w:rPr>
            </w:pPr>
            <w:r w:rsidRPr="006837A2">
              <w:rPr>
                <w:rFonts w:ascii="Times New Roman" w:eastAsia="Times New Roman" w:hAnsi="Times New Roman" w:cs="Times New Roman"/>
                <w:b/>
                <w:bCs/>
                <w:iCs/>
                <w:sz w:val="24"/>
                <w:szCs w:val="24"/>
                <w:lang w:eastAsia="lv-LV"/>
              </w:rPr>
              <w:t>I. Tiesību akta projekta izstrādes nepieciešamība</w:t>
            </w:r>
          </w:p>
        </w:tc>
      </w:tr>
      <w:tr w:rsidR="006837A2" w:rsidRPr="006837A2" w14:paraId="59C54479"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FC09CE" w14:textId="77777777" w:rsidR="00655F2C"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A11283C" w14:textId="77777777" w:rsidR="00E5323B"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C8695D7" w14:textId="79A50EE9" w:rsidR="00F62459" w:rsidRPr="006837A2" w:rsidRDefault="0013559B" w:rsidP="00F62459">
            <w:pPr>
              <w:spacing w:after="0" w:line="240" w:lineRule="auto"/>
              <w:jc w:val="both"/>
              <w:rPr>
                <w:rFonts w:ascii="Times New Roman" w:hAnsi="Times New Roman" w:cs="Times New Roman"/>
                <w:sz w:val="24"/>
                <w:szCs w:val="24"/>
              </w:rPr>
            </w:pPr>
            <w:r w:rsidRPr="006837A2">
              <w:rPr>
                <w:rFonts w:ascii="Times New Roman" w:hAnsi="Times New Roman" w:cs="Times New Roman"/>
                <w:bCs/>
                <w:sz w:val="24"/>
                <w:szCs w:val="24"/>
                <w:shd w:val="clear" w:color="auto" w:fill="FFFFFF"/>
              </w:rPr>
              <w:t>MK noteikumu projekts</w:t>
            </w:r>
            <w:r w:rsidR="005240F9">
              <w:rPr>
                <w:rFonts w:ascii="Times New Roman" w:hAnsi="Times New Roman" w:cs="Times New Roman"/>
                <w:bCs/>
                <w:sz w:val="24"/>
                <w:szCs w:val="24"/>
                <w:shd w:val="clear" w:color="auto" w:fill="FFFFFF"/>
              </w:rPr>
              <w:t xml:space="preserve"> ir Veselības ministrijas iniciatīva, kas</w:t>
            </w:r>
            <w:r w:rsidRPr="006837A2">
              <w:rPr>
                <w:rFonts w:ascii="Times New Roman" w:hAnsi="Times New Roman" w:cs="Times New Roman"/>
                <w:bCs/>
                <w:sz w:val="24"/>
                <w:szCs w:val="24"/>
                <w:shd w:val="clear" w:color="auto" w:fill="FFFFFF"/>
              </w:rPr>
              <w:t xml:space="preserve"> izstrādāts pamatojoties uz Tabakas izstrādājumu ražotāju nacionālā</w:t>
            </w:r>
            <w:r w:rsidR="005240F9">
              <w:rPr>
                <w:rFonts w:ascii="Times New Roman" w:hAnsi="Times New Roman" w:cs="Times New Roman"/>
                <w:bCs/>
                <w:sz w:val="24"/>
                <w:szCs w:val="24"/>
                <w:shd w:val="clear" w:color="auto" w:fill="FFFFFF"/>
              </w:rPr>
              <w:t>s</w:t>
            </w:r>
            <w:r w:rsidRPr="006837A2">
              <w:rPr>
                <w:rFonts w:ascii="Times New Roman" w:hAnsi="Times New Roman" w:cs="Times New Roman"/>
                <w:bCs/>
                <w:sz w:val="24"/>
                <w:szCs w:val="24"/>
                <w:shd w:val="clear" w:color="auto" w:fill="FFFFFF"/>
              </w:rPr>
              <w:t xml:space="preserve"> asociācijas (turpmāk – TIRNA) </w:t>
            </w:r>
            <w:r w:rsidR="005240F9">
              <w:rPr>
                <w:rFonts w:ascii="Times New Roman" w:hAnsi="Times New Roman" w:cs="Times New Roman"/>
                <w:bCs/>
                <w:sz w:val="24"/>
                <w:szCs w:val="24"/>
                <w:shd w:val="clear" w:color="auto" w:fill="FFFFFF"/>
              </w:rPr>
              <w:t>izteikto priekšlikumu</w:t>
            </w:r>
            <w:r w:rsidR="005240F9" w:rsidRPr="006837A2">
              <w:rPr>
                <w:rFonts w:ascii="Times New Roman" w:hAnsi="Times New Roman" w:cs="Times New Roman"/>
                <w:bCs/>
                <w:sz w:val="24"/>
                <w:szCs w:val="24"/>
                <w:shd w:val="clear" w:color="auto" w:fill="FFFFFF"/>
              </w:rPr>
              <w:t xml:space="preserve"> </w:t>
            </w:r>
            <w:r w:rsidRPr="006837A2">
              <w:rPr>
                <w:rFonts w:ascii="Times New Roman" w:hAnsi="Times New Roman" w:cs="Times New Roman"/>
                <w:bCs/>
                <w:sz w:val="24"/>
                <w:szCs w:val="24"/>
              </w:rPr>
              <w:t>saskaņot kombinēto veselības brīdinājumu komplektu nomaiņas un akcīzes nodokļa likmju maiņas procesus</w:t>
            </w:r>
            <w:r w:rsidR="005240F9">
              <w:rPr>
                <w:rFonts w:ascii="Times New Roman" w:hAnsi="Times New Roman" w:cs="Times New Roman"/>
                <w:bCs/>
                <w:sz w:val="24"/>
                <w:szCs w:val="24"/>
              </w:rPr>
              <w:t>.</w:t>
            </w:r>
            <w:r w:rsidRPr="006837A2">
              <w:rPr>
                <w:rFonts w:ascii="Times New Roman" w:hAnsi="Times New Roman" w:cs="Times New Roman"/>
                <w:bCs/>
                <w:sz w:val="24"/>
                <w:szCs w:val="24"/>
              </w:rPr>
              <w:t xml:space="preserve"> </w:t>
            </w:r>
          </w:p>
          <w:p w14:paraId="0F415E24" w14:textId="51B74E85" w:rsidR="003B28C1" w:rsidRPr="006837A2" w:rsidRDefault="003B28C1" w:rsidP="003B28C1">
            <w:pPr>
              <w:spacing w:after="0" w:line="240" w:lineRule="auto"/>
              <w:jc w:val="both"/>
              <w:rPr>
                <w:rFonts w:ascii="Times New Roman" w:hAnsi="Times New Roman" w:cs="Times New Roman"/>
                <w:sz w:val="24"/>
                <w:szCs w:val="24"/>
              </w:rPr>
            </w:pPr>
          </w:p>
        </w:tc>
      </w:tr>
      <w:tr w:rsidR="006837A2" w:rsidRPr="006837A2" w14:paraId="3AE9F8C7"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E0B50A" w14:textId="77777777" w:rsidR="00655F2C"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A8E2DBA" w14:textId="77777777" w:rsidR="00E5323B"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2632C1EC" w14:textId="02BD57B1" w:rsidR="003254D0" w:rsidRPr="006837A2" w:rsidRDefault="0029415B" w:rsidP="00216C39">
            <w:pPr>
              <w:spacing w:line="240" w:lineRule="auto"/>
              <w:jc w:val="both"/>
              <w:rPr>
                <w:rFonts w:ascii="Times New Roman" w:hAnsi="Times New Roman" w:cs="Times New Roman"/>
                <w:bCs/>
                <w:sz w:val="24"/>
                <w:szCs w:val="24"/>
                <w:shd w:val="clear" w:color="auto" w:fill="FFFFFF"/>
              </w:rPr>
            </w:pPr>
            <w:r w:rsidRPr="006837A2">
              <w:rPr>
                <w:rFonts w:ascii="Times New Roman" w:hAnsi="Times New Roman" w:cs="Times New Roman"/>
                <w:bCs/>
                <w:sz w:val="24"/>
                <w:szCs w:val="24"/>
              </w:rPr>
              <w:t>MK noteikum</w:t>
            </w:r>
            <w:r w:rsidR="007B4515" w:rsidRPr="006837A2">
              <w:rPr>
                <w:rFonts w:ascii="Times New Roman" w:hAnsi="Times New Roman" w:cs="Times New Roman"/>
                <w:bCs/>
                <w:sz w:val="24"/>
                <w:szCs w:val="24"/>
              </w:rPr>
              <w:t>i</w:t>
            </w:r>
            <w:r w:rsidRPr="006837A2">
              <w:rPr>
                <w:rFonts w:ascii="Times New Roman" w:hAnsi="Times New Roman" w:cs="Times New Roman"/>
                <w:bCs/>
                <w:sz w:val="24"/>
                <w:szCs w:val="24"/>
              </w:rPr>
              <w:t xml:space="preserve"> Nr.</w:t>
            </w:r>
            <w:r w:rsidR="00540C29">
              <w:rPr>
                <w:rFonts w:ascii="Times New Roman" w:hAnsi="Times New Roman" w:cs="Times New Roman"/>
                <w:bCs/>
                <w:sz w:val="24"/>
                <w:szCs w:val="24"/>
              </w:rPr>
              <w:t> </w:t>
            </w:r>
            <w:r w:rsidRPr="006837A2">
              <w:rPr>
                <w:rFonts w:ascii="Times New Roman" w:hAnsi="Times New Roman" w:cs="Times New Roman"/>
                <w:bCs/>
                <w:sz w:val="24"/>
                <w:szCs w:val="24"/>
              </w:rPr>
              <w:t>306</w:t>
            </w:r>
            <w:r w:rsidR="00306444" w:rsidRPr="006837A2">
              <w:rPr>
                <w:rFonts w:ascii="Times New Roman" w:hAnsi="Times New Roman" w:cs="Times New Roman"/>
                <w:bCs/>
                <w:sz w:val="24"/>
                <w:szCs w:val="24"/>
              </w:rPr>
              <w:t xml:space="preserve">, kas izdoti saskaņā ar </w:t>
            </w:r>
            <w:r w:rsidR="00306444" w:rsidRPr="006837A2">
              <w:rPr>
                <w:rFonts w:ascii="Times New Roman" w:hAnsi="Times New Roman" w:cs="Times New Roman"/>
                <w:i/>
                <w:iCs/>
                <w:sz w:val="24"/>
                <w:szCs w:val="24"/>
                <w:shd w:val="clear" w:color="auto" w:fill="FFFFFF"/>
              </w:rPr>
              <w:t>Tabakas izstrādājumu, augu smēķēšanas produktu,</w:t>
            </w:r>
            <w:r w:rsidR="00306444" w:rsidRPr="006837A2">
              <w:rPr>
                <w:rStyle w:val="apple-converted-space"/>
                <w:rFonts w:ascii="Times New Roman" w:hAnsi="Times New Roman" w:cs="Times New Roman"/>
                <w:i/>
                <w:iCs/>
                <w:sz w:val="24"/>
                <w:szCs w:val="24"/>
                <w:shd w:val="clear" w:color="auto" w:fill="FFFFFF"/>
              </w:rPr>
              <w:t> </w:t>
            </w:r>
            <w:r w:rsidR="00306444" w:rsidRPr="006837A2">
              <w:rPr>
                <w:rFonts w:ascii="Times New Roman" w:hAnsi="Times New Roman" w:cs="Times New Roman"/>
                <w:i/>
                <w:iCs/>
                <w:sz w:val="24"/>
                <w:szCs w:val="24"/>
                <w:shd w:val="clear" w:color="auto" w:fill="FFFFFF"/>
              </w:rPr>
              <w:t>elektronisko smēķēšanas ierīču un to šķidrumu</w:t>
            </w:r>
            <w:r w:rsidR="00306444" w:rsidRPr="006837A2">
              <w:rPr>
                <w:rStyle w:val="apple-converted-space"/>
                <w:rFonts w:ascii="Times New Roman" w:hAnsi="Times New Roman" w:cs="Times New Roman"/>
                <w:i/>
                <w:iCs/>
                <w:sz w:val="24"/>
                <w:szCs w:val="24"/>
                <w:shd w:val="clear" w:color="auto" w:fill="FFFFFF"/>
              </w:rPr>
              <w:t> </w:t>
            </w:r>
            <w:r w:rsidR="00306444" w:rsidRPr="006837A2">
              <w:rPr>
                <w:rFonts w:ascii="Times New Roman" w:hAnsi="Times New Roman" w:cs="Times New Roman"/>
                <w:i/>
                <w:iCs/>
                <w:sz w:val="24"/>
                <w:szCs w:val="24"/>
                <w:shd w:val="clear" w:color="auto" w:fill="FFFFFF"/>
              </w:rPr>
              <w:t xml:space="preserve">aprites </w:t>
            </w:r>
            <w:r w:rsidR="00306444" w:rsidRPr="006837A2">
              <w:rPr>
                <w:rFonts w:ascii="Times New Roman" w:hAnsi="Times New Roman" w:cs="Times New Roman"/>
                <w:iCs/>
                <w:sz w:val="24"/>
                <w:szCs w:val="24"/>
                <w:shd w:val="clear" w:color="auto" w:fill="FFFFFF"/>
              </w:rPr>
              <w:t>likuma</w:t>
            </w:r>
            <w:r w:rsidR="00306444" w:rsidRPr="006837A2">
              <w:rPr>
                <w:rStyle w:val="apple-converted-space"/>
                <w:rFonts w:ascii="Times New Roman" w:hAnsi="Times New Roman" w:cs="Times New Roman"/>
                <w:iCs/>
                <w:sz w:val="24"/>
                <w:szCs w:val="24"/>
                <w:shd w:val="clear" w:color="auto" w:fill="FFFFFF"/>
              </w:rPr>
              <w:t> </w:t>
            </w:r>
            <w:r w:rsidR="00306444" w:rsidRPr="006837A2">
              <w:rPr>
                <w:rFonts w:ascii="Times New Roman" w:hAnsi="Times New Roman" w:cs="Times New Roman"/>
                <w:iCs/>
                <w:sz w:val="24"/>
                <w:szCs w:val="24"/>
                <w:shd w:val="clear" w:color="auto" w:fill="FFFFFF"/>
              </w:rPr>
              <w:t>7.</w:t>
            </w:r>
            <w:r w:rsidR="00540C29">
              <w:rPr>
                <w:rFonts w:ascii="Times New Roman" w:hAnsi="Times New Roman" w:cs="Times New Roman"/>
                <w:iCs/>
                <w:sz w:val="24"/>
                <w:szCs w:val="24"/>
                <w:shd w:val="clear" w:color="auto" w:fill="FFFFFF"/>
              </w:rPr>
              <w:t> </w:t>
            </w:r>
            <w:r w:rsidR="00306444" w:rsidRPr="006837A2">
              <w:rPr>
                <w:rFonts w:ascii="Times New Roman" w:hAnsi="Times New Roman" w:cs="Times New Roman"/>
                <w:iCs/>
                <w:sz w:val="24"/>
                <w:szCs w:val="24"/>
                <w:shd w:val="clear" w:color="auto" w:fill="FFFFFF"/>
              </w:rPr>
              <w:t>panta</w:t>
            </w:r>
            <w:r w:rsidR="00306444" w:rsidRPr="006837A2">
              <w:rPr>
                <w:rStyle w:val="apple-converted-space"/>
                <w:rFonts w:ascii="Times New Roman" w:hAnsi="Times New Roman" w:cs="Times New Roman"/>
                <w:iCs/>
                <w:sz w:val="24"/>
                <w:szCs w:val="24"/>
                <w:shd w:val="clear" w:color="auto" w:fill="FFFFFF"/>
              </w:rPr>
              <w:t> s</w:t>
            </w:r>
            <w:r w:rsidR="00306444" w:rsidRPr="006837A2">
              <w:rPr>
                <w:rStyle w:val="apple-converted-space"/>
                <w:rFonts w:ascii="Times New Roman" w:hAnsi="Times New Roman" w:cs="Times New Roman"/>
                <w:sz w:val="24"/>
                <w:szCs w:val="24"/>
              </w:rPr>
              <w:t>esto daļu,</w:t>
            </w:r>
            <w:r w:rsidR="007B4515" w:rsidRPr="006837A2">
              <w:rPr>
                <w:rStyle w:val="apple-converted-space"/>
                <w:rFonts w:ascii="Times New Roman" w:hAnsi="Times New Roman" w:cs="Times New Roman"/>
                <w:sz w:val="24"/>
                <w:szCs w:val="24"/>
              </w:rPr>
              <w:t xml:space="preserve"> nosaka</w:t>
            </w:r>
            <w:r w:rsidR="00306444" w:rsidRPr="006837A2">
              <w:rPr>
                <w:rStyle w:val="apple-converted-space"/>
                <w:rFonts w:ascii="Times New Roman" w:hAnsi="Times New Roman" w:cs="Times New Roman"/>
                <w:sz w:val="24"/>
                <w:szCs w:val="24"/>
              </w:rPr>
              <w:t xml:space="preserve"> </w:t>
            </w:r>
            <w:r w:rsidR="005C694F" w:rsidRPr="006837A2">
              <w:rPr>
                <w:rFonts w:ascii="Times New Roman" w:hAnsi="Times New Roman" w:cs="Times New Roman"/>
                <w:sz w:val="24"/>
                <w:szCs w:val="24"/>
                <w:shd w:val="clear" w:color="auto" w:fill="FFFFFF"/>
              </w:rPr>
              <w:t>uz smēķēšanai paredzētā tabakas izstrādājuma iepakojuma vienības un ārējā iepakojuma izvietojamos kombinētos brīdinājumus par ietekmi uz veselību un tajos ietveramos rakstveida brīdinājumus</w:t>
            </w:r>
            <w:r w:rsidR="00306444" w:rsidRPr="006837A2">
              <w:rPr>
                <w:rFonts w:ascii="Times New Roman" w:hAnsi="Times New Roman" w:cs="Times New Roman"/>
                <w:sz w:val="24"/>
                <w:szCs w:val="24"/>
                <w:shd w:val="clear" w:color="auto" w:fill="FFFFFF"/>
              </w:rPr>
              <w:t>.</w:t>
            </w:r>
            <w:r w:rsidR="005C694F" w:rsidRPr="006837A2">
              <w:rPr>
                <w:rFonts w:ascii="Times New Roman" w:hAnsi="Times New Roman" w:cs="Times New Roman"/>
                <w:sz w:val="24"/>
                <w:szCs w:val="24"/>
                <w:shd w:val="clear" w:color="auto" w:fill="FFFFFF"/>
              </w:rPr>
              <w:t xml:space="preserve"> </w:t>
            </w:r>
          </w:p>
          <w:p w14:paraId="3572510C" w14:textId="53BA3E8C" w:rsidR="0029415B" w:rsidRPr="006837A2" w:rsidRDefault="0029415B" w:rsidP="00216C39">
            <w:pPr>
              <w:spacing w:line="240" w:lineRule="auto"/>
              <w:jc w:val="both"/>
              <w:rPr>
                <w:rFonts w:ascii="Times New Roman" w:hAnsi="Times New Roman" w:cs="Times New Roman"/>
                <w:bCs/>
                <w:sz w:val="24"/>
                <w:szCs w:val="24"/>
              </w:rPr>
            </w:pPr>
            <w:r w:rsidRPr="006837A2">
              <w:rPr>
                <w:rFonts w:ascii="Times New Roman" w:hAnsi="Times New Roman" w:cs="Times New Roman"/>
                <w:bCs/>
                <w:sz w:val="24"/>
                <w:szCs w:val="24"/>
                <w:shd w:val="clear" w:color="auto" w:fill="FFFFFF"/>
              </w:rPr>
              <w:t>Šo noteikumu 19.</w:t>
            </w:r>
            <w:r w:rsidR="00540C29">
              <w:rPr>
                <w:rFonts w:ascii="Times New Roman" w:hAnsi="Times New Roman" w:cs="Times New Roman"/>
                <w:bCs/>
                <w:sz w:val="24"/>
                <w:szCs w:val="24"/>
                <w:shd w:val="clear" w:color="auto" w:fill="FFFFFF"/>
              </w:rPr>
              <w:t> </w:t>
            </w:r>
            <w:r w:rsidRPr="006837A2">
              <w:rPr>
                <w:rFonts w:ascii="Times New Roman" w:hAnsi="Times New Roman" w:cs="Times New Roman"/>
                <w:bCs/>
                <w:sz w:val="24"/>
                <w:szCs w:val="24"/>
                <w:shd w:val="clear" w:color="auto" w:fill="FFFFFF"/>
              </w:rPr>
              <w:t>punkt</w:t>
            </w:r>
            <w:r w:rsidR="00306444" w:rsidRPr="006837A2">
              <w:rPr>
                <w:rFonts w:ascii="Times New Roman" w:hAnsi="Times New Roman" w:cs="Times New Roman"/>
                <w:bCs/>
                <w:sz w:val="24"/>
                <w:szCs w:val="24"/>
                <w:shd w:val="clear" w:color="auto" w:fill="FFFFFF"/>
              </w:rPr>
              <w:t>ā ir noteikts</w:t>
            </w:r>
            <w:r w:rsidRPr="006837A2">
              <w:rPr>
                <w:rFonts w:ascii="Times New Roman" w:hAnsi="Times New Roman" w:cs="Times New Roman"/>
                <w:bCs/>
                <w:sz w:val="24"/>
                <w:szCs w:val="24"/>
                <w:shd w:val="clear" w:color="auto" w:fill="FFFFFF"/>
              </w:rPr>
              <w:t>, ka ir trīs kombinēto brīdinājumu komplekti (atbilstoši šo noteikumu 2.</w:t>
            </w:r>
            <w:r w:rsidR="00540C29">
              <w:rPr>
                <w:rFonts w:ascii="Times New Roman" w:hAnsi="Times New Roman" w:cs="Times New Roman"/>
                <w:bCs/>
                <w:sz w:val="24"/>
                <w:szCs w:val="24"/>
                <w:shd w:val="clear" w:color="auto" w:fill="FFFFFF"/>
              </w:rPr>
              <w:t> </w:t>
            </w:r>
            <w:r w:rsidRPr="006837A2">
              <w:rPr>
                <w:rFonts w:ascii="Times New Roman" w:hAnsi="Times New Roman" w:cs="Times New Roman"/>
                <w:bCs/>
                <w:sz w:val="24"/>
                <w:szCs w:val="24"/>
                <w:shd w:val="clear" w:color="auto" w:fill="FFFFFF"/>
              </w:rPr>
              <w:t xml:space="preserve">pielikumam). Katru gadu izmanto vienu komplektu, un pēc gada to rotācijas kārtībā nomaina ar </w:t>
            </w:r>
            <w:r w:rsidRPr="006837A2">
              <w:rPr>
                <w:rFonts w:ascii="Times New Roman" w:hAnsi="Times New Roman" w:cs="Times New Roman"/>
                <w:bCs/>
                <w:sz w:val="24"/>
                <w:szCs w:val="24"/>
                <w:shd w:val="clear" w:color="auto" w:fill="FFFFFF"/>
              </w:rPr>
              <w:lastRenderedPageBreak/>
              <w:t>citu kombinēto brīdinājumu komplektu. Šāda prasība ir izveidota pamatojoties uz Eiropas Parlamenta un Padomes 2014.</w:t>
            </w:r>
            <w:r w:rsidR="00540C29">
              <w:rPr>
                <w:rFonts w:ascii="Times New Roman" w:hAnsi="Times New Roman" w:cs="Times New Roman"/>
                <w:bCs/>
                <w:sz w:val="24"/>
                <w:szCs w:val="24"/>
                <w:shd w:val="clear" w:color="auto" w:fill="FFFFFF"/>
              </w:rPr>
              <w:t> </w:t>
            </w:r>
            <w:r w:rsidRPr="006837A2">
              <w:rPr>
                <w:rFonts w:ascii="Times New Roman" w:hAnsi="Times New Roman" w:cs="Times New Roman"/>
                <w:bCs/>
                <w:sz w:val="24"/>
                <w:szCs w:val="24"/>
                <w:shd w:val="clear" w:color="auto" w:fill="FFFFFF"/>
              </w:rPr>
              <w:t>gada 3.</w:t>
            </w:r>
            <w:r w:rsidR="00540C29">
              <w:rPr>
                <w:rFonts w:ascii="Times New Roman" w:hAnsi="Times New Roman" w:cs="Times New Roman"/>
                <w:bCs/>
                <w:sz w:val="24"/>
                <w:szCs w:val="24"/>
                <w:shd w:val="clear" w:color="auto" w:fill="FFFFFF"/>
              </w:rPr>
              <w:t> </w:t>
            </w:r>
            <w:r w:rsidRPr="006837A2">
              <w:rPr>
                <w:rFonts w:ascii="Times New Roman" w:hAnsi="Times New Roman" w:cs="Times New Roman"/>
                <w:bCs/>
                <w:sz w:val="24"/>
                <w:szCs w:val="24"/>
                <w:shd w:val="clear" w:color="auto" w:fill="FFFFFF"/>
              </w:rPr>
              <w:t>aprīļa direktīvas Nr.</w:t>
            </w:r>
            <w:r w:rsidR="00540C29">
              <w:rPr>
                <w:rFonts w:ascii="Times New Roman" w:hAnsi="Times New Roman" w:cs="Times New Roman"/>
                <w:bCs/>
                <w:sz w:val="24"/>
                <w:szCs w:val="24"/>
                <w:shd w:val="clear" w:color="auto" w:fill="FFFFFF"/>
              </w:rPr>
              <w:t> </w:t>
            </w:r>
            <w:r w:rsidRPr="006837A2">
              <w:rPr>
                <w:rFonts w:ascii="Times New Roman" w:hAnsi="Times New Roman" w:cs="Times New Roman"/>
                <w:bCs/>
                <w:sz w:val="24"/>
                <w:szCs w:val="24"/>
                <w:shd w:val="clear" w:color="auto" w:fill="FFFFFF"/>
              </w:rPr>
              <w:t>2014/40/ES par dalībvalstu normatīvo un administratīvo aktu tuvināšanu attiecībā uz tabakas un saistīto izstrādājumu ražošanu, noformēšanu un pārdošanu 10.</w:t>
            </w:r>
            <w:r w:rsidR="00540C29">
              <w:rPr>
                <w:rFonts w:ascii="Times New Roman" w:hAnsi="Times New Roman" w:cs="Times New Roman"/>
                <w:bCs/>
                <w:sz w:val="24"/>
                <w:szCs w:val="24"/>
                <w:shd w:val="clear" w:color="auto" w:fill="FFFFFF"/>
              </w:rPr>
              <w:t> </w:t>
            </w:r>
            <w:r w:rsidRPr="006837A2">
              <w:rPr>
                <w:rFonts w:ascii="Times New Roman" w:hAnsi="Times New Roman" w:cs="Times New Roman"/>
                <w:bCs/>
                <w:sz w:val="24"/>
                <w:szCs w:val="24"/>
                <w:shd w:val="clear" w:color="auto" w:fill="FFFFFF"/>
              </w:rPr>
              <w:t>panta 2.</w:t>
            </w:r>
            <w:r w:rsidR="00540C29">
              <w:rPr>
                <w:rFonts w:ascii="Times New Roman" w:hAnsi="Times New Roman" w:cs="Times New Roman"/>
                <w:bCs/>
                <w:sz w:val="24"/>
                <w:szCs w:val="24"/>
                <w:shd w:val="clear" w:color="auto" w:fill="FFFFFF"/>
              </w:rPr>
              <w:t xml:space="preserve"> </w:t>
            </w:r>
            <w:r w:rsidRPr="006837A2">
              <w:rPr>
                <w:rFonts w:ascii="Times New Roman" w:hAnsi="Times New Roman" w:cs="Times New Roman"/>
                <w:bCs/>
                <w:sz w:val="24"/>
                <w:szCs w:val="24"/>
                <w:shd w:val="clear" w:color="auto" w:fill="FFFFFF"/>
              </w:rPr>
              <w:t xml:space="preserve">punktā noteikto, kas nosaka, ka </w:t>
            </w:r>
            <w:r w:rsidRPr="006837A2">
              <w:rPr>
                <w:rFonts w:ascii="Times New Roman" w:hAnsi="Times New Roman" w:cs="Times New Roman"/>
                <w:bCs/>
                <w:sz w:val="24"/>
                <w:szCs w:val="24"/>
              </w:rPr>
              <w:t>kombinēto brīdinājumu par ietekmi uz veselību komplektus nepieciešams nomainīt ik gadu rotācijas kārtībā, un to maiņai nav paredzēts pārejas periods. Veselības inspekcija, kurai saskaņā ar MK noteikumu Nr.</w:t>
            </w:r>
            <w:r w:rsidR="00540C29">
              <w:rPr>
                <w:rFonts w:ascii="Times New Roman" w:hAnsi="Times New Roman" w:cs="Times New Roman"/>
                <w:bCs/>
                <w:sz w:val="24"/>
                <w:szCs w:val="24"/>
              </w:rPr>
              <w:t> </w:t>
            </w:r>
            <w:r w:rsidRPr="006837A2">
              <w:rPr>
                <w:rFonts w:ascii="Times New Roman" w:hAnsi="Times New Roman" w:cs="Times New Roman"/>
                <w:bCs/>
                <w:sz w:val="24"/>
                <w:szCs w:val="24"/>
              </w:rPr>
              <w:t>306 20.</w:t>
            </w:r>
            <w:r w:rsidR="00540C29">
              <w:rPr>
                <w:rFonts w:ascii="Times New Roman" w:hAnsi="Times New Roman" w:cs="Times New Roman"/>
                <w:bCs/>
                <w:sz w:val="24"/>
                <w:szCs w:val="24"/>
              </w:rPr>
              <w:t> </w:t>
            </w:r>
            <w:r w:rsidRPr="006837A2">
              <w:rPr>
                <w:rFonts w:ascii="Times New Roman" w:hAnsi="Times New Roman" w:cs="Times New Roman"/>
                <w:bCs/>
                <w:sz w:val="24"/>
                <w:szCs w:val="24"/>
              </w:rPr>
              <w:t>punktu r</w:t>
            </w:r>
            <w:r w:rsidRPr="006837A2">
              <w:rPr>
                <w:rFonts w:ascii="Times New Roman" w:hAnsi="Times New Roman" w:cs="Times New Roman"/>
                <w:bCs/>
                <w:sz w:val="24"/>
                <w:szCs w:val="24"/>
                <w:shd w:val="clear" w:color="auto" w:fill="FFFFFF"/>
              </w:rPr>
              <w:t xml:space="preserve">ažotājs vai importētājs mēneša laikā pēc smēķēšanai paredzētā tabakas izstrādājuma laišanas tirgū rakstveidā paziņo par konkrētajā gadā izmantoto kombinēto brīdinājumu komplektu, kā arī veic kontrolējošās funkcijas, </w:t>
            </w:r>
            <w:r w:rsidRPr="006837A2">
              <w:rPr>
                <w:rFonts w:ascii="Times New Roman" w:hAnsi="Times New Roman" w:cs="Times New Roman"/>
                <w:bCs/>
                <w:sz w:val="24"/>
                <w:szCs w:val="24"/>
              </w:rPr>
              <w:t>lūdz komersantiem katru gadu līdz 20.</w:t>
            </w:r>
            <w:r w:rsidR="00540C29">
              <w:rPr>
                <w:rFonts w:ascii="Times New Roman" w:hAnsi="Times New Roman" w:cs="Times New Roman"/>
                <w:bCs/>
                <w:sz w:val="24"/>
                <w:szCs w:val="24"/>
              </w:rPr>
              <w:t> </w:t>
            </w:r>
            <w:r w:rsidRPr="006837A2">
              <w:rPr>
                <w:rFonts w:ascii="Times New Roman" w:hAnsi="Times New Roman" w:cs="Times New Roman"/>
                <w:bCs/>
                <w:sz w:val="24"/>
                <w:szCs w:val="24"/>
              </w:rPr>
              <w:t>maijam norādīt kombinēto brīdinājumu komplektu, kurš tiks izmantots konkrētajā gadā (ņemot vērā to, ka MK noteikumi Nr.</w:t>
            </w:r>
            <w:r w:rsidR="00540C29">
              <w:rPr>
                <w:rFonts w:ascii="Times New Roman" w:hAnsi="Times New Roman" w:cs="Times New Roman"/>
                <w:bCs/>
                <w:sz w:val="24"/>
                <w:szCs w:val="24"/>
              </w:rPr>
              <w:t> </w:t>
            </w:r>
            <w:r w:rsidRPr="006837A2">
              <w:rPr>
                <w:rFonts w:ascii="Times New Roman" w:hAnsi="Times New Roman" w:cs="Times New Roman"/>
                <w:bCs/>
                <w:sz w:val="24"/>
                <w:szCs w:val="24"/>
              </w:rPr>
              <w:t>306 stājās spēkā 2016.</w:t>
            </w:r>
            <w:r w:rsidR="00540C29">
              <w:rPr>
                <w:rFonts w:ascii="Times New Roman" w:hAnsi="Times New Roman" w:cs="Times New Roman"/>
                <w:bCs/>
                <w:sz w:val="24"/>
                <w:szCs w:val="24"/>
              </w:rPr>
              <w:t> </w:t>
            </w:r>
            <w:r w:rsidRPr="006837A2">
              <w:rPr>
                <w:rFonts w:ascii="Times New Roman" w:hAnsi="Times New Roman" w:cs="Times New Roman"/>
                <w:bCs/>
                <w:sz w:val="24"/>
                <w:szCs w:val="24"/>
              </w:rPr>
              <w:t>gada 20.</w:t>
            </w:r>
            <w:r w:rsidR="00540C29">
              <w:rPr>
                <w:rFonts w:ascii="Times New Roman" w:hAnsi="Times New Roman" w:cs="Times New Roman"/>
                <w:bCs/>
                <w:sz w:val="24"/>
                <w:szCs w:val="24"/>
              </w:rPr>
              <w:t> </w:t>
            </w:r>
            <w:r w:rsidRPr="006837A2">
              <w:rPr>
                <w:rFonts w:ascii="Times New Roman" w:hAnsi="Times New Roman" w:cs="Times New Roman"/>
                <w:bCs/>
                <w:sz w:val="24"/>
                <w:szCs w:val="24"/>
              </w:rPr>
              <w:t xml:space="preserve">maijā). </w:t>
            </w:r>
          </w:p>
          <w:p w14:paraId="3FDEEB91" w14:textId="4C2FEB4F" w:rsidR="007B4515" w:rsidRPr="006837A2" w:rsidRDefault="0029415B" w:rsidP="00EF360A">
            <w:pPr>
              <w:spacing w:after="0" w:line="240" w:lineRule="auto"/>
              <w:ind w:firstLine="720"/>
              <w:jc w:val="both"/>
              <w:rPr>
                <w:rFonts w:ascii="Times New Roman" w:hAnsi="Times New Roman" w:cs="Times New Roman"/>
                <w:bCs/>
                <w:sz w:val="24"/>
                <w:szCs w:val="24"/>
              </w:rPr>
            </w:pPr>
            <w:r w:rsidRPr="006837A2">
              <w:rPr>
                <w:rFonts w:ascii="Times New Roman" w:hAnsi="Times New Roman" w:cs="Times New Roman"/>
                <w:bCs/>
                <w:sz w:val="24"/>
                <w:szCs w:val="24"/>
              </w:rPr>
              <w:t>Papildus iepriekšminētajam, likuma “Par akcīzes nodokli” Pārejas noteikumu 112.-123.</w:t>
            </w:r>
            <w:r w:rsidR="00540C29">
              <w:rPr>
                <w:rFonts w:ascii="Times New Roman" w:hAnsi="Times New Roman" w:cs="Times New Roman"/>
                <w:bCs/>
                <w:sz w:val="24"/>
                <w:szCs w:val="24"/>
              </w:rPr>
              <w:t> </w:t>
            </w:r>
            <w:r w:rsidRPr="006837A2">
              <w:rPr>
                <w:rFonts w:ascii="Times New Roman" w:hAnsi="Times New Roman" w:cs="Times New Roman"/>
                <w:bCs/>
                <w:sz w:val="24"/>
                <w:szCs w:val="24"/>
              </w:rPr>
              <w:t>punktā ir iekļauta informācija par akcīzes nodokļa izmaiņām tabakas izstrādājumiem 2021.</w:t>
            </w:r>
            <w:r w:rsidR="00BE19C0">
              <w:rPr>
                <w:rFonts w:ascii="Times New Roman" w:hAnsi="Times New Roman" w:cs="Times New Roman"/>
                <w:bCs/>
                <w:sz w:val="24"/>
                <w:szCs w:val="24"/>
              </w:rPr>
              <w:t xml:space="preserve"> </w:t>
            </w:r>
            <w:r w:rsidRPr="006837A2">
              <w:rPr>
                <w:rFonts w:ascii="Times New Roman" w:hAnsi="Times New Roman" w:cs="Times New Roman"/>
                <w:bCs/>
                <w:sz w:val="24"/>
                <w:szCs w:val="24"/>
              </w:rPr>
              <w:t>-</w:t>
            </w:r>
            <w:r w:rsidR="00BE19C0">
              <w:rPr>
                <w:rFonts w:ascii="Times New Roman" w:hAnsi="Times New Roman" w:cs="Times New Roman"/>
                <w:bCs/>
                <w:sz w:val="24"/>
                <w:szCs w:val="24"/>
              </w:rPr>
              <w:t xml:space="preserve"> </w:t>
            </w:r>
            <w:r w:rsidRPr="006837A2">
              <w:rPr>
                <w:rFonts w:ascii="Times New Roman" w:hAnsi="Times New Roman" w:cs="Times New Roman"/>
                <w:bCs/>
                <w:sz w:val="24"/>
                <w:szCs w:val="24"/>
              </w:rPr>
              <w:t>2023.</w:t>
            </w:r>
            <w:r w:rsidR="00BE19C0">
              <w:rPr>
                <w:rFonts w:ascii="Times New Roman" w:hAnsi="Times New Roman" w:cs="Times New Roman"/>
                <w:bCs/>
                <w:sz w:val="24"/>
                <w:szCs w:val="24"/>
              </w:rPr>
              <w:t> </w:t>
            </w:r>
            <w:r w:rsidRPr="006837A2">
              <w:rPr>
                <w:rFonts w:ascii="Times New Roman" w:hAnsi="Times New Roman" w:cs="Times New Roman"/>
                <w:bCs/>
                <w:sz w:val="24"/>
                <w:szCs w:val="24"/>
              </w:rPr>
              <w:t>gadā – akcīzes nodokļa paaugstināšana cigaretēm 2021.</w:t>
            </w:r>
            <w:r w:rsidR="00BE19C0">
              <w:rPr>
                <w:rFonts w:ascii="Times New Roman" w:hAnsi="Times New Roman" w:cs="Times New Roman"/>
                <w:bCs/>
                <w:sz w:val="24"/>
                <w:szCs w:val="24"/>
              </w:rPr>
              <w:t> </w:t>
            </w:r>
            <w:r w:rsidRPr="006837A2">
              <w:rPr>
                <w:rFonts w:ascii="Times New Roman" w:hAnsi="Times New Roman" w:cs="Times New Roman"/>
                <w:bCs/>
                <w:sz w:val="24"/>
                <w:szCs w:val="24"/>
              </w:rPr>
              <w:t>gadā bija plānota no 1.</w:t>
            </w:r>
            <w:r w:rsidR="00BE19C0">
              <w:rPr>
                <w:rFonts w:ascii="Times New Roman" w:hAnsi="Times New Roman" w:cs="Times New Roman"/>
                <w:bCs/>
                <w:sz w:val="24"/>
                <w:szCs w:val="24"/>
              </w:rPr>
              <w:t> </w:t>
            </w:r>
            <w:r w:rsidRPr="006837A2">
              <w:rPr>
                <w:rFonts w:ascii="Times New Roman" w:hAnsi="Times New Roman" w:cs="Times New Roman"/>
                <w:bCs/>
                <w:sz w:val="24"/>
                <w:szCs w:val="24"/>
              </w:rPr>
              <w:t>marta, savukārt, 2022.</w:t>
            </w:r>
            <w:r w:rsidR="00BE19C0">
              <w:rPr>
                <w:rFonts w:ascii="Times New Roman" w:hAnsi="Times New Roman" w:cs="Times New Roman"/>
                <w:bCs/>
                <w:sz w:val="24"/>
                <w:szCs w:val="24"/>
              </w:rPr>
              <w:t> </w:t>
            </w:r>
            <w:r w:rsidRPr="006837A2">
              <w:rPr>
                <w:rFonts w:ascii="Times New Roman" w:hAnsi="Times New Roman" w:cs="Times New Roman"/>
                <w:bCs/>
                <w:sz w:val="24"/>
                <w:szCs w:val="24"/>
              </w:rPr>
              <w:t>un 2023.</w:t>
            </w:r>
            <w:r w:rsidR="00BE19C0">
              <w:rPr>
                <w:rFonts w:ascii="Times New Roman" w:hAnsi="Times New Roman" w:cs="Times New Roman"/>
                <w:bCs/>
                <w:sz w:val="24"/>
                <w:szCs w:val="24"/>
              </w:rPr>
              <w:t> </w:t>
            </w:r>
            <w:r w:rsidRPr="006837A2">
              <w:rPr>
                <w:rFonts w:ascii="Times New Roman" w:hAnsi="Times New Roman" w:cs="Times New Roman"/>
                <w:bCs/>
                <w:sz w:val="24"/>
                <w:szCs w:val="24"/>
              </w:rPr>
              <w:t>gadā – no 1.</w:t>
            </w:r>
            <w:r w:rsidR="00BE19C0">
              <w:rPr>
                <w:rFonts w:ascii="Times New Roman" w:hAnsi="Times New Roman" w:cs="Times New Roman"/>
                <w:bCs/>
                <w:sz w:val="24"/>
                <w:szCs w:val="24"/>
              </w:rPr>
              <w:t> </w:t>
            </w:r>
            <w:r w:rsidRPr="006837A2">
              <w:rPr>
                <w:rFonts w:ascii="Times New Roman" w:hAnsi="Times New Roman" w:cs="Times New Roman"/>
                <w:bCs/>
                <w:sz w:val="24"/>
                <w:szCs w:val="24"/>
              </w:rPr>
              <w:t>janvāra. Turklāt, ar 2021.</w:t>
            </w:r>
            <w:r w:rsidR="00BE19C0">
              <w:rPr>
                <w:rFonts w:ascii="Times New Roman" w:hAnsi="Times New Roman" w:cs="Times New Roman"/>
                <w:bCs/>
                <w:sz w:val="24"/>
                <w:szCs w:val="24"/>
              </w:rPr>
              <w:t> </w:t>
            </w:r>
            <w:r w:rsidRPr="006837A2">
              <w:rPr>
                <w:rFonts w:ascii="Times New Roman" w:hAnsi="Times New Roman" w:cs="Times New Roman"/>
                <w:bCs/>
                <w:sz w:val="24"/>
                <w:szCs w:val="24"/>
              </w:rPr>
              <w:t>gada 1.</w:t>
            </w:r>
            <w:r w:rsidR="00BE19C0">
              <w:rPr>
                <w:rFonts w:ascii="Times New Roman" w:hAnsi="Times New Roman" w:cs="Times New Roman"/>
                <w:bCs/>
                <w:sz w:val="24"/>
                <w:szCs w:val="24"/>
              </w:rPr>
              <w:t> </w:t>
            </w:r>
            <w:r w:rsidRPr="006837A2">
              <w:rPr>
                <w:rFonts w:ascii="Times New Roman" w:hAnsi="Times New Roman" w:cs="Times New Roman"/>
                <w:bCs/>
                <w:sz w:val="24"/>
                <w:szCs w:val="24"/>
              </w:rPr>
              <w:t xml:space="preserve">jūliju </w:t>
            </w:r>
            <w:r w:rsidR="007B4515" w:rsidRPr="006837A2">
              <w:rPr>
                <w:rFonts w:ascii="Times New Roman" w:hAnsi="Times New Roman" w:cs="Times New Roman"/>
                <w:bCs/>
                <w:sz w:val="24"/>
                <w:szCs w:val="24"/>
              </w:rPr>
              <w:t xml:space="preserve">ir </w:t>
            </w:r>
            <w:r w:rsidRPr="006837A2">
              <w:rPr>
                <w:rFonts w:ascii="Times New Roman" w:hAnsi="Times New Roman" w:cs="Times New Roman"/>
                <w:bCs/>
                <w:sz w:val="24"/>
                <w:szCs w:val="24"/>
              </w:rPr>
              <w:t>stā</w:t>
            </w:r>
            <w:r w:rsidR="007B4515" w:rsidRPr="006837A2">
              <w:rPr>
                <w:rFonts w:ascii="Times New Roman" w:hAnsi="Times New Roman" w:cs="Times New Roman"/>
                <w:bCs/>
                <w:sz w:val="24"/>
                <w:szCs w:val="24"/>
              </w:rPr>
              <w:t>jusies</w:t>
            </w:r>
            <w:r w:rsidRPr="006837A2">
              <w:rPr>
                <w:rFonts w:ascii="Times New Roman" w:hAnsi="Times New Roman" w:cs="Times New Roman"/>
                <w:bCs/>
                <w:sz w:val="24"/>
                <w:szCs w:val="24"/>
              </w:rPr>
              <w:t xml:space="preserve"> spēkā prasība, kas </w:t>
            </w:r>
            <w:r w:rsidRPr="006837A2">
              <w:rPr>
                <w:rFonts w:ascii="Times New Roman" w:hAnsi="Times New Roman" w:cs="Times New Roman"/>
                <w:bCs/>
                <w:sz w:val="24"/>
                <w:szCs w:val="24"/>
                <w:shd w:val="clear" w:color="auto" w:fill="FFFFFF"/>
              </w:rPr>
              <w:t>paredz marķēt ar akcīzes nodokļa markām arī karsējamo tabaku, elektroniskajās cigaretēs izmantojamo šķidrumu, elektroniskajās cigaretēs izmantojamā šķidruma sagatavošanas sastāvdaļas un tabakas aizstājējproduktus. TIRNA</w:t>
            </w:r>
            <w:r w:rsidR="007B4515" w:rsidRPr="006837A2">
              <w:rPr>
                <w:rFonts w:ascii="Times New Roman" w:hAnsi="Times New Roman" w:cs="Times New Roman"/>
                <w:bCs/>
                <w:sz w:val="24"/>
                <w:szCs w:val="24"/>
                <w:shd w:val="clear" w:color="auto" w:fill="FFFFFF"/>
              </w:rPr>
              <w:t xml:space="preserve"> ir norādījusi</w:t>
            </w:r>
            <w:r w:rsidRPr="006837A2">
              <w:rPr>
                <w:rFonts w:ascii="Times New Roman" w:hAnsi="Times New Roman" w:cs="Times New Roman"/>
                <w:bCs/>
                <w:sz w:val="24"/>
                <w:szCs w:val="24"/>
                <w:shd w:val="clear" w:color="auto" w:fill="FFFFFF"/>
              </w:rPr>
              <w:t>, ka,</w:t>
            </w:r>
            <w:r w:rsidRPr="006837A2">
              <w:rPr>
                <w:rFonts w:ascii="Times New Roman" w:hAnsi="Times New Roman" w:cs="Times New Roman"/>
                <w:bCs/>
                <w:sz w:val="24"/>
                <w:szCs w:val="24"/>
              </w:rPr>
              <w:t xml:space="preserve">  mainoties akcīzes nodokļa likmei, jaunā tabakas izstrādājumu maksimālā mazumtirdzniecības cena ir piesaistīta jaunam svītrkodam jeb EAN</w:t>
            </w:r>
            <w:r w:rsidR="00206256">
              <w:rPr>
                <w:rFonts w:ascii="Times New Roman" w:hAnsi="Times New Roman" w:cs="Times New Roman"/>
                <w:bCs/>
                <w:sz w:val="24"/>
                <w:szCs w:val="24"/>
              </w:rPr>
              <w:t xml:space="preserve"> (</w:t>
            </w:r>
            <w:r w:rsidR="00206256" w:rsidRPr="00206256">
              <w:rPr>
                <w:rFonts w:ascii="Times New Roman" w:hAnsi="Times New Roman" w:cs="Times New Roman"/>
                <w:bCs/>
                <w:i/>
                <w:iCs/>
                <w:sz w:val="24"/>
                <w:szCs w:val="24"/>
              </w:rPr>
              <w:t>European Article Number</w:t>
            </w:r>
            <w:r w:rsidR="00206256">
              <w:rPr>
                <w:rFonts w:ascii="Times New Roman" w:hAnsi="Times New Roman" w:cs="Times New Roman"/>
                <w:bCs/>
                <w:sz w:val="24"/>
                <w:szCs w:val="24"/>
              </w:rPr>
              <w:t>)</w:t>
            </w:r>
            <w:r w:rsidRPr="006837A2">
              <w:rPr>
                <w:rFonts w:ascii="Times New Roman" w:hAnsi="Times New Roman" w:cs="Times New Roman"/>
                <w:bCs/>
                <w:sz w:val="24"/>
                <w:szCs w:val="24"/>
              </w:rPr>
              <w:t xml:space="preserve"> kodam, kas tiek  drukāts uz paciņas, līdz ar to ir nepieciešams izgatavot jaunu produkta iepakojumu. Arī kombinēto veselības brīdinājumu komplektu maiņa ir saistīta ar jauna iepakojuma izgatavošanu. Abu procesu saskaņošana laika ziņā ļautu lietderīgāk izmantot</w:t>
            </w:r>
            <w:r w:rsidR="005C694F" w:rsidRPr="006837A2">
              <w:rPr>
                <w:rFonts w:ascii="Times New Roman" w:hAnsi="Times New Roman" w:cs="Times New Roman"/>
                <w:bCs/>
                <w:sz w:val="24"/>
                <w:szCs w:val="24"/>
              </w:rPr>
              <w:t xml:space="preserve"> smēķēšanai paredzēto</w:t>
            </w:r>
            <w:r w:rsidRPr="006837A2">
              <w:rPr>
                <w:rFonts w:ascii="Times New Roman" w:hAnsi="Times New Roman" w:cs="Times New Roman"/>
                <w:bCs/>
                <w:sz w:val="24"/>
                <w:szCs w:val="24"/>
              </w:rPr>
              <w:t xml:space="preserve"> tabakas izstrādājumu ražotāju un izplatītāju resursus, izvairīties no liekiem krājumiem un iepakojuma materiālu atlikumiem.</w:t>
            </w:r>
            <w:r w:rsidR="00EF360A" w:rsidRPr="006837A2">
              <w:rPr>
                <w:rFonts w:ascii="Times New Roman" w:hAnsi="Times New Roman" w:cs="Times New Roman"/>
                <w:bCs/>
                <w:sz w:val="24"/>
                <w:szCs w:val="24"/>
              </w:rPr>
              <w:t xml:space="preserve"> </w:t>
            </w:r>
            <w:r w:rsidR="00EF360A" w:rsidRPr="007B4515">
              <w:rPr>
                <w:rFonts w:ascii="Times New Roman" w:eastAsia="Times New Roman" w:hAnsi="Times New Roman" w:cs="Times New Roman"/>
                <w:sz w:val="24"/>
                <w:szCs w:val="24"/>
                <w:bdr w:val="none" w:sz="0" w:space="0" w:color="auto" w:frame="1"/>
                <w:lang w:eastAsia="lv-LV"/>
              </w:rPr>
              <w:t>SIA “Philip Morris Latvia”</w:t>
            </w:r>
            <w:r w:rsidR="00EF360A" w:rsidRPr="006837A2">
              <w:rPr>
                <w:rFonts w:ascii="Times New Roman" w:eastAsia="Times New Roman" w:hAnsi="Times New Roman" w:cs="Times New Roman"/>
                <w:sz w:val="24"/>
                <w:szCs w:val="24"/>
                <w:bdr w:val="none" w:sz="0" w:space="0" w:color="auto" w:frame="1"/>
                <w:lang w:eastAsia="lv-LV"/>
              </w:rPr>
              <w:t>, kas</w:t>
            </w:r>
            <w:r w:rsidR="00EF360A" w:rsidRPr="007B4515">
              <w:rPr>
                <w:rFonts w:ascii="Times New Roman" w:eastAsia="Times New Roman" w:hAnsi="Times New Roman" w:cs="Times New Roman"/>
                <w:sz w:val="24"/>
                <w:szCs w:val="24"/>
                <w:bdr w:val="none" w:sz="0" w:space="0" w:color="auto" w:frame="1"/>
                <w:lang w:eastAsia="lv-LV"/>
              </w:rPr>
              <w:t xml:space="preserve"> pārstāv vienu no trim lielākajiem tabakas izstrādājumu ražotājiem</w:t>
            </w:r>
            <w:r w:rsidR="00EF360A" w:rsidRPr="006837A2">
              <w:rPr>
                <w:rFonts w:ascii="Times New Roman" w:eastAsia="Times New Roman" w:hAnsi="Times New Roman" w:cs="Times New Roman"/>
                <w:sz w:val="24"/>
                <w:szCs w:val="24"/>
                <w:bdr w:val="none" w:sz="0" w:space="0" w:color="auto" w:frame="1"/>
                <w:lang w:eastAsia="lv-LV"/>
              </w:rPr>
              <w:t>, ir veikusi aprēķinus un noteikusi, ka</w:t>
            </w:r>
            <w:r w:rsidR="007B4515" w:rsidRPr="007B4515">
              <w:rPr>
                <w:rFonts w:ascii="Times New Roman" w:eastAsia="Times New Roman" w:hAnsi="Times New Roman" w:cs="Times New Roman"/>
                <w:sz w:val="24"/>
                <w:szCs w:val="24"/>
                <w:bdr w:val="none" w:sz="0" w:space="0" w:color="auto" w:frame="1"/>
                <w:lang w:eastAsia="lv-LV"/>
              </w:rPr>
              <w:t xml:space="preserve"> tabakas izstrādājumu iepakojumu nomaiņa Latvijā divas reizes gadā</w:t>
            </w:r>
            <w:r w:rsidR="00EF360A" w:rsidRPr="006837A2">
              <w:rPr>
                <w:rFonts w:ascii="Times New Roman" w:eastAsia="Times New Roman" w:hAnsi="Times New Roman" w:cs="Times New Roman"/>
                <w:sz w:val="24"/>
                <w:szCs w:val="24"/>
                <w:bdr w:val="none" w:sz="0" w:space="0" w:color="auto" w:frame="1"/>
                <w:lang w:eastAsia="lv-LV"/>
              </w:rPr>
              <w:t xml:space="preserve"> minētajam uzņēmumam </w:t>
            </w:r>
            <w:r w:rsidR="007B4515" w:rsidRPr="007B4515">
              <w:rPr>
                <w:rFonts w:ascii="Times New Roman" w:eastAsia="Times New Roman" w:hAnsi="Times New Roman" w:cs="Times New Roman"/>
                <w:sz w:val="24"/>
                <w:szCs w:val="24"/>
                <w:bdr w:val="none" w:sz="0" w:space="0" w:color="auto" w:frame="1"/>
                <w:lang w:eastAsia="lv-LV"/>
              </w:rPr>
              <w:t xml:space="preserve">izmaksā papildus </w:t>
            </w:r>
            <w:r w:rsidR="00EF360A" w:rsidRPr="006837A2">
              <w:rPr>
                <w:rFonts w:ascii="Times New Roman" w:eastAsia="Times New Roman" w:hAnsi="Times New Roman" w:cs="Times New Roman"/>
                <w:sz w:val="24"/>
                <w:szCs w:val="24"/>
                <w:bdr w:val="none" w:sz="0" w:space="0" w:color="auto" w:frame="1"/>
                <w:lang w:eastAsia="lv-LV"/>
              </w:rPr>
              <w:t>aptuveni</w:t>
            </w:r>
            <w:r w:rsidR="007B4515" w:rsidRPr="007B4515">
              <w:rPr>
                <w:rFonts w:ascii="Times New Roman" w:eastAsia="Times New Roman" w:hAnsi="Times New Roman" w:cs="Times New Roman"/>
                <w:sz w:val="24"/>
                <w:szCs w:val="24"/>
                <w:bdr w:val="none" w:sz="0" w:space="0" w:color="auto" w:frame="1"/>
                <w:lang w:eastAsia="lv-LV"/>
              </w:rPr>
              <w:t xml:space="preserve"> 120 000 EUR (gadā, rēķinot gan </w:t>
            </w:r>
            <w:r w:rsidR="007B4515" w:rsidRPr="007B4515">
              <w:rPr>
                <w:rFonts w:ascii="Times New Roman" w:eastAsia="Times New Roman" w:hAnsi="Times New Roman" w:cs="Times New Roman"/>
                <w:sz w:val="24"/>
                <w:szCs w:val="24"/>
                <w:bdr w:val="none" w:sz="0" w:space="0" w:color="auto" w:frame="1"/>
                <w:lang w:eastAsia="lv-LV"/>
              </w:rPr>
              <w:lastRenderedPageBreak/>
              <w:t>iepakojumu materiālu izmaksas, gan cilvēkresursu izmaksas iepakojumu nomaiņas organizēšanai).</w:t>
            </w:r>
            <w:r w:rsidR="00EF360A" w:rsidRPr="006837A2">
              <w:rPr>
                <w:rFonts w:ascii="Times New Roman" w:eastAsia="Times New Roman" w:hAnsi="Times New Roman" w:cs="Times New Roman"/>
                <w:sz w:val="24"/>
                <w:szCs w:val="24"/>
                <w:bdr w:val="none" w:sz="0" w:space="0" w:color="auto" w:frame="1"/>
                <w:lang w:eastAsia="lv-LV"/>
              </w:rPr>
              <w:t xml:space="preserve"> </w:t>
            </w:r>
            <w:r w:rsidR="007B4515" w:rsidRPr="007B4515">
              <w:rPr>
                <w:rFonts w:ascii="Times New Roman" w:eastAsia="Times New Roman" w:hAnsi="Times New Roman" w:cs="Times New Roman"/>
                <w:sz w:val="24"/>
                <w:szCs w:val="24"/>
                <w:bdr w:val="none" w:sz="0" w:space="0" w:color="auto" w:frame="1"/>
                <w:lang w:eastAsia="lv-LV"/>
              </w:rPr>
              <w:t>Pieņemot, ka pārējo divu lielāko tabakas izstrādājumu uzņēmumu izmaksas varētu būt līdzīgas, kopējās nozares izmaksas šobrīd varētu ļoti aptuveni novērtēt kā 320 855 EUR gadā.</w:t>
            </w:r>
          </w:p>
          <w:p w14:paraId="68B5F065" w14:textId="23833C60" w:rsidR="0029415B" w:rsidRDefault="0029415B" w:rsidP="0029415B">
            <w:pPr>
              <w:spacing w:after="0" w:line="240" w:lineRule="auto"/>
              <w:ind w:firstLine="720"/>
              <w:jc w:val="both"/>
              <w:rPr>
                <w:rFonts w:ascii="Times New Roman" w:hAnsi="Times New Roman" w:cs="Times New Roman"/>
                <w:bCs/>
                <w:sz w:val="24"/>
                <w:szCs w:val="24"/>
              </w:rPr>
            </w:pPr>
            <w:r w:rsidRPr="006837A2">
              <w:rPr>
                <w:rFonts w:ascii="Times New Roman" w:hAnsi="Times New Roman" w:cs="Times New Roman"/>
                <w:bCs/>
                <w:sz w:val="24"/>
                <w:szCs w:val="24"/>
              </w:rPr>
              <w:t xml:space="preserve"> Līdz ar to jaunais MK noteikumu projekts paredz, ka kombinēto brīdinājumu komplektu nomaiņa notiek vienu reizi gadā rotācijas kārtībā </w:t>
            </w:r>
            <w:r w:rsidRPr="006837A2">
              <w:rPr>
                <w:rFonts w:ascii="Times New Roman" w:hAnsi="Times New Roman" w:cs="Times New Roman"/>
                <w:sz w:val="24"/>
                <w:szCs w:val="24"/>
                <w:shd w:val="clear" w:color="auto" w:fill="FFFFFF"/>
              </w:rPr>
              <w:t>ne vēlāk kā līdz 20.</w:t>
            </w:r>
            <w:r w:rsidR="00BE19C0">
              <w:rPr>
                <w:rFonts w:ascii="Times New Roman" w:hAnsi="Times New Roman" w:cs="Times New Roman"/>
                <w:sz w:val="24"/>
                <w:szCs w:val="24"/>
                <w:shd w:val="clear" w:color="auto" w:fill="FFFFFF"/>
              </w:rPr>
              <w:t> </w:t>
            </w:r>
            <w:r w:rsidRPr="006837A2">
              <w:rPr>
                <w:rFonts w:ascii="Times New Roman" w:hAnsi="Times New Roman" w:cs="Times New Roman"/>
                <w:sz w:val="24"/>
                <w:szCs w:val="24"/>
                <w:shd w:val="clear" w:color="auto" w:fill="FFFFFF"/>
              </w:rPr>
              <w:t>maijam</w:t>
            </w:r>
            <w:r w:rsidRPr="006837A2">
              <w:rPr>
                <w:rFonts w:ascii="Times New Roman" w:hAnsi="Times New Roman" w:cs="Times New Roman"/>
                <w:bCs/>
                <w:sz w:val="24"/>
                <w:szCs w:val="24"/>
              </w:rPr>
              <w:t>. Taču, ja konkrētajā gadā tiek veikta akcīzes nodokļa</w:t>
            </w:r>
            <w:r w:rsidR="00CD7863" w:rsidRPr="006837A2">
              <w:rPr>
                <w:rFonts w:ascii="Times New Roman" w:hAnsi="Times New Roman" w:cs="Times New Roman"/>
                <w:bCs/>
                <w:sz w:val="24"/>
                <w:szCs w:val="24"/>
              </w:rPr>
              <w:t xml:space="preserve"> likmes</w:t>
            </w:r>
            <w:r w:rsidRPr="006837A2">
              <w:rPr>
                <w:rFonts w:ascii="Times New Roman" w:hAnsi="Times New Roman" w:cs="Times New Roman"/>
                <w:bCs/>
                <w:sz w:val="24"/>
                <w:szCs w:val="24"/>
              </w:rPr>
              <w:t xml:space="preserve"> maiņa pirms 20. maija, tad kombinēto brīdinājumu komplektu nomaiņ</w:t>
            </w:r>
            <w:r w:rsidR="00CD7863" w:rsidRPr="006837A2">
              <w:rPr>
                <w:rFonts w:ascii="Times New Roman" w:hAnsi="Times New Roman" w:cs="Times New Roman"/>
                <w:bCs/>
                <w:sz w:val="24"/>
                <w:szCs w:val="24"/>
              </w:rPr>
              <w:t>u</w:t>
            </w:r>
            <w:r w:rsidRPr="006837A2">
              <w:rPr>
                <w:rFonts w:ascii="Times New Roman" w:hAnsi="Times New Roman" w:cs="Times New Roman"/>
                <w:bCs/>
                <w:sz w:val="24"/>
                <w:szCs w:val="24"/>
              </w:rPr>
              <w:t xml:space="preserve"> tajā gadā</w:t>
            </w:r>
            <w:r w:rsidR="00CD7863" w:rsidRPr="006837A2">
              <w:rPr>
                <w:rFonts w:ascii="Times New Roman" w:hAnsi="Times New Roman" w:cs="Times New Roman"/>
                <w:bCs/>
                <w:sz w:val="24"/>
                <w:szCs w:val="24"/>
              </w:rPr>
              <w:t xml:space="preserve"> var veikt </w:t>
            </w:r>
            <w:r w:rsidRPr="006837A2">
              <w:rPr>
                <w:rFonts w:ascii="Times New Roman" w:hAnsi="Times New Roman" w:cs="Times New Roman"/>
                <w:bCs/>
                <w:sz w:val="24"/>
                <w:szCs w:val="24"/>
              </w:rPr>
              <w:t>vienlaicīgi ar akcīzes nodokļa</w:t>
            </w:r>
            <w:r w:rsidR="005C694F" w:rsidRPr="006837A2">
              <w:rPr>
                <w:rFonts w:ascii="Times New Roman" w:hAnsi="Times New Roman" w:cs="Times New Roman"/>
                <w:bCs/>
                <w:sz w:val="24"/>
                <w:szCs w:val="24"/>
              </w:rPr>
              <w:t xml:space="preserve"> likmju</w:t>
            </w:r>
            <w:r w:rsidRPr="006837A2">
              <w:rPr>
                <w:rFonts w:ascii="Times New Roman" w:hAnsi="Times New Roman" w:cs="Times New Roman"/>
                <w:bCs/>
                <w:sz w:val="24"/>
                <w:szCs w:val="24"/>
              </w:rPr>
              <w:t xml:space="preserve"> izmaiņām likumā “Par akcīzes nodokli” noteiktajā kārtībā. Savukārt, gadījumos, ja akcīzes nodokļa</w:t>
            </w:r>
            <w:r w:rsidR="005C694F" w:rsidRPr="006837A2">
              <w:rPr>
                <w:rFonts w:ascii="Times New Roman" w:hAnsi="Times New Roman" w:cs="Times New Roman"/>
                <w:bCs/>
                <w:sz w:val="24"/>
                <w:szCs w:val="24"/>
              </w:rPr>
              <w:t xml:space="preserve"> likmju</w:t>
            </w:r>
            <w:r w:rsidRPr="006837A2">
              <w:rPr>
                <w:rFonts w:ascii="Times New Roman" w:hAnsi="Times New Roman" w:cs="Times New Roman"/>
                <w:bCs/>
                <w:sz w:val="24"/>
                <w:szCs w:val="24"/>
              </w:rPr>
              <w:t xml:space="preserve"> maiņa plānota vairākas reizes gadā,  </w:t>
            </w:r>
            <w:r w:rsidR="00CD7863" w:rsidRPr="006837A2">
              <w:rPr>
                <w:rFonts w:ascii="Times New Roman" w:hAnsi="Times New Roman" w:cs="Times New Roman"/>
                <w:bCs/>
                <w:sz w:val="24"/>
                <w:szCs w:val="24"/>
              </w:rPr>
              <w:t xml:space="preserve">tad </w:t>
            </w:r>
            <w:r w:rsidRPr="006837A2">
              <w:rPr>
                <w:rFonts w:ascii="Times New Roman" w:hAnsi="Times New Roman" w:cs="Times New Roman"/>
                <w:bCs/>
                <w:sz w:val="24"/>
                <w:szCs w:val="24"/>
              </w:rPr>
              <w:t>kombinēto brīdinājumu komplektu nomaiņa notiek vienlaicīgi ar pirmajām akcīzes nodokļa</w:t>
            </w:r>
            <w:r w:rsidR="005C694F" w:rsidRPr="006837A2">
              <w:rPr>
                <w:rFonts w:ascii="Times New Roman" w:hAnsi="Times New Roman" w:cs="Times New Roman"/>
                <w:bCs/>
                <w:sz w:val="24"/>
                <w:szCs w:val="24"/>
              </w:rPr>
              <w:t xml:space="preserve"> likmju</w:t>
            </w:r>
            <w:r w:rsidRPr="006837A2">
              <w:rPr>
                <w:rFonts w:ascii="Times New Roman" w:hAnsi="Times New Roman" w:cs="Times New Roman"/>
                <w:bCs/>
                <w:sz w:val="24"/>
                <w:szCs w:val="24"/>
              </w:rPr>
              <w:t xml:space="preserve"> izmaiņām likumā “Par akcīzes nodokli” noteiktajā kārtībā. Turpretim, gadījumos, ja konkrētajā gadā netiek veikta akcīzes nodokļa</w:t>
            </w:r>
            <w:r w:rsidR="005C694F" w:rsidRPr="006837A2">
              <w:rPr>
                <w:rFonts w:ascii="Times New Roman" w:hAnsi="Times New Roman" w:cs="Times New Roman"/>
                <w:bCs/>
                <w:sz w:val="24"/>
                <w:szCs w:val="24"/>
              </w:rPr>
              <w:t xml:space="preserve"> likmju</w:t>
            </w:r>
            <w:r w:rsidRPr="006837A2">
              <w:rPr>
                <w:rFonts w:ascii="Times New Roman" w:hAnsi="Times New Roman" w:cs="Times New Roman"/>
                <w:bCs/>
                <w:sz w:val="24"/>
                <w:szCs w:val="24"/>
              </w:rPr>
              <w:t xml:space="preserve"> maiņa, tad kombinēto brīdinājumu komplektu nomaiņa tajā gadā notiek ne vēlāk kā līdz 20.</w:t>
            </w:r>
            <w:r w:rsidR="00BE19C0">
              <w:rPr>
                <w:rFonts w:ascii="Times New Roman" w:hAnsi="Times New Roman" w:cs="Times New Roman"/>
                <w:bCs/>
                <w:sz w:val="24"/>
                <w:szCs w:val="24"/>
              </w:rPr>
              <w:t> </w:t>
            </w:r>
            <w:r w:rsidRPr="006837A2">
              <w:rPr>
                <w:rFonts w:ascii="Times New Roman" w:hAnsi="Times New Roman" w:cs="Times New Roman"/>
                <w:bCs/>
                <w:sz w:val="24"/>
                <w:szCs w:val="24"/>
              </w:rPr>
              <w:t>maijam.</w:t>
            </w:r>
          </w:p>
          <w:p w14:paraId="6B7D2464" w14:textId="301C3F92" w:rsidR="002E044A" w:rsidRPr="006837A2" w:rsidRDefault="0029415B" w:rsidP="00DD4D81">
            <w:pPr>
              <w:pStyle w:val="Paraststmeklis"/>
              <w:shd w:val="clear" w:color="auto" w:fill="FFFFFF"/>
              <w:spacing w:before="0" w:beforeAutospacing="0" w:after="0" w:afterAutospacing="0"/>
              <w:ind w:firstLine="720"/>
              <w:jc w:val="both"/>
            </w:pPr>
            <w:r w:rsidRPr="006837A2">
              <w:rPr>
                <w:bCs/>
              </w:rPr>
              <w:t>Papildus tam MK noteikumu projektā</w:t>
            </w:r>
            <w:r w:rsidR="00CD7863" w:rsidRPr="006837A2">
              <w:rPr>
                <w:bCs/>
              </w:rPr>
              <w:t xml:space="preserve"> paredzēts iekļaut nosacījumu</w:t>
            </w:r>
            <w:r w:rsidRPr="006837A2">
              <w:rPr>
                <w:bCs/>
              </w:rPr>
              <w:t xml:space="preserve">, ka ražotāji vai importētāji var saņemt </w:t>
            </w:r>
            <w:r w:rsidRPr="006837A2">
              <w:rPr>
                <w:shd w:val="clear" w:color="auto" w:fill="FFFFFF"/>
              </w:rPr>
              <w:t>kombinēto brīdinājuma komplektu fotoattēlus digitālā formātā</w:t>
            </w:r>
            <w:r w:rsidR="00CD7863" w:rsidRPr="006837A2">
              <w:rPr>
                <w:shd w:val="clear" w:color="auto" w:fill="FFFFFF"/>
              </w:rPr>
              <w:t xml:space="preserve"> iepriekš</w:t>
            </w:r>
            <w:r w:rsidRPr="006837A2">
              <w:rPr>
                <w:shd w:val="clear" w:color="auto" w:fill="FFFFFF"/>
              </w:rPr>
              <w:t xml:space="preserve"> </w:t>
            </w:r>
            <w:r w:rsidRPr="006837A2">
              <w:rPr>
                <w:bCs/>
              </w:rPr>
              <w:t>vēršoties ar rakstveida iesniegumu Veselības ministrijā</w:t>
            </w:r>
            <w:r w:rsidR="001B5D79">
              <w:rPr>
                <w:bCs/>
              </w:rPr>
              <w:t xml:space="preserve">, ņemot vērā to, ka patreiz nevienā normatīvajā dokumentā šāda norāde nav iekļauta. </w:t>
            </w:r>
            <w:r w:rsidRPr="006837A2">
              <w:rPr>
                <w:bdr w:val="none" w:sz="0" w:space="0" w:color="auto" w:frame="1"/>
              </w:rPr>
              <w:t>Veselības ministrijai adresētajam iesniegumam jābūt sagatavotam atbilstoši Ministru kabineta 2005.gada 28.</w:t>
            </w:r>
            <w:r w:rsidR="00BE19C0">
              <w:rPr>
                <w:bdr w:val="none" w:sz="0" w:space="0" w:color="auto" w:frame="1"/>
              </w:rPr>
              <w:t> </w:t>
            </w:r>
            <w:r w:rsidRPr="006837A2">
              <w:rPr>
                <w:bdr w:val="none" w:sz="0" w:space="0" w:color="auto" w:frame="1"/>
              </w:rPr>
              <w:t>jūnija noteikumos Nr.</w:t>
            </w:r>
            <w:r w:rsidR="00BE19C0">
              <w:rPr>
                <w:bdr w:val="none" w:sz="0" w:space="0" w:color="auto" w:frame="1"/>
              </w:rPr>
              <w:t xml:space="preserve"> </w:t>
            </w:r>
            <w:r w:rsidRPr="006837A2">
              <w:rPr>
                <w:bdr w:val="none" w:sz="0" w:space="0" w:color="auto" w:frame="1"/>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Iesniegumā nepieciešams norādīt juridiskās personas nosaukumu, adresi, konkrētu tabakas izstrādājumu veidu, kuram ir nepieciešami kombinētie brīdinājumi, un informāciju par to, ka, saskaņā ar Ministru kabineta 2005.</w:t>
            </w:r>
            <w:r w:rsidR="00BE19C0">
              <w:rPr>
                <w:bdr w:val="none" w:sz="0" w:space="0" w:color="auto" w:frame="1"/>
              </w:rPr>
              <w:t> </w:t>
            </w:r>
            <w:r w:rsidRPr="006837A2">
              <w:rPr>
                <w:bdr w:val="none" w:sz="0" w:space="0" w:color="auto" w:frame="1"/>
              </w:rPr>
              <w:t>gada 30.</w:t>
            </w:r>
            <w:r w:rsidR="00BE19C0">
              <w:rPr>
                <w:bdr w:val="none" w:sz="0" w:space="0" w:color="auto" w:frame="1"/>
              </w:rPr>
              <w:t> </w:t>
            </w:r>
            <w:r w:rsidRPr="006837A2">
              <w:rPr>
                <w:bdr w:val="none" w:sz="0" w:space="0" w:color="auto" w:frame="1"/>
              </w:rPr>
              <w:t>augusta noteikumu Nr.</w:t>
            </w:r>
            <w:r w:rsidR="00BE19C0">
              <w:rPr>
                <w:bdr w:val="none" w:sz="0" w:space="0" w:color="auto" w:frame="1"/>
              </w:rPr>
              <w:t> </w:t>
            </w:r>
            <w:r w:rsidRPr="006837A2">
              <w:rPr>
                <w:bdr w:val="none" w:sz="0" w:space="0" w:color="auto" w:frame="1"/>
              </w:rPr>
              <w:t>662 “Akcīzes preču aprites kārtība” 11.</w:t>
            </w:r>
            <w:r w:rsidR="00BE19C0">
              <w:rPr>
                <w:bdr w:val="none" w:sz="0" w:space="0" w:color="auto" w:frame="1"/>
              </w:rPr>
              <w:t> </w:t>
            </w:r>
            <w:r w:rsidRPr="006837A2">
              <w:rPr>
                <w:bdr w:val="none" w:sz="0" w:space="0" w:color="auto" w:frame="1"/>
              </w:rPr>
              <w:t>punktu, ir izsniegta speciālā atļauja (licence) kādam no šiem komercdarbības veidiem - </w:t>
            </w:r>
            <w:r w:rsidRPr="006837A2">
              <w:rPr>
                <w:bdr w:val="none" w:sz="0" w:space="0" w:color="auto" w:frame="1"/>
                <w:shd w:val="clear" w:color="auto" w:fill="FFFFFF"/>
              </w:rPr>
              <w:t>tabakas izstrādājumu un augu smēķēšanas produktu vairumtirdzniecībai, mazumtirdzniecībai, apstiprināta noliktavas turētāja darbībai, reģistrēta saņēmēja darbībai ar tabakas izstrādājumiem un reģistrēta nosūtītāja darbībai ar tabakas izstrādājumiem. </w:t>
            </w:r>
          </w:p>
        </w:tc>
      </w:tr>
      <w:tr w:rsidR="006837A2" w:rsidRPr="006837A2" w14:paraId="4C80762A"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F9CC3A" w14:textId="689A6DFE" w:rsidR="00655F2C" w:rsidRPr="006837A2" w:rsidRDefault="00655F2C" w:rsidP="000252F9">
            <w:pPr>
              <w:spacing w:after="0" w:line="240" w:lineRule="auto"/>
              <w:rPr>
                <w:rFonts w:ascii="Times New Roman" w:eastAsia="Times New Roman" w:hAnsi="Times New Roman" w:cs="Times New Roman"/>
                <w:iCs/>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561C900E" w14:textId="77777777" w:rsidR="00E5323B"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0CF51C3" w14:textId="72D7D6DC" w:rsidR="00E5323B" w:rsidRPr="006837A2" w:rsidRDefault="00DD4D81"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TIRNA, Veselības inspekcija, Finanšu ministrija, Valsts ieņēmumu dienests</w:t>
            </w:r>
          </w:p>
        </w:tc>
      </w:tr>
      <w:tr w:rsidR="006837A2" w:rsidRPr="006837A2" w14:paraId="1B9675A2" w14:textId="77777777" w:rsidTr="18F93B5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41F84E" w14:textId="77777777" w:rsidR="00655F2C"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8DFBA61" w14:textId="77777777" w:rsidR="00E5323B"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9FDE065" w14:textId="0BAB1B28" w:rsidR="00E5323B" w:rsidRPr="006837A2" w:rsidRDefault="00C12D52"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Nav.</w:t>
            </w:r>
          </w:p>
        </w:tc>
      </w:tr>
    </w:tbl>
    <w:p w14:paraId="762B93E7" w14:textId="77777777" w:rsidR="00E5323B"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837A2" w:rsidRPr="006837A2" w14:paraId="29E9121E"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D5ECC6" w14:textId="77777777" w:rsidR="00655F2C" w:rsidRPr="006837A2" w:rsidRDefault="00E5323B" w:rsidP="000252F9">
            <w:pPr>
              <w:spacing w:after="0" w:line="240" w:lineRule="auto"/>
              <w:rPr>
                <w:rFonts w:ascii="Times New Roman" w:eastAsia="Times New Roman" w:hAnsi="Times New Roman" w:cs="Times New Roman"/>
                <w:b/>
                <w:bCs/>
                <w:iCs/>
                <w:sz w:val="24"/>
                <w:szCs w:val="24"/>
                <w:lang w:eastAsia="lv-LV"/>
              </w:rPr>
            </w:pPr>
            <w:r w:rsidRPr="006837A2">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837A2" w:rsidRPr="006837A2" w14:paraId="6BFF02DE" w14:textId="77777777" w:rsidTr="00372FC5">
        <w:trPr>
          <w:trHeight w:val="111"/>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8C67D"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7939A96"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795376CA" w14:textId="77777777" w:rsidR="00372FC5" w:rsidRPr="00AC71AF" w:rsidRDefault="00372FC5" w:rsidP="00372FC5">
            <w:pPr>
              <w:spacing w:after="0" w:line="240" w:lineRule="auto"/>
              <w:jc w:val="both"/>
              <w:rPr>
                <w:rFonts w:ascii="Times New Roman" w:hAnsi="Times New Roman" w:cs="Times New Roman"/>
                <w:sz w:val="24"/>
                <w:szCs w:val="24"/>
              </w:rPr>
            </w:pPr>
            <w:r w:rsidRPr="00AC71AF">
              <w:rPr>
                <w:rFonts w:ascii="Times New Roman" w:hAnsi="Times New Roman" w:cs="Times New Roman"/>
                <w:sz w:val="24"/>
                <w:szCs w:val="24"/>
              </w:rPr>
              <w:t>Tabakas izstrādājumu</w:t>
            </w:r>
            <w:r w:rsidRPr="00AC71AF">
              <w:rPr>
                <w:rStyle w:val="apple-converted-space"/>
                <w:rFonts w:ascii="Times New Roman" w:hAnsi="Times New Roman" w:cs="Times New Roman"/>
                <w:sz w:val="24"/>
                <w:szCs w:val="24"/>
                <w:shd w:val="clear" w:color="auto" w:fill="FFFFFF"/>
              </w:rPr>
              <w:t> </w:t>
            </w:r>
            <w:r w:rsidRPr="00AC71AF">
              <w:rPr>
                <w:rFonts w:ascii="Times New Roman" w:hAnsi="Times New Roman" w:cs="Times New Roman"/>
                <w:sz w:val="24"/>
                <w:szCs w:val="24"/>
                <w:shd w:val="clear" w:color="auto" w:fill="FFFFFF"/>
              </w:rPr>
              <w:t>ražotāji un importētāji</w:t>
            </w:r>
            <w:r w:rsidRPr="00AC71AF">
              <w:rPr>
                <w:rStyle w:val="apple-converted-space"/>
                <w:rFonts w:ascii="Times New Roman" w:hAnsi="Times New Roman" w:cs="Times New Roman"/>
                <w:sz w:val="24"/>
                <w:szCs w:val="24"/>
                <w:shd w:val="clear" w:color="auto" w:fill="FFFFFF"/>
              </w:rPr>
              <w:t xml:space="preserve">, kuriem </w:t>
            </w:r>
            <w:r w:rsidRPr="00AC71AF">
              <w:rPr>
                <w:rFonts w:ascii="Times New Roman" w:hAnsi="Times New Roman" w:cs="Times New Roman"/>
                <w:sz w:val="24"/>
                <w:szCs w:val="24"/>
              </w:rPr>
              <w:t xml:space="preserve"> jāizvieto </w:t>
            </w:r>
            <w:r w:rsidRPr="00AC71AF">
              <w:rPr>
                <w:rFonts w:ascii="Times New Roman" w:hAnsi="Times New Roman" w:cs="Times New Roman"/>
                <w:sz w:val="24"/>
                <w:szCs w:val="24"/>
                <w:shd w:val="clear" w:color="auto" w:fill="FFFFFF"/>
              </w:rPr>
              <w:t>kombinēts brīdinājums par ietekmi uz veselību</w:t>
            </w:r>
            <w:r w:rsidRPr="00AC71AF">
              <w:rPr>
                <w:rStyle w:val="apple-converted-space"/>
                <w:rFonts w:ascii="Times New Roman" w:hAnsi="Times New Roman" w:cs="Times New Roman"/>
                <w:sz w:val="24"/>
                <w:szCs w:val="24"/>
                <w:shd w:val="clear" w:color="auto" w:fill="FFFFFF"/>
              </w:rPr>
              <w:t xml:space="preserve"> uz </w:t>
            </w:r>
            <w:r w:rsidRPr="00AC71AF">
              <w:rPr>
                <w:rFonts w:ascii="Times New Roman" w:hAnsi="Times New Roman" w:cs="Times New Roman"/>
                <w:sz w:val="24"/>
                <w:szCs w:val="24"/>
              </w:rPr>
              <w:t>katras smēķēšanai paredzētā tabakas izstrādājuma iepakojuma vienības un jebkāda ārējā iepakojuma</w:t>
            </w:r>
            <w:r w:rsidRPr="00AC71AF">
              <w:rPr>
                <w:rFonts w:ascii="Times New Roman" w:hAnsi="Times New Roman" w:cs="Times New Roman"/>
                <w:sz w:val="24"/>
                <w:szCs w:val="24"/>
                <w:shd w:val="clear" w:color="auto" w:fill="FFFFFF"/>
              </w:rPr>
              <w:t>.</w:t>
            </w:r>
          </w:p>
          <w:p w14:paraId="249E67C0" w14:textId="1BE7488A" w:rsidR="00372FC5" w:rsidRPr="006837A2" w:rsidRDefault="00372FC5" w:rsidP="00372FC5">
            <w:pPr>
              <w:spacing w:after="0" w:line="240" w:lineRule="auto"/>
              <w:jc w:val="both"/>
              <w:rPr>
                <w:rFonts w:ascii="Times New Roman" w:eastAsia="Times New Roman" w:hAnsi="Times New Roman" w:cs="Times New Roman"/>
                <w:sz w:val="24"/>
                <w:szCs w:val="24"/>
                <w:lang w:eastAsia="lv-LV"/>
              </w:rPr>
            </w:pPr>
          </w:p>
        </w:tc>
      </w:tr>
      <w:tr w:rsidR="006837A2" w:rsidRPr="006837A2" w14:paraId="72BE77DB" w14:textId="77777777" w:rsidTr="00372FC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11E01D9"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739BDC4"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01AD691E" w14:textId="0BADFDFF" w:rsidR="00372FC5" w:rsidRPr="00AC71AF" w:rsidRDefault="00C12D52" w:rsidP="00372FC5">
            <w:pPr>
              <w:spacing w:after="0" w:line="240" w:lineRule="auto"/>
              <w:jc w:val="both"/>
              <w:rPr>
                <w:rFonts w:ascii="Times New Roman" w:hAnsi="Times New Roman" w:cs="Times New Roman"/>
                <w:sz w:val="24"/>
                <w:szCs w:val="24"/>
              </w:rPr>
            </w:pPr>
            <w:r w:rsidRPr="00AC71AF">
              <w:rPr>
                <w:rFonts w:ascii="Times New Roman" w:hAnsi="Times New Roman" w:cs="Times New Roman"/>
                <w:sz w:val="24"/>
                <w:szCs w:val="24"/>
              </w:rPr>
              <w:t>Projekts šo jomu neskar.</w:t>
            </w:r>
          </w:p>
          <w:p w14:paraId="2A6D66D4" w14:textId="77777777" w:rsidR="00372FC5" w:rsidRPr="00AC71AF" w:rsidRDefault="00372FC5" w:rsidP="00372FC5">
            <w:pPr>
              <w:spacing w:after="0" w:line="240" w:lineRule="auto"/>
              <w:jc w:val="both"/>
              <w:rPr>
                <w:rFonts w:ascii="Times New Roman" w:hAnsi="Times New Roman" w:cs="Times New Roman"/>
                <w:sz w:val="24"/>
                <w:szCs w:val="24"/>
              </w:rPr>
            </w:pPr>
          </w:p>
          <w:p w14:paraId="2D320389" w14:textId="5B9EA796" w:rsidR="00372FC5" w:rsidRPr="00AC71AF" w:rsidRDefault="00372FC5" w:rsidP="00372FC5">
            <w:pPr>
              <w:spacing w:after="0" w:line="240" w:lineRule="auto"/>
              <w:jc w:val="both"/>
              <w:rPr>
                <w:rFonts w:ascii="Times New Roman" w:eastAsia="Times New Roman" w:hAnsi="Times New Roman" w:cs="Times New Roman"/>
                <w:iCs/>
                <w:sz w:val="24"/>
                <w:szCs w:val="24"/>
                <w:lang w:eastAsia="lv-LV"/>
              </w:rPr>
            </w:pPr>
          </w:p>
        </w:tc>
      </w:tr>
      <w:tr w:rsidR="006837A2" w:rsidRPr="006837A2" w14:paraId="2F93205E" w14:textId="77777777" w:rsidTr="00372FC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090BA4"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6104874"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7A3D9166" w14:textId="77777777" w:rsidR="00C12D52" w:rsidRPr="00AC71AF" w:rsidRDefault="00C12D52" w:rsidP="00C12D52">
            <w:pPr>
              <w:spacing w:after="0" w:line="240" w:lineRule="auto"/>
              <w:jc w:val="both"/>
              <w:rPr>
                <w:rFonts w:ascii="Times New Roman" w:hAnsi="Times New Roman" w:cs="Times New Roman"/>
                <w:sz w:val="24"/>
                <w:szCs w:val="24"/>
              </w:rPr>
            </w:pPr>
            <w:r w:rsidRPr="00AC71AF">
              <w:rPr>
                <w:rFonts w:ascii="Times New Roman" w:hAnsi="Times New Roman" w:cs="Times New Roman"/>
                <w:sz w:val="24"/>
                <w:szCs w:val="24"/>
              </w:rPr>
              <w:t>Projekts šo jomu neskar.</w:t>
            </w:r>
          </w:p>
          <w:p w14:paraId="79B8549E" w14:textId="657695AA" w:rsidR="00372FC5" w:rsidRPr="00AC71AF" w:rsidRDefault="00372FC5" w:rsidP="00372FC5">
            <w:pPr>
              <w:spacing w:after="0" w:line="240" w:lineRule="auto"/>
              <w:rPr>
                <w:rFonts w:ascii="Times New Roman" w:eastAsia="Times New Roman" w:hAnsi="Times New Roman" w:cs="Times New Roman"/>
                <w:iCs/>
                <w:sz w:val="24"/>
                <w:szCs w:val="24"/>
                <w:lang w:eastAsia="lv-LV"/>
              </w:rPr>
            </w:pPr>
          </w:p>
        </w:tc>
      </w:tr>
      <w:tr w:rsidR="006837A2" w:rsidRPr="006837A2" w14:paraId="2F7F94C2" w14:textId="77777777" w:rsidTr="00372FC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A4D9070"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CAAEDCE"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27000219" w14:textId="77777777" w:rsidR="00C12D52" w:rsidRPr="00AC71AF" w:rsidRDefault="00C12D52" w:rsidP="00C12D52">
            <w:pPr>
              <w:spacing w:after="0" w:line="240" w:lineRule="auto"/>
              <w:jc w:val="both"/>
              <w:rPr>
                <w:rFonts w:ascii="Times New Roman" w:hAnsi="Times New Roman" w:cs="Times New Roman"/>
                <w:sz w:val="24"/>
                <w:szCs w:val="24"/>
              </w:rPr>
            </w:pPr>
            <w:r w:rsidRPr="00AC71AF">
              <w:rPr>
                <w:rFonts w:ascii="Times New Roman" w:hAnsi="Times New Roman" w:cs="Times New Roman"/>
                <w:sz w:val="24"/>
                <w:szCs w:val="24"/>
              </w:rPr>
              <w:t>Projekts šo jomu neskar.</w:t>
            </w:r>
          </w:p>
          <w:p w14:paraId="5471DEDD" w14:textId="11587F51" w:rsidR="00372FC5" w:rsidRPr="00AC71AF" w:rsidRDefault="00372FC5" w:rsidP="00372FC5">
            <w:pPr>
              <w:spacing w:after="0" w:line="240" w:lineRule="auto"/>
              <w:rPr>
                <w:rFonts w:ascii="Times New Roman" w:eastAsia="Times New Roman" w:hAnsi="Times New Roman" w:cs="Times New Roman"/>
                <w:iCs/>
                <w:sz w:val="24"/>
                <w:szCs w:val="24"/>
                <w:lang w:eastAsia="lv-LV"/>
              </w:rPr>
            </w:pPr>
          </w:p>
        </w:tc>
      </w:tr>
      <w:tr w:rsidR="006837A2" w:rsidRPr="006837A2" w14:paraId="579A1DB2" w14:textId="77777777" w:rsidTr="00372FC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7AB376"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A439FAB" w14:textId="77777777" w:rsidR="00372FC5" w:rsidRPr="006837A2" w:rsidRDefault="00372FC5"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F5128E1" w14:textId="27322517" w:rsidR="00372FC5" w:rsidRPr="006837A2" w:rsidRDefault="00C12D52" w:rsidP="00372FC5">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Nav.</w:t>
            </w:r>
          </w:p>
        </w:tc>
      </w:tr>
    </w:tbl>
    <w:p w14:paraId="2D93F29E" w14:textId="77777777" w:rsidR="002B4809" w:rsidRDefault="002B4809" w:rsidP="00C12D52">
      <w:pPr>
        <w:jc w:val="center"/>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B4809" w:rsidRPr="005E5905" w14:paraId="6F4A1B9A" w14:textId="77777777" w:rsidTr="00D41B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CF5059" w14:textId="77777777" w:rsidR="002B4809" w:rsidRPr="005E5905" w:rsidRDefault="002B4809" w:rsidP="00D41B3D">
            <w:pPr>
              <w:spacing w:after="0" w:line="240" w:lineRule="auto"/>
              <w:rPr>
                <w:rFonts w:ascii="Times New Roman" w:eastAsia="Times New Roman" w:hAnsi="Times New Roman" w:cs="Times New Roman"/>
                <w:b/>
                <w:bCs/>
                <w:iCs/>
                <w:color w:val="414142"/>
                <w:sz w:val="24"/>
                <w:szCs w:val="24"/>
                <w:lang w:eastAsia="lv-LV"/>
              </w:rPr>
            </w:pPr>
            <w:r w:rsidRPr="005E5905">
              <w:rPr>
                <w:rFonts w:ascii="Times New Roman" w:eastAsia="Times New Roman" w:hAnsi="Times New Roman" w:cs="Times New Roman"/>
                <w:b/>
                <w:bCs/>
                <w:iCs/>
                <w:color w:val="414142"/>
                <w:sz w:val="24"/>
                <w:szCs w:val="24"/>
                <w:lang w:eastAsia="lv-LV"/>
              </w:rPr>
              <w:t>I</w:t>
            </w:r>
            <w:r>
              <w:rPr>
                <w:rFonts w:ascii="Times New Roman" w:eastAsia="Times New Roman" w:hAnsi="Times New Roman" w:cs="Times New Roman"/>
                <w:b/>
                <w:bCs/>
                <w:iCs/>
                <w:color w:val="414142"/>
                <w:sz w:val="24"/>
                <w:szCs w:val="24"/>
                <w:lang w:eastAsia="lv-LV"/>
              </w:rPr>
              <w:t>II</w:t>
            </w:r>
            <w:r w:rsidRPr="005E5905">
              <w:rPr>
                <w:rFonts w:ascii="Times New Roman" w:eastAsia="Times New Roman" w:hAnsi="Times New Roman" w:cs="Times New Roman"/>
                <w:b/>
                <w:bCs/>
                <w:iCs/>
                <w:color w:val="414142"/>
                <w:sz w:val="24"/>
                <w:szCs w:val="24"/>
                <w:lang w:eastAsia="lv-LV"/>
              </w:rPr>
              <w:t xml:space="preserve">. </w:t>
            </w:r>
            <w:r w:rsidRPr="00621F55">
              <w:rPr>
                <w:rFonts w:ascii="Times New Roman" w:eastAsia="Times New Roman" w:hAnsi="Times New Roman" w:cs="Times New Roman"/>
                <w:b/>
                <w:bCs/>
                <w:iCs/>
                <w:sz w:val="24"/>
                <w:szCs w:val="24"/>
                <w:lang w:eastAsia="lv-LV"/>
              </w:rPr>
              <w:t>Tiesību akta projekta ietekme uz valsts budžetu un pašvaldību budžetiem</w:t>
            </w:r>
          </w:p>
        </w:tc>
      </w:tr>
      <w:tr w:rsidR="002B4809" w:rsidRPr="005E5905" w14:paraId="0F1B90EE" w14:textId="77777777" w:rsidTr="00D41B3D">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0911E8C5" w14:textId="77777777" w:rsidR="002B4809" w:rsidRPr="005E5905" w:rsidRDefault="002B4809" w:rsidP="00D41B3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32C66FE8" w14:textId="77777777" w:rsidR="002B4809" w:rsidRDefault="002B4809" w:rsidP="00C12D52">
      <w:pPr>
        <w:jc w:val="center"/>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B4809" w:rsidRPr="005E5905" w14:paraId="3A41B311" w14:textId="77777777" w:rsidTr="00D41B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BFE85C" w14:textId="52D63BE9" w:rsidR="002B4809" w:rsidRPr="005E5905" w:rsidRDefault="002B4809" w:rsidP="00D41B3D">
            <w:pPr>
              <w:spacing w:after="0" w:line="240" w:lineRule="auto"/>
              <w:rPr>
                <w:rFonts w:ascii="Times New Roman" w:eastAsia="Times New Roman" w:hAnsi="Times New Roman" w:cs="Times New Roman"/>
                <w:b/>
                <w:bCs/>
                <w:iCs/>
                <w:color w:val="414142"/>
                <w:sz w:val="24"/>
                <w:szCs w:val="24"/>
                <w:lang w:eastAsia="lv-LV"/>
              </w:rPr>
            </w:pPr>
            <w:r w:rsidRPr="007E4536">
              <w:rPr>
                <w:rFonts w:ascii="Times New Roman" w:eastAsia="Times New Roman" w:hAnsi="Times New Roman" w:cs="Times New Roman"/>
                <w:b/>
                <w:sz w:val="24"/>
                <w:szCs w:val="24"/>
              </w:rPr>
              <w:t>IV. Tiesību akta projekta ietekme uz spēkā esošo tiesību normu sistēmu</w:t>
            </w:r>
          </w:p>
        </w:tc>
      </w:tr>
      <w:tr w:rsidR="002B4809" w:rsidRPr="005E5905" w14:paraId="01F9987D" w14:textId="77777777" w:rsidTr="00D41B3D">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057F5C03" w14:textId="77777777" w:rsidR="002B4809" w:rsidRPr="005E5905" w:rsidRDefault="002B4809" w:rsidP="00D41B3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1422FF67" w14:textId="554EF4DF" w:rsidR="002B4809" w:rsidRDefault="00E5323B" w:rsidP="00C12D52">
      <w:pPr>
        <w:jc w:val="center"/>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B4809" w:rsidRPr="005E5905" w14:paraId="07535DD3" w14:textId="77777777" w:rsidTr="00D41B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CC020" w14:textId="0FF406D3" w:rsidR="002B4809" w:rsidRPr="005E5905" w:rsidRDefault="002B4809" w:rsidP="00D41B3D">
            <w:pPr>
              <w:spacing w:after="0" w:line="240" w:lineRule="auto"/>
              <w:rPr>
                <w:rFonts w:ascii="Times New Roman" w:eastAsia="Times New Roman" w:hAnsi="Times New Roman" w:cs="Times New Roman"/>
                <w:b/>
                <w:bCs/>
                <w:iCs/>
                <w:color w:val="414142"/>
                <w:sz w:val="24"/>
                <w:szCs w:val="24"/>
                <w:lang w:eastAsia="lv-LV"/>
              </w:rPr>
            </w:pPr>
            <w:r w:rsidRPr="00BD50E2">
              <w:rPr>
                <w:rFonts w:ascii="Times New Roman" w:eastAsia="Times New Roman" w:hAnsi="Times New Roman" w:cs="Times New Roman"/>
                <w:b/>
                <w:sz w:val="24"/>
                <w:szCs w:val="24"/>
              </w:rPr>
              <w:t>V. Tiesību akta projekta atbilstība Latvijas Republikas starptautiskajām saistībām</w:t>
            </w:r>
          </w:p>
        </w:tc>
      </w:tr>
      <w:tr w:rsidR="002B4809" w:rsidRPr="005E5905" w14:paraId="3EF2E176" w14:textId="77777777" w:rsidTr="00D41B3D">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24432518" w14:textId="77777777" w:rsidR="002B4809" w:rsidRPr="005E5905" w:rsidRDefault="002B4809" w:rsidP="00D41B3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57915F9F" w14:textId="622CC09C" w:rsidR="00E5323B" w:rsidRDefault="00E5323B" w:rsidP="000252F9">
      <w:pPr>
        <w:spacing w:after="0" w:line="240" w:lineRule="auto"/>
        <w:rPr>
          <w:rFonts w:ascii="Times New Roman" w:eastAsia="Times New Roman" w:hAnsi="Times New Roman" w:cs="Times New Roman"/>
          <w:iCs/>
          <w:sz w:val="24"/>
          <w:szCs w:val="24"/>
          <w:lang w:eastAsia="lv-LV"/>
        </w:rPr>
      </w:pPr>
    </w:p>
    <w:p w14:paraId="69E6108A" w14:textId="77777777" w:rsidR="005B4C04" w:rsidRPr="006837A2" w:rsidRDefault="005B4C04" w:rsidP="000252F9">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837A2" w:rsidRPr="006837A2" w14:paraId="5FEC8449" w14:textId="77777777" w:rsidTr="18F93B5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0E3AA3" w14:textId="77777777" w:rsidR="00655F2C" w:rsidRPr="006837A2" w:rsidRDefault="00E5323B" w:rsidP="000252F9">
            <w:pPr>
              <w:spacing w:after="0" w:line="240" w:lineRule="auto"/>
              <w:rPr>
                <w:rFonts w:ascii="Times New Roman" w:eastAsia="Times New Roman" w:hAnsi="Times New Roman" w:cs="Times New Roman"/>
                <w:b/>
                <w:bCs/>
                <w:iCs/>
                <w:sz w:val="24"/>
                <w:szCs w:val="24"/>
                <w:lang w:eastAsia="lv-LV"/>
              </w:rPr>
            </w:pPr>
            <w:r w:rsidRPr="006837A2">
              <w:rPr>
                <w:rFonts w:ascii="Times New Roman" w:eastAsia="Times New Roman" w:hAnsi="Times New Roman" w:cs="Times New Roman"/>
                <w:b/>
                <w:bCs/>
                <w:iCs/>
                <w:sz w:val="24"/>
                <w:szCs w:val="24"/>
                <w:lang w:eastAsia="lv-LV"/>
              </w:rPr>
              <w:t>VI. Sabiedrības līdzdalība un komunikācijas aktivitātes</w:t>
            </w:r>
          </w:p>
        </w:tc>
      </w:tr>
      <w:tr w:rsidR="006837A2" w:rsidRPr="006837A2" w14:paraId="71631109"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F9BD524" w14:textId="77777777" w:rsidR="001D1AFC" w:rsidRPr="006837A2" w:rsidRDefault="001D1AFC" w:rsidP="00AF3C44">
            <w:pPr>
              <w:spacing w:after="0" w:line="240" w:lineRule="auto"/>
              <w:jc w:val="both"/>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84C79C7" w14:textId="77777777" w:rsidR="001D1AFC" w:rsidRPr="006837A2" w:rsidRDefault="001D1AFC" w:rsidP="00AF3C44">
            <w:pPr>
              <w:spacing w:after="0" w:line="240" w:lineRule="auto"/>
              <w:jc w:val="both"/>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7E460D71" w14:textId="4F092D6A" w:rsidR="00CE7D8F" w:rsidRPr="006837A2" w:rsidRDefault="00CE7D8F" w:rsidP="18F93B5E">
            <w:pPr>
              <w:spacing w:after="0" w:line="240" w:lineRule="auto"/>
              <w:jc w:val="both"/>
              <w:rPr>
                <w:rFonts w:ascii="Times New Roman" w:eastAsia="Times New Roman" w:hAnsi="Times New Roman" w:cs="Times New Roman"/>
                <w:iCs/>
                <w:sz w:val="28"/>
                <w:szCs w:val="28"/>
                <w:lang w:eastAsia="lv-LV"/>
              </w:rPr>
            </w:pPr>
            <w:r w:rsidRPr="006837A2">
              <w:rPr>
                <w:rFonts w:ascii="Times New Roman" w:eastAsia="Times New Roman" w:hAnsi="Times New Roman" w:cs="Times New Roman"/>
                <w:iCs/>
                <w:sz w:val="24"/>
                <w:szCs w:val="24"/>
                <w:lang w:eastAsia="lv-LV"/>
              </w:rPr>
              <w:t>Projekts ievietots Veselības ministrijas tīmekļa vietnē: www.vm.gov.lv un nodots publiskai apspr</w:t>
            </w:r>
            <w:r w:rsidR="00CF323D">
              <w:rPr>
                <w:rFonts w:ascii="Times New Roman" w:eastAsia="Times New Roman" w:hAnsi="Times New Roman" w:cs="Times New Roman"/>
                <w:iCs/>
                <w:sz w:val="24"/>
                <w:szCs w:val="24"/>
                <w:lang w:eastAsia="lv-LV"/>
              </w:rPr>
              <w:t>iešanai.</w:t>
            </w:r>
          </w:p>
          <w:p w14:paraId="58E8ADDE" w14:textId="7D76A60C" w:rsidR="001D1AFC" w:rsidRPr="006837A2" w:rsidRDefault="001D1AFC" w:rsidP="18F93B5E">
            <w:pPr>
              <w:spacing w:after="0" w:line="240" w:lineRule="auto"/>
              <w:jc w:val="both"/>
              <w:rPr>
                <w:rFonts w:ascii="Times New Roman" w:eastAsia="Times New Roman" w:hAnsi="Times New Roman" w:cs="Times New Roman"/>
                <w:sz w:val="24"/>
                <w:szCs w:val="24"/>
                <w:lang w:eastAsia="lv-LV"/>
              </w:rPr>
            </w:pPr>
          </w:p>
        </w:tc>
      </w:tr>
      <w:tr w:rsidR="006837A2" w:rsidRPr="006837A2" w14:paraId="2C58FCEF"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917BFC" w14:textId="77777777" w:rsidR="001D1AFC" w:rsidRPr="006837A2" w:rsidRDefault="001D1AFC" w:rsidP="00AF3C44">
            <w:pPr>
              <w:spacing w:after="0" w:line="240" w:lineRule="auto"/>
              <w:jc w:val="both"/>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84E33CF" w14:textId="77777777" w:rsidR="001D1AFC" w:rsidRPr="006837A2" w:rsidRDefault="001D1AFC" w:rsidP="00AF3C44">
            <w:pPr>
              <w:spacing w:after="0" w:line="240" w:lineRule="auto"/>
              <w:jc w:val="both"/>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1B266E0F" w14:textId="59D85DFB" w:rsidR="001D1AFC" w:rsidRPr="006837A2" w:rsidRDefault="00CE7D8F" w:rsidP="18F93B5E">
            <w:pPr>
              <w:spacing w:after="0" w:line="240" w:lineRule="auto"/>
              <w:jc w:val="both"/>
              <w:rPr>
                <w:rFonts w:ascii="Times New Roman" w:eastAsia="Times New Roman" w:hAnsi="Times New Roman" w:cs="Times New Roman"/>
                <w:sz w:val="24"/>
                <w:szCs w:val="24"/>
                <w:lang w:eastAsia="lv-LV"/>
              </w:rPr>
            </w:pPr>
            <w:r w:rsidRPr="006837A2">
              <w:rPr>
                <w:rFonts w:ascii="Times New Roman" w:eastAsia="Times New Roman" w:hAnsi="Times New Roman" w:cs="Times New Roman"/>
                <w:sz w:val="24"/>
                <w:szCs w:val="24"/>
                <w:lang w:eastAsia="lv-LV"/>
              </w:rPr>
              <w:t xml:space="preserve">Anotācijas sadaļa tiks papildināta pēc </w:t>
            </w:r>
            <w:r w:rsidR="00FD1377">
              <w:rPr>
                <w:rFonts w:ascii="Times New Roman" w:eastAsia="Times New Roman" w:hAnsi="Times New Roman" w:cs="Times New Roman"/>
                <w:sz w:val="24"/>
                <w:szCs w:val="24"/>
                <w:lang w:eastAsia="lv-LV"/>
              </w:rPr>
              <w:t xml:space="preserve">publiskās </w:t>
            </w:r>
            <w:r w:rsidRPr="006837A2">
              <w:rPr>
                <w:rFonts w:ascii="Times New Roman" w:eastAsia="Times New Roman" w:hAnsi="Times New Roman" w:cs="Times New Roman"/>
                <w:sz w:val="24"/>
                <w:szCs w:val="24"/>
                <w:lang w:eastAsia="lv-LV"/>
              </w:rPr>
              <w:t xml:space="preserve"> apsprie</w:t>
            </w:r>
            <w:r w:rsidR="00FD1377">
              <w:rPr>
                <w:rFonts w:ascii="Times New Roman" w:eastAsia="Times New Roman" w:hAnsi="Times New Roman" w:cs="Times New Roman"/>
                <w:sz w:val="24"/>
                <w:szCs w:val="24"/>
                <w:lang w:eastAsia="lv-LV"/>
              </w:rPr>
              <w:t>šanas</w:t>
            </w:r>
            <w:r w:rsidRPr="006837A2">
              <w:rPr>
                <w:rFonts w:ascii="Times New Roman" w:eastAsia="Times New Roman" w:hAnsi="Times New Roman" w:cs="Times New Roman"/>
                <w:sz w:val="24"/>
                <w:szCs w:val="24"/>
                <w:lang w:eastAsia="lv-LV"/>
              </w:rPr>
              <w:t>.</w:t>
            </w:r>
          </w:p>
        </w:tc>
      </w:tr>
      <w:tr w:rsidR="006837A2" w:rsidRPr="006837A2" w14:paraId="508272B5"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EC1B3D" w14:textId="77777777" w:rsidR="001D1AFC" w:rsidRPr="006837A2" w:rsidRDefault="001D1AFC" w:rsidP="00AF3C44">
            <w:pPr>
              <w:spacing w:after="0" w:line="240" w:lineRule="auto"/>
              <w:jc w:val="both"/>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8DDD8C4" w14:textId="77777777" w:rsidR="001D1AFC" w:rsidRPr="006837A2" w:rsidRDefault="001D1AFC" w:rsidP="00AF3C44">
            <w:pPr>
              <w:spacing w:after="0" w:line="240" w:lineRule="auto"/>
              <w:jc w:val="both"/>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31D1965E" w14:textId="45A51A41" w:rsidR="001D1AFC" w:rsidRPr="006837A2" w:rsidRDefault="00D92858" w:rsidP="00AF3C44">
            <w:pPr>
              <w:spacing w:after="0" w:line="240" w:lineRule="auto"/>
              <w:jc w:val="both"/>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sz w:val="24"/>
                <w:szCs w:val="24"/>
                <w:lang w:eastAsia="lv-LV"/>
              </w:rPr>
              <w:t xml:space="preserve">Anotācijas sadaļa tiks papildināta pēc </w:t>
            </w:r>
            <w:r w:rsidR="00FD1377">
              <w:rPr>
                <w:rFonts w:ascii="Times New Roman" w:eastAsia="Times New Roman" w:hAnsi="Times New Roman" w:cs="Times New Roman"/>
                <w:sz w:val="24"/>
                <w:szCs w:val="24"/>
                <w:lang w:eastAsia="lv-LV"/>
              </w:rPr>
              <w:t>publiskās</w:t>
            </w:r>
            <w:r w:rsidRPr="006837A2">
              <w:rPr>
                <w:rFonts w:ascii="Times New Roman" w:eastAsia="Times New Roman" w:hAnsi="Times New Roman" w:cs="Times New Roman"/>
                <w:sz w:val="24"/>
                <w:szCs w:val="24"/>
                <w:lang w:eastAsia="lv-LV"/>
              </w:rPr>
              <w:t xml:space="preserve"> apsprie</w:t>
            </w:r>
            <w:r w:rsidR="00FD1377">
              <w:rPr>
                <w:rFonts w:ascii="Times New Roman" w:eastAsia="Times New Roman" w:hAnsi="Times New Roman" w:cs="Times New Roman"/>
                <w:sz w:val="24"/>
                <w:szCs w:val="24"/>
                <w:lang w:eastAsia="lv-LV"/>
              </w:rPr>
              <w:t>šanas</w:t>
            </w:r>
            <w:r w:rsidRPr="006837A2">
              <w:rPr>
                <w:rFonts w:ascii="Times New Roman" w:eastAsia="Times New Roman" w:hAnsi="Times New Roman" w:cs="Times New Roman"/>
                <w:sz w:val="24"/>
                <w:szCs w:val="24"/>
                <w:lang w:eastAsia="lv-LV"/>
              </w:rPr>
              <w:t>.</w:t>
            </w:r>
          </w:p>
        </w:tc>
      </w:tr>
      <w:tr w:rsidR="006837A2" w:rsidRPr="006837A2" w14:paraId="6CC5E591" w14:textId="77777777" w:rsidTr="18F93B5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776C6F" w14:textId="77777777" w:rsidR="001D1AFC" w:rsidRPr="006837A2" w:rsidRDefault="001D1AFC"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7B87C0A0" w14:textId="77777777" w:rsidR="001D1AFC" w:rsidRPr="006837A2" w:rsidRDefault="001D1AFC"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1F5C651" w14:textId="19BAF9F1" w:rsidR="001D1AFC" w:rsidRPr="006837A2" w:rsidRDefault="00D92858"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sz w:val="24"/>
                <w:szCs w:val="24"/>
                <w:lang w:eastAsia="lv-LV"/>
              </w:rPr>
              <w:t>Nav.</w:t>
            </w:r>
          </w:p>
        </w:tc>
      </w:tr>
    </w:tbl>
    <w:p w14:paraId="7F04EB33" w14:textId="77777777" w:rsidR="00E5323B"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837A2" w:rsidRPr="006837A2" w14:paraId="3441E4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C009B8" w14:textId="77777777" w:rsidR="00655F2C" w:rsidRPr="006837A2" w:rsidRDefault="00E5323B" w:rsidP="000252F9">
            <w:pPr>
              <w:spacing w:after="0" w:line="240" w:lineRule="auto"/>
              <w:rPr>
                <w:rFonts w:ascii="Times New Roman" w:eastAsia="Times New Roman" w:hAnsi="Times New Roman" w:cs="Times New Roman"/>
                <w:b/>
                <w:bCs/>
                <w:iCs/>
                <w:sz w:val="24"/>
                <w:szCs w:val="24"/>
                <w:lang w:eastAsia="lv-LV"/>
              </w:rPr>
            </w:pPr>
            <w:r w:rsidRPr="006837A2">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6837A2" w:rsidRPr="006837A2" w14:paraId="31D8CD37" w14:textId="77777777" w:rsidTr="004E39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EE180E5" w14:textId="77777777" w:rsidR="00655F2C"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C1AC03D" w14:textId="77777777" w:rsidR="00E5323B" w:rsidRPr="006837A2" w:rsidRDefault="00E5323B"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1B18B349" w14:textId="02E5C7BE" w:rsidR="00CE7D8F" w:rsidRPr="006837A2" w:rsidRDefault="00CE7D8F"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V</w:t>
            </w:r>
            <w:r w:rsidR="004E39CF">
              <w:rPr>
                <w:rFonts w:ascii="Times New Roman" w:eastAsia="Times New Roman" w:hAnsi="Times New Roman" w:cs="Times New Roman"/>
                <w:iCs/>
                <w:sz w:val="24"/>
                <w:szCs w:val="24"/>
                <w:lang w:eastAsia="lv-LV"/>
              </w:rPr>
              <w:t>eselības ministrija,</w:t>
            </w:r>
          </w:p>
          <w:p w14:paraId="1B3FB4EB" w14:textId="115C3CB4" w:rsidR="00CE7D8F" w:rsidRPr="006837A2" w:rsidRDefault="00CE7D8F" w:rsidP="000252F9">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Veselības inspekcija</w:t>
            </w:r>
          </w:p>
          <w:p w14:paraId="794D9EFA" w14:textId="194602C4" w:rsidR="00CE7D8F" w:rsidRPr="006837A2" w:rsidRDefault="00CE7D8F" w:rsidP="000252F9">
            <w:pPr>
              <w:spacing w:after="0" w:line="240" w:lineRule="auto"/>
              <w:rPr>
                <w:rFonts w:ascii="Times New Roman" w:eastAsia="Times New Roman" w:hAnsi="Times New Roman" w:cs="Times New Roman"/>
                <w:iCs/>
                <w:sz w:val="24"/>
                <w:szCs w:val="24"/>
                <w:lang w:eastAsia="lv-LV"/>
              </w:rPr>
            </w:pPr>
          </w:p>
        </w:tc>
      </w:tr>
      <w:tr w:rsidR="004E39CF" w:rsidRPr="006837A2" w14:paraId="507CA7BD" w14:textId="77777777" w:rsidTr="004E39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5457C23" w14:textId="77777777" w:rsidR="004E39CF" w:rsidRPr="006837A2" w:rsidRDefault="004E39CF" w:rsidP="004E39CF">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5B83DA8" w14:textId="77777777" w:rsidR="004E39CF" w:rsidRPr="006837A2" w:rsidRDefault="004E39CF" w:rsidP="004E39CF">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Projekta izpildes ietekme uz pārvaldes funkcijām un institucionālo struktūru.</w:t>
            </w:r>
            <w:r w:rsidRPr="006837A2">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002BD95B" w14:textId="4A662875" w:rsidR="004E39CF" w:rsidRPr="00351A27" w:rsidRDefault="004E39CF" w:rsidP="004E39C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Ministru kabineta noteikumu projekts ne</w:t>
            </w:r>
            <w:r w:rsidRPr="00351A27">
              <w:rPr>
                <w:rFonts w:ascii="Times New Roman" w:hAnsi="Times New Roman" w:cs="Times New Roman"/>
                <w:sz w:val="24"/>
                <w:szCs w:val="24"/>
              </w:rPr>
              <w:t xml:space="preserve">paplašina </w:t>
            </w:r>
            <w:r>
              <w:rPr>
                <w:rFonts w:ascii="Times New Roman" w:hAnsi="Times New Roman" w:cs="Times New Roman"/>
                <w:sz w:val="24"/>
                <w:szCs w:val="24"/>
              </w:rPr>
              <w:t>Veselības ministrijas un Veselības inspekcijas</w:t>
            </w:r>
            <w:r w:rsidRPr="00351A27">
              <w:rPr>
                <w:rFonts w:ascii="Times New Roman" w:hAnsi="Times New Roman" w:cs="Times New Roman"/>
                <w:sz w:val="24"/>
                <w:szCs w:val="24"/>
              </w:rPr>
              <w:t xml:space="preserve"> līdzšinējās funkcijas un uzdevumus. </w:t>
            </w:r>
          </w:p>
          <w:p w14:paraId="2D3E38A6" w14:textId="77777777" w:rsidR="004E39CF" w:rsidRPr="00351A27" w:rsidRDefault="004E39CF" w:rsidP="004E39C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Ministru kabineta noteikumu projektam</w:t>
            </w:r>
            <w:r w:rsidRPr="00351A27">
              <w:rPr>
                <w:rFonts w:ascii="Times New Roman" w:hAnsi="Times New Roman" w:cs="Times New Roman"/>
                <w:sz w:val="24"/>
                <w:szCs w:val="24"/>
              </w:rPr>
              <w:t xml:space="preserve"> nav ietekmes uz jaunu institūciju izveidi, esošu institūciju likvidāciju vai reorganizāciju.</w:t>
            </w:r>
          </w:p>
          <w:p w14:paraId="471001D0" w14:textId="77777777" w:rsidR="004E39CF" w:rsidRPr="00351A27" w:rsidRDefault="004E39CF" w:rsidP="004E39CF">
            <w:pPr>
              <w:spacing w:after="0" w:line="240" w:lineRule="auto"/>
              <w:jc w:val="both"/>
              <w:rPr>
                <w:rFonts w:ascii="Times New Roman" w:eastAsia="Times New Roman" w:hAnsi="Times New Roman" w:cs="Times New Roman"/>
                <w:sz w:val="24"/>
                <w:szCs w:val="24"/>
                <w:lang w:eastAsia="lv-LV"/>
              </w:rPr>
            </w:pPr>
            <w:r w:rsidRPr="00351A27">
              <w:rPr>
                <w:rFonts w:ascii="Times New Roman" w:hAnsi="Times New Roman" w:cs="Times New Roman"/>
                <w:sz w:val="24"/>
                <w:szCs w:val="24"/>
              </w:rPr>
              <w:t>Nav nepieciešams veidot ja</w:t>
            </w:r>
            <w:r>
              <w:rPr>
                <w:rFonts w:ascii="Times New Roman" w:hAnsi="Times New Roman" w:cs="Times New Roman"/>
                <w:sz w:val="24"/>
                <w:szCs w:val="24"/>
              </w:rPr>
              <w:t>unas darba vietas,</w:t>
            </w:r>
            <w:r w:rsidRPr="00351A27">
              <w:rPr>
                <w:rFonts w:ascii="Times New Roman" w:hAnsi="Times New Roman" w:cs="Times New Roman"/>
                <w:sz w:val="24"/>
                <w:szCs w:val="24"/>
              </w:rPr>
              <w:t xml:space="preserve"> noteiktās prasības paredzēts realizēt esošo cilvēkresursu ietvaros</w:t>
            </w:r>
            <w:r w:rsidRPr="00351A27">
              <w:rPr>
                <w:rFonts w:ascii="Times New Roman" w:hAnsi="Times New Roman" w:cs="Times New Roman"/>
                <w:sz w:val="24"/>
                <w:szCs w:val="24"/>
                <w:lang w:eastAsia="lv-LV"/>
              </w:rPr>
              <w:t>.</w:t>
            </w:r>
          </w:p>
          <w:p w14:paraId="782221EE" w14:textId="16E8E87E" w:rsidR="004E39CF" w:rsidRPr="006837A2" w:rsidRDefault="004E39CF" w:rsidP="004E39CF">
            <w:pPr>
              <w:spacing w:after="0" w:line="240" w:lineRule="auto"/>
              <w:rPr>
                <w:rFonts w:ascii="Times New Roman" w:eastAsia="Times New Roman" w:hAnsi="Times New Roman" w:cs="Times New Roman"/>
                <w:iCs/>
                <w:sz w:val="24"/>
                <w:szCs w:val="24"/>
                <w:lang w:eastAsia="lv-LV"/>
              </w:rPr>
            </w:pPr>
          </w:p>
        </w:tc>
      </w:tr>
      <w:tr w:rsidR="004E39CF" w:rsidRPr="006837A2" w14:paraId="3E6F6DDB" w14:textId="77777777" w:rsidTr="004E39CF">
        <w:trPr>
          <w:trHeight w:val="838"/>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93BD64D" w14:textId="77777777" w:rsidR="004E39CF" w:rsidRPr="006837A2" w:rsidRDefault="004E39CF" w:rsidP="004E39CF">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7991D3D" w14:textId="77777777" w:rsidR="004E39CF" w:rsidRPr="006837A2" w:rsidRDefault="004E39CF" w:rsidP="004E39CF">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7803A21F" w14:textId="6A65DA80" w:rsidR="004E39CF" w:rsidRPr="006837A2" w:rsidRDefault="004E39CF" w:rsidP="004E39CF">
            <w:pPr>
              <w:spacing w:after="0" w:line="240" w:lineRule="auto"/>
              <w:rPr>
                <w:rFonts w:ascii="Times New Roman" w:eastAsia="Times New Roman" w:hAnsi="Times New Roman" w:cs="Times New Roman"/>
                <w:iCs/>
                <w:sz w:val="24"/>
                <w:szCs w:val="24"/>
                <w:lang w:eastAsia="lv-LV"/>
              </w:rPr>
            </w:pPr>
            <w:r w:rsidRPr="006837A2">
              <w:rPr>
                <w:rFonts w:ascii="Times New Roman" w:eastAsia="Times New Roman" w:hAnsi="Times New Roman" w:cs="Times New Roman"/>
                <w:iCs/>
                <w:sz w:val="24"/>
                <w:szCs w:val="24"/>
                <w:lang w:eastAsia="lv-LV"/>
              </w:rPr>
              <w:t>Nav.</w:t>
            </w:r>
          </w:p>
        </w:tc>
      </w:tr>
    </w:tbl>
    <w:p w14:paraId="53D6484B" w14:textId="13035278" w:rsidR="00C25B49" w:rsidRPr="006837A2" w:rsidRDefault="00C25B49" w:rsidP="000252F9">
      <w:pPr>
        <w:spacing w:after="0" w:line="240" w:lineRule="auto"/>
        <w:rPr>
          <w:rFonts w:ascii="Times New Roman" w:hAnsi="Times New Roman" w:cs="Times New Roman"/>
          <w:sz w:val="28"/>
          <w:szCs w:val="28"/>
        </w:rPr>
      </w:pPr>
    </w:p>
    <w:p w14:paraId="017F71F5" w14:textId="77777777" w:rsidR="0030340E" w:rsidRPr="006837A2" w:rsidRDefault="0030340E" w:rsidP="000252F9">
      <w:pPr>
        <w:spacing w:after="0" w:line="240" w:lineRule="auto"/>
        <w:rPr>
          <w:rFonts w:ascii="Times New Roman" w:hAnsi="Times New Roman" w:cs="Times New Roman"/>
          <w:sz w:val="28"/>
          <w:szCs w:val="28"/>
        </w:rPr>
      </w:pPr>
    </w:p>
    <w:p w14:paraId="40A4E9D6" w14:textId="3514A07F" w:rsidR="00C35E0D" w:rsidRPr="006837A2" w:rsidRDefault="00C35E0D" w:rsidP="000252F9">
      <w:pPr>
        <w:spacing w:after="0" w:line="240" w:lineRule="auto"/>
        <w:rPr>
          <w:rFonts w:ascii="Times New Roman" w:hAnsi="Times New Roman" w:cs="Times New Roman"/>
          <w:sz w:val="28"/>
          <w:szCs w:val="28"/>
        </w:rPr>
      </w:pPr>
      <w:r w:rsidRPr="006837A2">
        <w:rPr>
          <w:rFonts w:ascii="Times New Roman" w:hAnsi="Times New Roman" w:cs="Times New Roman"/>
          <w:sz w:val="28"/>
          <w:szCs w:val="28"/>
        </w:rPr>
        <w:t>Veselības ministr</w:t>
      </w:r>
      <w:r w:rsidR="009F07B4" w:rsidRPr="006837A2">
        <w:rPr>
          <w:rFonts w:ascii="Times New Roman" w:hAnsi="Times New Roman" w:cs="Times New Roman"/>
          <w:sz w:val="28"/>
          <w:szCs w:val="28"/>
        </w:rPr>
        <w:t>s</w:t>
      </w:r>
      <w:r w:rsidRPr="006837A2">
        <w:rPr>
          <w:rFonts w:ascii="Times New Roman" w:hAnsi="Times New Roman" w:cs="Times New Roman"/>
          <w:sz w:val="28"/>
          <w:szCs w:val="28"/>
        </w:rPr>
        <w:tab/>
      </w:r>
      <w:r w:rsidRPr="006837A2">
        <w:rPr>
          <w:rFonts w:ascii="Times New Roman" w:hAnsi="Times New Roman" w:cs="Times New Roman"/>
          <w:sz w:val="28"/>
          <w:szCs w:val="28"/>
        </w:rPr>
        <w:tab/>
      </w:r>
      <w:r w:rsidRPr="006837A2">
        <w:rPr>
          <w:rFonts w:ascii="Times New Roman" w:hAnsi="Times New Roman" w:cs="Times New Roman"/>
          <w:sz w:val="28"/>
          <w:szCs w:val="28"/>
        </w:rPr>
        <w:tab/>
      </w:r>
      <w:r w:rsidRPr="006837A2">
        <w:rPr>
          <w:rFonts w:ascii="Times New Roman" w:hAnsi="Times New Roman" w:cs="Times New Roman"/>
          <w:sz w:val="28"/>
          <w:szCs w:val="28"/>
        </w:rPr>
        <w:tab/>
      </w:r>
      <w:r w:rsidRPr="006837A2">
        <w:rPr>
          <w:rFonts w:ascii="Times New Roman" w:hAnsi="Times New Roman" w:cs="Times New Roman"/>
          <w:sz w:val="28"/>
          <w:szCs w:val="28"/>
        </w:rPr>
        <w:tab/>
        <w:t xml:space="preserve"> </w:t>
      </w:r>
      <w:r w:rsidRPr="006837A2">
        <w:rPr>
          <w:rFonts w:ascii="Times New Roman" w:hAnsi="Times New Roman" w:cs="Times New Roman"/>
          <w:sz w:val="28"/>
          <w:szCs w:val="28"/>
        </w:rPr>
        <w:tab/>
      </w:r>
      <w:r w:rsidRPr="006837A2">
        <w:rPr>
          <w:rFonts w:ascii="Times New Roman" w:hAnsi="Times New Roman" w:cs="Times New Roman"/>
          <w:sz w:val="28"/>
          <w:szCs w:val="28"/>
        </w:rPr>
        <w:tab/>
      </w:r>
      <w:r w:rsidR="002512C3" w:rsidRPr="006837A2">
        <w:rPr>
          <w:rFonts w:ascii="Times New Roman" w:hAnsi="Times New Roman" w:cs="Times New Roman"/>
          <w:sz w:val="28"/>
          <w:szCs w:val="28"/>
        </w:rPr>
        <w:tab/>
      </w:r>
      <w:r w:rsidR="009F07B4" w:rsidRPr="006837A2">
        <w:rPr>
          <w:rFonts w:ascii="Times New Roman" w:hAnsi="Times New Roman" w:cs="Times New Roman"/>
          <w:sz w:val="28"/>
          <w:szCs w:val="28"/>
        </w:rPr>
        <w:t>D. Pavļuts</w:t>
      </w:r>
    </w:p>
    <w:p w14:paraId="11AB9C93" w14:textId="11436580" w:rsidR="00C35E0D" w:rsidRPr="006837A2" w:rsidRDefault="00C35E0D" w:rsidP="000252F9">
      <w:pPr>
        <w:spacing w:after="0" w:line="240" w:lineRule="auto"/>
        <w:rPr>
          <w:rFonts w:ascii="Times New Roman" w:hAnsi="Times New Roman" w:cs="Times New Roman"/>
          <w:sz w:val="28"/>
          <w:szCs w:val="28"/>
        </w:rPr>
      </w:pPr>
    </w:p>
    <w:p w14:paraId="61999A65" w14:textId="77777777" w:rsidR="0030340E" w:rsidRPr="006837A2" w:rsidRDefault="0030340E" w:rsidP="000252F9">
      <w:pPr>
        <w:spacing w:after="0" w:line="240" w:lineRule="auto"/>
        <w:rPr>
          <w:rFonts w:ascii="Times New Roman" w:hAnsi="Times New Roman" w:cs="Times New Roman"/>
          <w:sz w:val="28"/>
          <w:szCs w:val="28"/>
        </w:rPr>
      </w:pPr>
    </w:p>
    <w:p w14:paraId="5EA04800" w14:textId="3D10EC2B" w:rsidR="00E5323B" w:rsidRPr="006837A2" w:rsidRDefault="00C35E0D" w:rsidP="000252F9">
      <w:pPr>
        <w:spacing w:after="0" w:line="240" w:lineRule="auto"/>
        <w:rPr>
          <w:rFonts w:ascii="Times New Roman" w:hAnsi="Times New Roman" w:cs="Times New Roman"/>
          <w:sz w:val="28"/>
          <w:szCs w:val="28"/>
        </w:rPr>
      </w:pPr>
      <w:r w:rsidRPr="006837A2">
        <w:rPr>
          <w:rFonts w:ascii="Times New Roman" w:hAnsi="Times New Roman" w:cs="Times New Roman"/>
          <w:sz w:val="28"/>
          <w:szCs w:val="28"/>
        </w:rPr>
        <w:t xml:space="preserve">Vīza: Valsts sekretāre                                            </w:t>
      </w:r>
      <w:r w:rsidR="0070139D" w:rsidRPr="006837A2">
        <w:rPr>
          <w:rFonts w:ascii="Times New Roman" w:hAnsi="Times New Roman" w:cs="Times New Roman"/>
          <w:sz w:val="28"/>
          <w:szCs w:val="28"/>
        </w:rPr>
        <w:t xml:space="preserve">                 </w:t>
      </w:r>
      <w:r w:rsidRPr="006837A2">
        <w:rPr>
          <w:rFonts w:ascii="Times New Roman" w:hAnsi="Times New Roman" w:cs="Times New Roman"/>
          <w:sz w:val="28"/>
          <w:szCs w:val="28"/>
        </w:rPr>
        <w:t xml:space="preserve">       </w:t>
      </w:r>
      <w:r w:rsidR="00B56831" w:rsidRPr="006837A2">
        <w:rPr>
          <w:rFonts w:ascii="Times New Roman" w:hAnsi="Times New Roman" w:cs="Times New Roman"/>
          <w:sz w:val="28"/>
          <w:szCs w:val="28"/>
        </w:rPr>
        <w:t xml:space="preserve">I. Dreika </w:t>
      </w:r>
    </w:p>
    <w:p w14:paraId="33317F04" w14:textId="77777777" w:rsidR="00E8619A" w:rsidRPr="006837A2" w:rsidRDefault="00E8619A" w:rsidP="009F56D6">
      <w:pPr>
        <w:tabs>
          <w:tab w:val="left" w:pos="6237"/>
        </w:tabs>
        <w:spacing w:after="0" w:line="240" w:lineRule="auto"/>
        <w:rPr>
          <w:rFonts w:ascii="Times New Roman" w:hAnsi="Times New Roman" w:cs="Times New Roman"/>
          <w:sz w:val="28"/>
          <w:szCs w:val="28"/>
        </w:rPr>
      </w:pPr>
    </w:p>
    <w:p w14:paraId="066F389D" w14:textId="77777777" w:rsidR="0070139D" w:rsidRPr="006837A2" w:rsidRDefault="0070139D" w:rsidP="000252F9">
      <w:pPr>
        <w:tabs>
          <w:tab w:val="left" w:pos="6237"/>
        </w:tabs>
        <w:spacing w:after="0" w:line="240" w:lineRule="auto"/>
        <w:rPr>
          <w:rFonts w:ascii="Times New Roman" w:hAnsi="Times New Roman" w:cs="Times New Roman"/>
          <w:sz w:val="28"/>
          <w:szCs w:val="28"/>
        </w:rPr>
      </w:pPr>
    </w:p>
    <w:p w14:paraId="5913B4C4" w14:textId="77777777" w:rsidR="0070139D" w:rsidRPr="006837A2" w:rsidRDefault="0070139D" w:rsidP="000252F9">
      <w:pPr>
        <w:tabs>
          <w:tab w:val="left" w:pos="6237"/>
        </w:tabs>
        <w:spacing w:after="0" w:line="240" w:lineRule="auto"/>
        <w:rPr>
          <w:rFonts w:ascii="Times New Roman" w:hAnsi="Times New Roman" w:cs="Times New Roman"/>
          <w:sz w:val="24"/>
          <w:szCs w:val="24"/>
        </w:rPr>
      </w:pPr>
    </w:p>
    <w:p w14:paraId="0773B272" w14:textId="77777777" w:rsidR="0070139D" w:rsidRPr="006837A2" w:rsidRDefault="0070139D" w:rsidP="000252F9">
      <w:pPr>
        <w:tabs>
          <w:tab w:val="left" w:pos="6237"/>
        </w:tabs>
        <w:spacing w:after="0" w:line="240" w:lineRule="auto"/>
        <w:rPr>
          <w:rFonts w:ascii="Times New Roman" w:hAnsi="Times New Roman" w:cs="Times New Roman"/>
          <w:sz w:val="24"/>
          <w:szCs w:val="24"/>
        </w:rPr>
      </w:pPr>
    </w:p>
    <w:p w14:paraId="626639B6" w14:textId="3575F2EA" w:rsidR="00894C55" w:rsidRPr="006837A2" w:rsidRDefault="00CE7D8F" w:rsidP="000252F9">
      <w:pPr>
        <w:tabs>
          <w:tab w:val="left" w:pos="6237"/>
        </w:tabs>
        <w:spacing w:after="0" w:line="240" w:lineRule="auto"/>
        <w:rPr>
          <w:rFonts w:ascii="Times New Roman" w:hAnsi="Times New Roman" w:cs="Times New Roman"/>
          <w:sz w:val="24"/>
          <w:szCs w:val="24"/>
        </w:rPr>
      </w:pPr>
      <w:r w:rsidRPr="006837A2">
        <w:rPr>
          <w:rFonts w:ascii="Times New Roman" w:hAnsi="Times New Roman" w:cs="Times New Roman"/>
          <w:sz w:val="24"/>
          <w:szCs w:val="24"/>
        </w:rPr>
        <w:t>A.Kluša</w:t>
      </w:r>
      <w:r w:rsidR="00812338" w:rsidRPr="006837A2">
        <w:rPr>
          <w:rFonts w:ascii="Times New Roman" w:hAnsi="Times New Roman" w:cs="Times New Roman"/>
          <w:sz w:val="24"/>
          <w:szCs w:val="24"/>
        </w:rPr>
        <w:t>,</w:t>
      </w:r>
      <w:r w:rsidR="00687E9E" w:rsidRPr="006837A2">
        <w:rPr>
          <w:rFonts w:ascii="Times New Roman" w:hAnsi="Times New Roman" w:cs="Times New Roman"/>
          <w:sz w:val="24"/>
          <w:szCs w:val="24"/>
        </w:rPr>
        <w:t xml:space="preserve"> </w:t>
      </w:r>
      <w:r w:rsidRPr="006837A2">
        <w:rPr>
          <w:rFonts w:ascii="Times New Roman" w:hAnsi="Times New Roman" w:cs="Times New Roman"/>
          <w:sz w:val="24"/>
          <w:szCs w:val="24"/>
          <w:shd w:val="clear" w:color="auto" w:fill="FFFFFF"/>
          <w:lang w:val="fi-FI"/>
        </w:rPr>
        <w:t>67876100</w:t>
      </w:r>
    </w:p>
    <w:p w14:paraId="06C0DD80" w14:textId="5142B37C" w:rsidR="00894C55" w:rsidRPr="006837A2" w:rsidRDefault="00CF323D" w:rsidP="000252F9">
      <w:pPr>
        <w:tabs>
          <w:tab w:val="left" w:pos="6237"/>
        </w:tabs>
        <w:spacing w:after="0" w:line="240" w:lineRule="auto"/>
        <w:rPr>
          <w:rFonts w:ascii="Times New Roman" w:hAnsi="Times New Roman" w:cs="Times New Roman"/>
          <w:sz w:val="24"/>
          <w:szCs w:val="24"/>
        </w:rPr>
      </w:pPr>
      <w:hyperlink r:id="rId11" w:history="1">
        <w:r w:rsidR="00CE7D8F" w:rsidRPr="006837A2">
          <w:rPr>
            <w:rStyle w:val="Hipersaite"/>
            <w:rFonts w:ascii="Times New Roman" w:hAnsi="Times New Roman" w:cs="Times New Roman"/>
            <w:color w:val="auto"/>
            <w:sz w:val="24"/>
            <w:szCs w:val="24"/>
          </w:rPr>
          <w:t>anna.klusa@vm.gov.lv</w:t>
        </w:r>
      </w:hyperlink>
    </w:p>
    <w:p w14:paraId="698DE0F2" w14:textId="67FB9168" w:rsidR="00812338" w:rsidRPr="006837A2" w:rsidRDefault="00812338" w:rsidP="000252F9">
      <w:pPr>
        <w:tabs>
          <w:tab w:val="left" w:pos="6237"/>
        </w:tabs>
        <w:spacing w:after="0" w:line="240" w:lineRule="auto"/>
        <w:rPr>
          <w:rFonts w:ascii="Times New Roman" w:hAnsi="Times New Roman" w:cs="Times New Roman"/>
          <w:sz w:val="24"/>
          <w:szCs w:val="24"/>
        </w:rPr>
      </w:pPr>
    </w:p>
    <w:sectPr w:rsidR="00812338" w:rsidRPr="006837A2" w:rsidSect="00A42DD3">
      <w:headerReference w:type="even" r:id="rId12"/>
      <w:headerReference w:type="default" r:id="rId13"/>
      <w:footerReference w:type="default" r:id="rId14"/>
      <w:footerReference w:type="first" r:id="rId15"/>
      <w:pgSz w:w="11906" w:h="16838"/>
      <w:pgMar w:top="1418" w:right="1134" w:bottom="1134" w:left="170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9CC4" w14:textId="77777777" w:rsidR="000D5184" w:rsidRDefault="000D5184" w:rsidP="00894C55">
      <w:pPr>
        <w:spacing w:after="0" w:line="240" w:lineRule="auto"/>
      </w:pPr>
      <w:r>
        <w:separator/>
      </w:r>
    </w:p>
    <w:p w14:paraId="776CAD38" w14:textId="77777777" w:rsidR="000D5184" w:rsidRDefault="000D5184"/>
    <w:p w14:paraId="1F3E2905" w14:textId="77777777" w:rsidR="000D5184" w:rsidRDefault="000D5184"/>
  </w:endnote>
  <w:endnote w:type="continuationSeparator" w:id="0">
    <w:p w14:paraId="713CC59F" w14:textId="77777777" w:rsidR="000D5184" w:rsidRDefault="000D5184" w:rsidP="00894C55">
      <w:pPr>
        <w:spacing w:after="0" w:line="240" w:lineRule="auto"/>
      </w:pPr>
      <w:r>
        <w:continuationSeparator/>
      </w:r>
    </w:p>
    <w:p w14:paraId="437661AB" w14:textId="77777777" w:rsidR="000D5184" w:rsidRDefault="000D5184"/>
    <w:p w14:paraId="2F8DAF2B" w14:textId="77777777" w:rsidR="000D5184" w:rsidRDefault="000D5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E72B" w14:textId="7B11D9D5" w:rsidR="00C425C5" w:rsidRPr="003B28C1" w:rsidRDefault="00C425C5" w:rsidP="003B28C1">
    <w:pPr>
      <w:pStyle w:val="Kjene"/>
    </w:pPr>
    <w:r w:rsidRPr="003B28C1">
      <w:rPr>
        <w:rFonts w:ascii="Times New Roman" w:hAnsi="Times New Roman" w:cs="Times New Roman"/>
        <w:sz w:val="20"/>
        <w:szCs w:val="20"/>
      </w:rPr>
      <w:t>VManot_</w:t>
    </w:r>
    <w:r w:rsidR="00AC71AF">
      <w:rPr>
        <w:rFonts w:ascii="Times New Roman" w:hAnsi="Times New Roman" w:cs="Times New Roman"/>
        <w:sz w:val="20"/>
        <w:szCs w:val="20"/>
      </w:rPr>
      <w:t>0</w:t>
    </w:r>
    <w:r w:rsidR="00BE19C0">
      <w:rPr>
        <w:rFonts w:ascii="Times New Roman" w:hAnsi="Times New Roman" w:cs="Times New Roman"/>
        <w:sz w:val="20"/>
        <w:szCs w:val="20"/>
      </w:rPr>
      <w:t>2</w:t>
    </w:r>
    <w:r w:rsidR="00AC71AF">
      <w:rPr>
        <w:rFonts w:ascii="Times New Roman" w:hAnsi="Times New Roman" w:cs="Times New Roman"/>
        <w:sz w:val="20"/>
        <w:szCs w:val="20"/>
      </w:rPr>
      <w:t>07</w:t>
    </w:r>
    <w:r w:rsidR="00982D97">
      <w:rPr>
        <w:rFonts w:ascii="Times New Roman" w:hAnsi="Times New Roman" w:cs="Times New Roman"/>
        <w:sz w:val="20"/>
        <w:szCs w:val="20"/>
      </w:rPr>
      <w:t>21</w:t>
    </w:r>
    <w:r w:rsidRPr="003B28C1">
      <w:rPr>
        <w:rFonts w:ascii="Times New Roman" w:hAnsi="Times New Roman" w:cs="Times New Roman"/>
        <w:sz w:val="20"/>
        <w:szCs w:val="20"/>
      </w:rPr>
      <w:t>_groz</w:t>
    </w:r>
    <w:r w:rsidR="00AC71AF">
      <w:rPr>
        <w:rFonts w:ascii="Times New Roman" w:hAnsi="Times New Roman" w:cs="Times New Roman"/>
        <w:sz w:val="20"/>
        <w:szCs w:val="20"/>
      </w:rPr>
      <w:t>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8B66" w14:textId="1C4B7EFE" w:rsidR="00C425C5" w:rsidRPr="00C35E0D" w:rsidRDefault="00C425C5" w:rsidP="00C35E0D">
    <w:pPr>
      <w:pStyle w:val="Kjene"/>
    </w:pPr>
    <w:bookmarkStart w:id="2" w:name="_Hlk62731835"/>
    <w:bookmarkStart w:id="3" w:name="_Hlk62731836"/>
    <w:r w:rsidRPr="00C35E0D">
      <w:rPr>
        <w:rFonts w:ascii="Times New Roman" w:hAnsi="Times New Roman" w:cs="Times New Roman"/>
        <w:sz w:val="20"/>
        <w:szCs w:val="20"/>
      </w:rPr>
      <w:t>VManot_</w:t>
    </w:r>
    <w:r w:rsidR="00AC71AF">
      <w:rPr>
        <w:rFonts w:ascii="Times New Roman" w:hAnsi="Times New Roman" w:cs="Times New Roman"/>
        <w:sz w:val="20"/>
        <w:szCs w:val="20"/>
      </w:rPr>
      <w:t>0</w:t>
    </w:r>
    <w:r w:rsidR="00BE19C0">
      <w:rPr>
        <w:rFonts w:ascii="Times New Roman" w:hAnsi="Times New Roman" w:cs="Times New Roman"/>
        <w:sz w:val="20"/>
        <w:szCs w:val="20"/>
      </w:rPr>
      <w:t>2</w:t>
    </w:r>
    <w:r w:rsidR="00AC71AF">
      <w:rPr>
        <w:rFonts w:ascii="Times New Roman" w:hAnsi="Times New Roman" w:cs="Times New Roman"/>
        <w:sz w:val="20"/>
        <w:szCs w:val="20"/>
      </w:rPr>
      <w:t>07</w:t>
    </w:r>
    <w:r w:rsidR="00982D97">
      <w:rPr>
        <w:rFonts w:ascii="Times New Roman" w:hAnsi="Times New Roman" w:cs="Times New Roman"/>
        <w:sz w:val="20"/>
        <w:szCs w:val="20"/>
      </w:rPr>
      <w:t>21</w:t>
    </w:r>
    <w:r w:rsidRPr="00C35E0D">
      <w:rPr>
        <w:rFonts w:ascii="Times New Roman" w:hAnsi="Times New Roman" w:cs="Times New Roman"/>
        <w:sz w:val="20"/>
        <w:szCs w:val="20"/>
      </w:rPr>
      <w:t>_groz</w:t>
    </w:r>
    <w:bookmarkEnd w:id="2"/>
    <w:bookmarkEnd w:id="3"/>
    <w:r w:rsidR="00AC71AF">
      <w:rPr>
        <w:rFonts w:ascii="Times New Roman" w:hAnsi="Times New Roman" w:cs="Times New Roman"/>
        <w:sz w:val="20"/>
        <w:szCs w:val="20"/>
      </w:rPr>
      <w:t>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6470" w14:textId="77777777" w:rsidR="000D5184" w:rsidRDefault="000D5184" w:rsidP="00894C55">
      <w:pPr>
        <w:spacing w:after="0" w:line="240" w:lineRule="auto"/>
      </w:pPr>
      <w:r>
        <w:separator/>
      </w:r>
    </w:p>
    <w:p w14:paraId="6C4508E2" w14:textId="77777777" w:rsidR="000D5184" w:rsidRDefault="000D5184"/>
    <w:p w14:paraId="2F72AB08" w14:textId="77777777" w:rsidR="000D5184" w:rsidRDefault="000D5184"/>
  </w:footnote>
  <w:footnote w:type="continuationSeparator" w:id="0">
    <w:p w14:paraId="017025CA" w14:textId="77777777" w:rsidR="000D5184" w:rsidRDefault="000D5184" w:rsidP="00894C55">
      <w:pPr>
        <w:spacing w:after="0" w:line="240" w:lineRule="auto"/>
      </w:pPr>
      <w:r>
        <w:continuationSeparator/>
      </w:r>
    </w:p>
    <w:p w14:paraId="46666B35" w14:textId="77777777" w:rsidR="000D5184" w:rsidRDefault="000D5184"/>
    <w:p w14:paraId="622BAC44" w14:textId="77777777" w:rsidR="000D5184" w:rsidRDefault="000D5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09A6" w14:textId="5D52D023" w:rsidR="00C425C5" w:rsidRDefault="00C425C5">
    <w:pPr>
      <w:pStyle w:val="Galvene"/>
    </w:pPr>
  </w:p>
  <w:p w14:paraId="358145DD" w14:textId="77777777" w:rsidR="00C425C5" w:rsidRDefault="00C425C5"/>
  <w:p w14:paraId="7CB4F55F" w14:textId="77777777" w:rsidR="00C425C5" w:rsidRDefault="00C425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A264064" w14:textId="77777777" w:rsidR="00C425C5" w:rsidRPr="00C25B49" w:rsidRDefault="00C425C5">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76868">
          <w:rPr>
            <w:rFonts w:ascii="Times New Roman" w:hAnsi="Times New Roman" w:cs="Times New Roman"/>
            <w:noProof/>
            <w:sz w:val="24"/>
            <w:szCs w:val="20"/>
          </w:rPr>
          <w:t>14</w:t>
        </w:r>
        <w:r w:rsidRPr="00C25B49">
          <w:rPr>
            <w:rFonts w:ascii="Times New Roman" w:hAnsi="Times New Roman" w:cs="Times New Roman"/>
            <w:noProof/>
            <w:sz w:val="24"/>
            <w:szCs w:val="20"/>
          </w:rPr>
          <w:fldChar w:fldCharType="end"/>
        </w:r>
      </w:p>
    </w:sdtContent>
  </w:sdt>
  <w:p w14:paraId="307784A6" w14:textId="77777777" w:rsidR="00C425C5" w:rsidRDefault="00C425C5"/>
  <w:p w14:paraId="24BDCA05" w14:textId="71D5B449" w:rsidR="00C425C5" w:rsidRDefault="0038170C" w:rsidP="0038170C">
    <w:pPr>
      <w:tabs>
        <w:tab w:val="left" w:pos="74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C7760"/>
    <w:multiLevelType w:val="hybridMultilevel"/>
    <w:tmpl w:val="53B853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4257602"/>
    <w:multiLevelType w:val="hybridMultilevel"/>
    <w:tmpl w:val="19EE4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9A1E33"/>
    <w:multiLevelType w:val="multilevel"/>
    <w:tmpl w:val="812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9706C"/>
    <w:multiLevelType w:val="hybridMultilevel"/>
    <w:tmpl w:val="68E6959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24D92"/>
    <w:rsid w:val="000252F9"/>
    <w:rsid w:val="00037FD7"/>
    <w:rsid w:val="00056D1A"/>
    <w:rsid w:val="000575D1"/>
    <w:rsid w:val="000659DE"/>
    <w:rsid w:val="00066A34"/>
    <w:rsid w:val="00074BF3"/>
    <w:rsid w:val="000A268F"/>
    <w:rsid w:val="000B100B"/>
    <w:rsid w:val="000B3366"/>
    <w:rsid w:val="000D2225"/>
    <w:rsid w:val="000D5184"/>
    <w:rsid w:val="000D5C58"/>
    <w:rsid w:val="000E24A5"/>
    <w:rsid w:val="000E2E51"/>
    <w:rsid w:val="000E557F"/>
    <w:rsid w:val="000F0B7B"/>
    <w:rsid w:val="000F19D3"/>
    <w:rsid w:val="000F1F6E"/>
    <w:rsid w:val="000F4489"/>
    <w:rsid w:val="0010790A"/>
    <w:rsid w:val="001128EB"/>
    <w:rsid w:val="00113BC1"/>
    <w:rsid w:val="001207C3"/>
    <w:rsid w:val="0013559B"/>
    <w:rsid w:val="00145303"/>
    <w:rsid w:val="00156016"/>
    <w:rsid w:val="0016736A"/>
    <w:rsid w:val="0017096E"/>
    <w:rsid w:val="00196207"/>
    <w:rsid w:val="001A16A2"/>
    <w:rsid w:val="001B1752"/>
    <w:rsid w:val="001B3DB6"/>
    <w:rsid w:val="001B5D79"/>
    <w:rsid w:val="001B7DAC"/>
    <w:rsid w:val="001D03F0"/>
    <w:rsid w:val="001D1AFC"/>
    <w:rsid w:val="001F02E8"/>
    <w:rsid w:val="001F49E5"/>
    <w:rsid w:val="001F63F9"/>
    <w:rsid w:val="00201525"/>
    <w:rsid w:val="00206256"/>
    <w:rsid w:val="00206F75"/>
    <w:rsid w:val="00207710"/>
    <w:rsid w:val="00216C39"/>
    <w:rsid w:val="00217239"/>
    <w:rsid w:val="00220DF5"/>
    <w:rsid w:val="00222392"/>
    <w:rsid w:val="00225344"/>
    <w:rsid w:val="00230DD1"/>
    <w:rsid w:val="00232622"/>
    <w:rsid w:val="00233A6E"/>
    <w:rsid w:val="00243426"/>
    <w:rsid w:val="0024393D"/>
    <w:rsid w:val="002512C3"/>
    <w:rsid w:val="00252962"/>
    <w:rsid w:val="00255789"/>
    <w:rsid w:val="0027702C"/>
    <w:rsid w:val="0029415B"/>
    <w:rsid w:val="002A6B8B"/>
    <w:rsid w:val="002B1BB4"/>
    <w:rsid w:val="002B4809"/>
    <w:rsid w:val="002C53BE"/>
    <w:rsid w:val="002C66C8"/>
    <w:rsid w:val="002D6721"/>
    <w:rsid w:val="002E044A"/>
    <w:rsid w:val="002E1C05"/>
    <w:rsid w:val="002E6D14"/>
    <w:rsid w:val="002E6D82"/>
    <w:rsid w:val="00300332"/>
    <w:rsid w:val="0030340E"/>
    <w:rsid w:val="00306444"/>
    <w:rsid w:val="00310079"/>
    <w:rsid w:val="0031323B"/>
    <w:rsid w:val="003140A3"/>
    <w:rsid w:val="003254D0"/>
    <w:rsid w:val="0032633D"/>
    <w:rsid w:val="003307B4"/>
    <w:rsid w:val="00334AEF"/>
    <w:rsid w:val="00335ADC"/>
    <w:rsid w:val="003417B2"/>
    <w:rsid w:val="00347820"/>
    <w:rsid w:val="003514E4"/>
    <w:rsid w:val="00353EBB"/>
    <w:rsid w:val="00355A73"/>
    <w:rsid w:val="00367A54"/>
    <w:rsid w:val="00371F7E"/>
    <w:rsid w:val="00372FC5"/>
    <w:rsid w:val="00376868"/>
    <w:rsid w:val="0038170C"/>
    <w:rsid w:val="00381BB8"/>
    <w:rsid w:val="003937AC"/>
    <w:rsid w:val="003A1CC1"/>
    <w:rsid w:val="003B0BF9"/>
    <w:rsid w:val="003B28C1"/>
    <w:rsid w:val="003B5066"/>
    <w:rsid w:val="003B63E7"/>
    <w:rsid w:val="003C0AC8"/>
    <w:rsid w:val="003C158D"/>
    <w:rsid w:val="003D31E5"/>
    <w:rsid w:val="003D51B3"/>
    <w:rsid w:val="003E0791"/>
    <w:rsid w:val="003E1660"/>
    <w:rsid w:val="003F28AC"/>
    <w:rsid w:val="00402C1F"/>
    <w:rsid w:val="00414902"/>
    <w:rsid w:val="004173ED"/>
    <w:rsid w:val="004231D3"/>
    <w:rsid w:val="0042321D"/>
    <w:rsid w:val="004277EB"/>
    <w:rsid w:val="0043004D"/>
    <w:rsid w:val="00433A8A"/>
    <w:rsid w:val="0043582A"/>
    <w:rsid w:val="004358E9"/>
    <w:rsid w:val="00440DBD"/>
    <w:rsid w:val="004412E8"/>
    <w:rsid w:val="00441482"/>
    <w:rsid w:val="004454FE"/>
    <w:rsid w:val="004469EF"/>
    <w:rsid w:val="00456E40"/>
    <w:rsid w:val="00466E9F"/>
    <w:rsid w:val="00467D9F"/>
    <w:rsid w:val="00471F27"/>
    <w:rsid w:val="004757E3"/>
    <w:rsid w:val="004769C8"/>
    <w:rsid w:val="00484186"/>
    <w:rsid w:val="004A0084"/>
    <w:rsid w:val="004B4023"/>
    <w:rsid w:val="004B6F47"/>
    <w:rsid w:val="004C161D"/>
    <w:rsid w:val="004C2695"/>
    <w:rsid w:val="004C737A"/>
    <w:rsid w:val="004D1DFE"/>
    <w:rsid w:val="004E39CF"/>
    <w:rsid w:val="004E46B1"/>
    <w:rsid w:val="0050178F"/>
    <w:rsid w:val="0051372E"/>
    <w:rsid w:val="00515654"/>
    <w:rsid w:val="00523B11"/>
    <w:rsid w:val="005240F9"/>
    <w:rsid w:val="00530B67"/>
    <w:rsid w:val="0053382E"/>
    <w:rsid w:val="00540C29"/>
    <w:rsid w:val="00556971"/>
    <w:rsid w:val="005905BB"/>
    <w:rsid w:val="00595CF2"/>
    <w:rsid w:val="00596730"/>
    <w:rsid w:val="00596778"/>
    <w:rsid w:val="005A1DB1"/>
    <w:rsid w:val="005A4382"/>
    <w:rsid w:val="005A58A4"/>
    <w:rsid w:val="005B4C04"/>
    <w:rsid w:val="005C29EB"/>
    <w:rsid w:val="005C5D38"/>
    <w:rsid w:val="005C694F"/>
    <w:rsid w:val="005C6C05"/>
    <w:rsid w:val="005D21AC"/>
    <w:rsid w:val="005D682E"/>
    <w:rsid w:val="005E5905"/>
    <w:rsid w:val="005F0132"/>
    <w:rsid w:val="005F1132"/>
    <w:rsid w:val="00605134"/>
    <w:rsid w:val="00606C7C"/>
    <w:rsid w:val="00612541"/>
    <w:rsid w:val="00621F55"/>
    <w:rsid w:val="00624C6D"/>
    <w:rsid w:val="00632BA0"/>
    <w:rsid w:val="00633F54"/>
    <w:rsid w:val="00637110"/>
    <w:rsid w:val="00643A15"/>
    <w:rsid w:val="00653547"/>
    <w:rsid w:val="00655F2C"/>
    <w:rsid w:val="00670E7E"/>
    <w:rsid w:val="006837A2"/>
    <w:rsid w:val="00687E9E"/>
    <w:rsid w:val="00692786"/>
    <w:rsid w:val="00696C74"/>
    <w:rsid w:val="006A14BA"/>
    <w:rsid w:val="006A2BDC"/>
    <w:rsid w:val="006A64E3"/>
    <w:rsid w:val="006B3733"/>
    <w:rsid w:val="006C249E"/>
    <w:rsid w:val="006E1081"/>
    <w:rsid w:val="006F542B"/>
    <w:rsid w:val="0070139D"/>
    <w:rsid w:val="00720585"/>
    <w:rsid w:val="00726E4C"/>
    <w:rsid w:val="00737FA5"/>
    <w:rsid w:val="00742511"/>
    <w:rsid w:val="007470A9"/>
    <w:rsid w:val="00747CCF"/>
    <w:rsid w:val="00762F7E"/>
    <w:rsid w:val="00773AF6"/>
    <w:rsid w:val="00794A09"/>
    <w:rsid w:val="00795F71"/>
    <w:rsid w:val="007A5164"/>
    <w:rsid w:val="007B3690"/>
    <w:rsid w:val="007B4515"/>
    <w:rsid w:val="007B51FB"/>
    <w:rsid w:val="007B7348"/>
    <w:rsid w:val="007C469B"/>
    <w:rsid w:val="007C5225"/>
    <w:rsid w:val="007C6A6F"/>
    <w:rsid w:val="007D650B"/>
    <w:rsid w:val="007E5F7A"/>
    <w:rsid w:val="007E73AB"/>
    <w:rsid w:val="0080233C"/>
    <w:rsid w:val="00802DB6"/>
    <w:rsid w:val="00812338"/>
    <w:rsid w:val="0081364A"/>
    <w:rsid w:val="00813B9E"/>
    <w:rsid w:val="00816C11"/>
    <w:rsid w:val="00823C0F"/>
    <w:rsid w:val="00834804"/>
    <w:rsid w:val="0084109A"/>
    <w:rsid w:val="00852876"/>
    <w:rsid w:val="0086613B"/>
    <w:rsid w:val="008854A5"/>
    <w:rsid w:val="00893274"/>
    <w:rsid w:val="00894C55"/>
    <w:rsid w:val="008962AC"/>
    <w:rsid w:val="0089710B"/>
    <w:rsid w:val="008A09ED"/>
    <w:rsid w:val="008A4514"/>
    <w:rsid w:val="008B2E0C"/>
    <w:rsid w:val="008B3247"/>
    <w:rsid w:val="008C05C1"/>
    <w:rsid w:val="008C4065"/>
    <w:rsid w:val="008D760F"/>
    <w:rsid w:val="008E6001"/>
    <w:rsid w:val="008F0B48"/>
    <w:rsid w:val="008F3832"/>
    <w:rsid w:val="00905F22"/>
    <w:rsid w:val="00917165"/>
    <w:rsid w:val="009202F4"/>
    <w:rsid w:val="0092581B"/>
    <w:rsid w:val="009470BE"/>
    <w:rsid w:val="0097057F"/>
    <w:rsid w:val="00982D97"/>
    <w:rsid w:val="0098662E"/>
    <w:rsid w:val="0099316E"/>
    <w:rsid w:val="009A2654"/>
    <w:rsid w:val="009A68C7"/>
    <w:rsid w:val="009A7A49"/>
    <w:rsid w:val="009B3BE7"/>
    <w:rsid w:val="009B50B0"/>
    <w:rsid w:val="009C1FC5"/>
    <w:rsid w:val="009C2245"/>
    <w:rsid w:val="009C3E46"/>
    <w:rsid w:val="009D0282"/>
    <w:rsid w:val="009D46B4"/>
    <w:rsid w:val="009E3E8A"/>
    <w:rsid w:val="009E4152"/>
    <w:rsid w:val="009E4880"/>
    <w:rsid w:val="009E5C86"/>
    <w:rsid w:val="009E6C6B"/>
    <w:rsid w:val="009E7333"/>
    <w:rsid w:val="009F050D"/>
    <w:rsid w:val="009F07B4"/>
    <w:rsid w:val="009F1AFF"/>
    <w:rsid w:val="009F56D6"/>
    <w:rsid w:val="009F6151"/>
    <w:rsid w:val="00A03D54"/>
    <w:rsid w:val="00A10FC3"/>
    <w:rsid w:val="00A17C87"/>
    <w:rsid w:val="00A32E4B"/>
    <w:rsid w:val="00A36B31"/>
    <w:rsid w:val="00A412FA"/>
    <w:rsid w:val="00A42DD3"/>
    <w:rsid w:val="00A503BC"/>
    <w:rsid w:val="00A56687"/>
    <w:rsid w:val="00A56B75"/>
    <w:rsid w:val="00A6073E"/>
    <w:rsid w:val="00A63DC6"/>
    <w:rsid w:val="00A64BF3"/>
    <w:rsid w:val="00A67F04"/>
    <w:rsid w:val="00A7058D"/>
    <w:rsid w:val="00A74181"/>
    <w:rsid w:val="00A91BB7"/>
    <w:rsid w:val="00AA01F7"/>
    <w:rsid w:val="00AA1E81"/>
    <w:rsid w:val="00AA530F"/>
    <w:rsid w:val="00AC15EA"/>
    <w:rsid w:val="00AC4070"/>
    <w:rsid w:val="00AC71AF"/>
    <w:rsid w:val="00AD0411"/>
    <w:rsid w:val="00AE0BED"/>
    <w:rsid w:val="00AE1BCC"/>
    <w:rsid w:val="00AE5567"/>
    <w:rsid w:val="00AF1239"/>
    <w:rsid w:val="00AF1D7C"/>
    <w:rsid w:val="00AF2AC9"/>
    <w:rsid w:val="00AF335B"/>
    <w:rsid w:val="00AF3C44"/>
    <w:rsid w:val="00AF40D0"/>
    <w:rsid w:val="00B00238"/>
    <w:rsid w:val="00B03E12"/>
    <w:rsid w:val="00B15014"/>
    <w:rsid w:val="00B16480"/>
    <w:rsid w:val="00B2165C"/>
    <w:rsid w:val="00B23ED0"/>
    <w:rsid w:val="00B310A7"/>
    <w:rsid w:val="00B34708"/>
    <w:rsid w:val="00B51B55"/>
    <w:rsid w:val="00B52E9B"/>
    <w:rsid w:val="00B56831"/>
    <w:rsid w:val="00B628C4"/>
    <w:rsid w:val="00B6373D"/>
    <w:rsid w:val="00B73559"/>
    <w:rsid w:val="00B74C8F"/>
    <w:rsid w:val="00B87086"/>
    <w:rsid w:val="00B95ECB"/>
    <w:rsid w:val="00B97A0C"/>
    <w:rsid w:val="00BA20AA"/>
    <w:rsid w:val="00BB212D"/>
    <w:rsid w:val="00BC7053"/>
    <w:rsid w:val="00BD4425"/>
    <w:rsid w:val="00BD496C"/>
    <w:rsid w:val="00BD5D7E"/>
    <w:rsid w:val="00BE19C0"/>
    <w:rsid w:val="00C12D52"/>
    <w:rsid w:val="00C15960"/>
    <w:rsid w:val="00C168DA"/>
    <w:rsid w:val="00C22DD3"/>
    <w:rsid w:val="00C233A2"/>
    <w:rsid w:val="00C24400"/>
    <w:rsid w:val="00C25B49"/>
    <w:rsid w:val="00C31F7C"/>
    <w:rsid w:val="00C35E0D"/>
    <w:rsid w:val="00C425C5"/>
    <w:rsid w:val="00C42C02"/>
    <w:rsid w:val="00C43202"/>
    <w:rsid w:val="00C5439F"/>
    <w:rsid w:val="00C6741E"/>
    <w:rsid w:val="00C719AB"/>
    <w:rsid w:val="00C73000"/>
    <w:rsid w:val="00C77B33"/>
    <w:rsid w:val="00C8739B"/>
    <w:rsid w:val="00CB010D"/>
    <w:rsid w:val="00CB1BE0"/>
    <w:rsid w:val="00CC0D2D"/>
    <w:rsid w:val="00CC3C96"/>
    <w:rsid w:val="00CC4BB9"/>
    <w:rsid w:val="00CD1242"/>
    <w:rsid w:val="00CD3229"/>
    <w:rsid w:val="00CD7863"/>
    <w:rsid w:val="00CE3811"/>
    <w:rsid w:val="00CE5657"/>
    <w:rsid w:val="00CE7D8F"/>
    <w:rsid w:val="00CF323D"/>
    <w:rsid w:val="00CF7B61"/>
    <w:rsid w:val="00CF7B81"/>
    <w:rsid w:val="00D133F8"/>
    <w:rsid w:val="00D14A3E"/>
    <w:rsid w:val="00D24916"/>
    <w:rsid w:val="00D32986"/>
    <w:rsid w:val="00D333C7"/>
    <w:rsid w:val="00D37D52"/>
    <w:rsid w:val="00D41BDF"/>
    <w:rsid w:val="00D455BB"/>
    <w:rsid w:val="00D61DDE"/>
    <w:rsid w:val="00D66281"/>
    <w:rsid w:val="00D67637"/>
    <w:rsid w:val="00D847B6"/>
    <w:rsid w:val="00D92858"/>
    <w:rsid w:val="00D93A5B"/>
    <w:rsid w:val="00D951B0"/>
    <w:rsid w:val="00DC02EA"/>
    <w:rsid w:val="00DC14A2"/>
    <w:rsid w:val="00DC1EDC"/>
    <w:rsid w:val="00DC4330"/>
    <w:rsid w:val="00DC43B6"/>
    <w:rsid w:val="00DC6985"/>
    <w:rsid w:val="00DD4D81"/>
    <w:rsid w:val="00DE6031"/>
    <w:rsid w:val="00DE697F"/>
    <w:rsid w:val="00E00C1D"/>
    <w:rsid w:val="00E0647B"/>
    <w:rsid w:val="00E10AA3"/>
    <w:rsid w:val="00E17751"/>
    <w:rsid w:val="00E21637"/>
    <w:rsid w:val="00E2342F"/>
    <w:rsid w:val="00E2500E"/>
    <w:rsid w:val="00E3716B"/>
    <w:rsid w:val="00E45403"/>
    <w:rsid w:val="00E47282"/>
    <w:rsid w:val="00E5323B"/>
    <w:rsid w:val="00E63FFC"/>
    <w:rsid w:val="00E7344D"/>
    <w:rsid w:val="00E75785"/>
    <w:rsid w:val="00E819DE"/>
    <w:rsid w:val="00E8619A"/>
    <w:rsid w:val="00E8749E"/>
    <w:rsid w:val="00E87CF8"/>
    <w:rsid w:val="00E9077F"/>
    <w:rsid w:val="00E90C01"/>
    <w:rsid w:val="00E92427"/>
    <w:rsid w:val="00E97CEA"/>
    <w:rsid w:val="00EA0836"/>
    <w:rsid w:val="00EA32D5"/>
    <w:rsid w:val="00EA486E"/>
    <w:rsid w:val="00EB1946"/>
    <w:rsid w:val="00EB1D6F"/>
    <w:rsid w:val="00EB300E"/>
    <w:rsid w:val="00EB56C0"/>
    <w:rsid w:val="00EB7370"/>
    <w:rsid w:val="00EC1911"/>
    <w:rsid w:val="00EC2308"/>
    <w:rsid w:val="00EC27FF"/>
    <w:rsid w:val="00EC44BA"/>
    <w:rsid w:val="00ED5953"/>
    <w:rsid w:val="00EF360A"/>
    <w:rsid w:val="00F073E9"/>
    <w:rsid w:val="00F10D4F"/>
    <w:rsid w:val="00F13544"/>
    <w:rsid w:val="00F16C59"/>
    <w:rsid w:val="00F26E63"/>
    <w:rsid w:val="00F342A2"/>
    <w:rsid w:val="00F4137E"/>
    <w:rsid w:val="00F57B0C"/>
    <w:rsid w:val="00F6109E"/>
    <w:rsid w:val="00F62459"/>
    <w:rsid w:val="00F63F68"/>
    <w:rsid w:val="00F6486B"/>
    <w:rsid w:val="00F81D69"/>
    <w:rsid w:val="00F85CC8"/>
    <w:rsid w:val="00FA1F0E"/>
    <w:rsid w:val="00FA50AF"/>
    <w:rsid w:val="00FB1845"/>
    <w:rsid w:val="00FB282A"/>
    <w:rsid w:val="00FB63B9"/>
    <w:rsid w:val="00FC55DF"/>
    <w:rsid w:val="00FC734A"/>
    <w:rsid w:val="00FD1377"/>
    <w:rsid w:val="00FE2831"/>
    <w:rsid w:val="00FE37D0"/>
    <w:rsid w:val="00FE66EC"/>
    <w:rsid w:val="00FF4C2C"/>
    <w:rsid w:val="00FF5D4F"/>
    <w:rsid w:val="017B0447"/>
    <w:rsid w:val="03D08C09"/>
    <w:rsid w:val="04E622E7"/>
    <w:rsid w:val="04EAB51C"/>
    <w:rsid w:val="051C28EF"/>
    <w:rsid w:val="055B6627"/>
    <w:rsid w:val="05DB9B82"/>
    <w:rsid w:val="06C084E9"/>
    <w:rsid w:val="075389DC"/>
    <w:rsid w:val="07D051E2"/>
    <w:rsid w:val="07D2B256"/>
    <w:rsid w:val="07DE1745"/>
    <w:rsid w:val="0875DDE0"/>
    <w:rsid w:val="088472DE"/>
    <w:rsid w:val="09E2BA1C"/>
    <w:rsid w:val="0A1C3E27"/>
    <w:rsid w:val="0A28DE01"/>
    <w:rsid w:val="0A61CE2F"/>
    <w:rsid w:val="0AF1B03D"/>
    <w:rsid w:val="0B2C3031"/>
    <w:rsid w:val="0DCD850A"/>
    <w:rsid w:val="0DF4095F"/>
    <w:rsid w:val="0E6697F0"/>
    <w:rsid w:val="0EAC2DBD"/>
    <w:rsid w:val="0EC16720"/>
    <w:rsid w:val="100F685F"/>
    <w:rsid w:val="10A4F57B"/>
    <w:rsid w:val="10AF1831"/>
    <w:rsid w:val="126F1D23"/>
    <w:rsid w:val="13A5CDBF"/>
    <w:rsid w:val="1424DBE7"/>
    <w:rsid w:val="148EF029"/>
    <w:rsid w:val="14C2BC95"/>
    <w:rsid w:val="153A2733"/>
    <w:rsid w:val="155FB212"/>
    <w:rsid w:val="16F85AC3"/>
    <w:rsid w:val="1706622D"/>
    <w:rsid w:val="174C5837"/>
    <w:rsid w:val="179D6AFB"/>
    <w:rsid w:val="180B5EC7"/>
    <w:rsid w:val="1821A667"/>
    <w:rsid w:val="18C1071C"/>
    <w:rsid w:val="18CC92F8"/>
    <w:rsid w:val="18F93B5E"/>
    <w:rsid w:val="191B6E6A"/>
    <w:rsid w:val="19593313"/>
    <w:rsid w:val="1AE016C2"/>
    <w:rsid w:val="1AE2A357"/>
    <w:rsid w:val="1B85211F"/>
    <w:rsid w:val="1BB210B4"/>
    <w:rsid w:val="1BF9C669"/>
    <w:rsid w:val="1C611B72"/>
    <w:rsid w:val="1CC2A79B"/>
    <w:rsid w:val="1CD3F00D"/>
    <w:rsid w:val="1D43A5BC"/>
    <w:rsid w:val="1D47FAB5"/>
    <w:rsid w:val="1EA36B5E"/>
    <w:rsid w:val="1ED4BB4E"/>
    <w:rsid w:val="203EAFD9"/>
    <w:rsid w:val="20A648A6"/>
    <w:rsid w:val="20E62CB8"/>
    <w:rsid w:val="21925FDC"/>
    <w:rsid w:val="21E6E88A"/>
    <w:rsid w:val="224DE40A"/>
    <w:rsid w:val="226595F3"/>
    <w:rsid w:val="22DBA585"/>
    <w:rsid w:val="2336DA64"/>
    <w:rsid w:val="2360A5CC"/>
    <w:rsid w:val="24705D40"/>
    <w:rsid w:val="24B631CD"/>
    <w:rsid w:val="25045E8A"/>
    <w:rsid w:val="2522D42B"/>
    <w:rsid w:val="25310711"/>
    <w:rsid w:val="25B53933"/>
    <w:rsid w:val="262AC8FE"/>
    <w:rsid w:val="26542EC2"/>
    <w:rsid w:val="26A62D60"/>
    <w:rsid w:val="278F63CF"/>
    <w:rsid w:val="2790B68A"/>
    <w:rsid w:val="28A6AD5B"/>
    <w:rsid w:val="28F636CB"/>
    <w:rsid w:val="28FE4A8D"/>
    <w:rsid w:val="29854E1C"/>
    <w:rsid w:val="29E619C7"/>
    <w:rsid w:val="2A4B0EDA"/>
    <w:rsid w:val="2AA9C9E7"/>
    <w:rsid w:val="2C108F7C"/>
    <w:rsid w:val="2C15A64A"/>
    <w:rsid w:val="2D3DFFA3"/>
    <w:rsid w:val="2DB1CB27"/>
    <w:rsid w:val="2DC24392"/>
    <w:rsid w:val="2DF448E8"/>
    <w:rsid w:val="2EC90D9C"/>
    <w:rsid w:val="2EE8E3B8"/>
    <w:rsid w:val="2F9C2E1E"/>
    <w:rsid w:val="313D9CD6"/>
    <w:rsid w:val="31AD0A2C"/>
    <w:rsid w:val="31D02D7D"/>
    <w:rsid w:val="321A3528"/>
    <w:rsid w:val="326DFE4A"/>
    <w:rsid w:val="32BCE9D9"/>
    <w:rsid w:val="333ADF8E"/>
    <w:rsid w:val="33C5A609"/>
    <w:rsid w:val="35436E62"/>
    <w:rsid w:val="36435072"/>
    <w:rsid w:val="364F087C"/>
    <w:rsid w:val="3680E399"/>
    <w:rsid w:val="36A8C8A4"/>
    <w:rsid w:val="36FCEC01"/>
    <w:rsid w:val="3796895B"/>
    <w:rsid w:val="37DC2D38"/>
    <w:rsid w:val="38462C9C"/>
    <w:rsid w:val="3898A8E2"/>
    <w:rsid w:val="3898BC62"/>
    <w:rsid w:val="38EA6261"/>
    <w:rsid w:val="396EC9E1"/>
    <w:rsid w:val="3A045D7B"/>
    <w:rsid w:val="3B370129"/>
    <w:rsid w:val="3B8E45FD"/>
    <w:rsid w:val="3BC73711"/>
    <w:rsid w:val="3C5F4EC3"/>
    <w:rsid w:val="3C7828B2"/>
    <w:rsid w:val="3CC25251"/>
    <w:rsid w:val="3CCB9DBB"/>
    <w:rsid w:val="3D9D8434"/>
    <w:rsid w:val="3E872C7E"/>
    <w:rsid w:val="3E8E6026"/>
    <w:rsid w:val="3ECFDB43"/>
    <w:rsid w:val="3FB4F74B"/>
    <w:rsid w:val="40EA4EC6"/>
    <w:rsid w:val="41735E25"/>
    <w:rsid w:val="428E26FB"/>
    <w:rsid w:val="43B05BA5"/>
    <w:rsid w:val="447B7C3F"/>
    <w:rsid w:val="456E3102"/>
    <w:rsid w:val="45A935D8"/>
    <w:rsid w:val="46033BB1"/>
    <w:rsid w:val="46364A26"/>
    <w:rsid w:val="467B1ABA"/>
    <w:rsid w:val="4699F5D4"/>
    <w:rsid w:val="472918DF"/>
    <w:rsid w:val="483C6A6E"/>
    <w:rsid w:val="48E5A94B"/>
    <w:rsid w:val="48F8676F"/>
    <w:rsid w:val="49347088"/>
    <w:rsid w:val="4A2BEBB0"/>
    <w:rsid w:val="4A845E29"/>
    <w:rsid w:val="4B8044EE"/>
    <w:rsid w:val="4BB7D32F"/>
    <w:rsid w:val="4C135722"/>
    <w:rsid w:val="4C690D8F"/>
    <w:rsid w:val="4CDCD013"/>
    <w:rsid w:val="4D7F574F"/>
    <w:rsid w:val="4EFD4FEE"/>
    <w:rsid w:val="4F188548"/>
    <w:rsid w:val="4F260F36"/>
    <w:rsid w:val="4F447CCF"/>
    <w:rsid w:val="4F808EEB"/>
    <w:rsid w:val="4FA7528C"/>
    <w:rsid w:val="4FD7ED87"/>
    <w:rsid w:val="50008E1D"/>
    <w:rsid w:val="50AE150A"/>
    <w:rsid w:val="51501014"/>
    <w:rsid w:val="517972E8"/>
    <w:rsid w:val="51ACB9DA"/>
    <w:rsid w:val="51CF5112"/>
    <w:rsid w:val="5323784F"/>
    <w:rsid w:val="532CDA63"/>
    <w:rsid w:val="54879004"/>
    <w:rsid w:val="54945962"/>
    <w:rsid w:val="54DCBCA9"/>
    <w:rsid w:val="55E72C62"/>
    <w:rsid w:val="56305D46"/>
    <w:rsid w:val="567963A6"/>
    <w:rsid w:val="57630A54"/>
    <w:rsid w:val="5768EB6C"/>
    <w:rsid w:val="57B0F68F"/>
    <w:rsid w:val="57C85A57"/>
    <w:rsid w:val="59690E3F"/>
    <w:rsid w:val="5A27ACA8"/>
    <w:rsid w:val="5B12E67E"/>
    <w:rsid w:val="5B25E98B"/>
    <w:rsid w:val="5C8E5FEB"/>
    <w:rsid w:val="5C908E85"/>
    <w:rsid w:val="5C9B64D5"/>
    <w:rsid w:val="5D1B83F2"/>
    <w:rsid w:val="5D797F3B"/>
    <w:rsid w:val="5D93C591"/>
    <w:rsid w:val="5E942592"/>
    <w:rsid w:val="5EDBB414"/>
    <w:rsid w:val="5F0F4016"/>
    <w:rsid w:val="5FBF357C"/>
    <w:rsid w:val="5FC4701E"/>
    <w:rsid w:val="5FD016B5"/>
    <w:rsid w:val="5FDC45E2"/>
    <w:rsid w:val="5FE36747"/>
    <w:rsid w:val="607D1516"/>
    <w:rsid w:val="60B64930"/>
    <w:rsid w:val="614E9569"/>
    <w:rsid w:val="61FAEEE5"/>
    <w:rsid w:val="62DA5C37"/>
    <w:rsid w:val="62E5FA09"/>
    <w:rsid w:val="63AF1D5A"/>
    <w:rsid w:val="63DA4DFB"/>
    <w:rsid w:val="644EDE49"/>
    <w:rsid w:val="6546B926"/>
    <w:rsid w:val="663DF554"/>
    <w:rsid w:val="6683EEE3"/>
    <w:rsid w:val="678EEA13"/>
    <w:rsid w:val="67C77AB7"/>
    <w:rsid w:val="68601093"/>
    <w:rsid w:val="6867CEBC"/>
    <w:rsid w:val="689B3F2A"/>
    <w:rsid w:val="693D7B40"/>
    <w:rsid w:val="696B2016"/>
    <w:rsid w:val="69E5B530"/>
    <w:rsid w:val="6BB6EB6B"/>
    <w:rsid w:val="6C0242D8"/>
    <w:rsid w:val="6C7BC4FE"/>
    <w:rsid w:val="6CDD0F9C"/>
    <w:rsid w:val="6CDFA2ED"/>
    <w:rsid w:val="6CF586C5"/>
    <w:rsid w:val="6DFDB142"/>
    <w:rsid w:val="6E438967"/>
    <w:rsid w:val="6E960041"/>
    <w:rsid w:val="6EB0DFB9"/>
    <w:rsid w:val="6F27DC5F"/>
    <w:rsid w:val="6F339EC7"/>
    <w:rsid w:val="6FCC1F8D"/>
    <w:rsid w:val="70533DAE"/>
    <w:rsid w:val="709FE1F0"/>
    <w:rsid w:val="70C63707"/>
    <w:rsid w:val="70E5392D"/>
    <w:rsid w:val="72BAAE85"/>
    <w:rsid w:val="7335DA0C"/>
    <w:rsid w:val="734F0CC0"/>
    <w:rsid w:val="73A85E56"/>
    <w:rsid w:val="74446725"/>
    <w:rsid w:val="745C13BB"/>
    <w:rsid w:val="74809EB2"/>
    <w:rsid w:val="749FDBBA"/>
    <w:rsid w:val="766F3FFA"/>
    <w:rsid w:val="76FA15C0"/>
    <w:rsid w:val="772472DB"/>
    <w:rsid w:val="776B7C58"/>
    <w:rsid w:val="786DE102"/>
    <w:rsid w:val="78D98A6D"/>
    <w:rsid w:val="79313A24"/>
    <w:rsid w:val="79463862"/>
    <w:rsid w:val="7953CB8C"/>
    <w:rsid w:val="795AEEC9"/>
    <w:rsid w:val="797BFE26"/>
    <w:rsid w:val="799C7070"/>
    <w:rsid w:val="7A5520DB"/>
    <w:rsid w:val="7AB2AA0E"/>
    <w:rsid w:val="7B4CE071"/>
    <w:rsid w:val="7B7E9F0C"/>
    <w:rsid w:val="7C2CFFED"/>
    <w:rsid w:val="7C8EC60E"/>
    <w:rsid w:val="7D59255B"/>
    <w:rsid w:val="7DBD66A0"/>
    <w:rsid w:val="7DFE7440"/>
    <w:rsid w:val="7E1643A7"/>
    <w:rsid w:val="7E648FD2"/>
    <w:rsid w:val="7FE6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3CB667"/>
  <w15:docId w15:val="{C38D14B1-BC1C-4933-8757-CEA4C89A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440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Vresteksts">
    <w:name w:val="footnote text"/>
    <w:basedOn w:val="Parasts"/>
    <w:link w:val="VrestekstsRakstz"/>
    <w:uiPriority w:val="99"/>
    <w:semiHidden/>
    <w:unhideWhenUsed/>
    <w:rsid w:val="00C168D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168DA"/>
    <w:rPr>
      <w:sz w:val="20"/>
      <w:szCs w:val="20"/>
    </w:rPr>
  </w:style>
  <w:style w:type="character" w:styleId="Vresatsauce">
    <w:name w:val="footnote reference"/>
    <w:basedOn w:val="Noklusjumarindkopasfonts"/>
    <w:uiPriority w:val="99"/>
    <w:semiHidden/>
    <w:unhideWhenUsed/>
    <w:rsid w:val="00C168DA"/>
    <w:rPr>
      <w:vertAlign w:val="superscript"/>
    </w:rPr>
  </w:style>
  <w:style w:type="character" w:styleId="Izclums">
    <w:name w:val="Emphasis"/>
    <w:basedOn w:val="Noklusjumarindkopasfonts"/>
    <w:uiPriority w:val="20"/>
    <w:qFormat/>
    <w:rsid w:val="00762F7E"/>
    <w:rPr>
      <w:i/>
      <w:iCs/>
    </w:rPr>
  </w:style>
  <w:style w:type="character" w:styleId="Komentraatsauce">
    <w:name w:val="annotation reference"/>
    <w:basedOn w:val="Noklusjumarindkopasfonts"/>
    <w:uiPriority w:val="99"/>
    <w:semiHidden/>
    <w:unhideWhenUsed/>
    <w:rsid w:val="00EB1946"/>
    <w:rPr>
      <w:sz w:val="16"/>
      <w:szCs w:val="16"/>
    </w:rPr>
  </w:style>
  <w:style w:type="paragraph" w:styleId="Komentrateksts">
    <w:name w:val="annotation text"/>
    <w:basedOn w:val="Parasts"/>
    <w:link w:val="KomentratekstsRakstz"/>
    <w:uiPriority w:val="99"/>
    <w:unhideWhenUsed/>
    <w:rsid w:val="00EB1946"/>
    <w:pPr>
      <w:spacing w:line="240" w:lineRule="auto"/>
    </w:pPr>
    <w:rPr>
      <w:sz w:val="20"/>
      <w:szCs w:val="20"/>
    </w:rPr>
  </w:style>
  <w:style w:type="character" w:customStyle="1" w:styleId="KomentratekstsRakstz">
    <w:name w:val="Komentāra teksts Rakstz."/>
    <w:basedOn w:val="Noklusjumarindkopasfonts"/>
    <w:link w:val="Komentrateksts"/>
    <w:uiPriority w:val="99"/>
    <w:rsid w:val="00EB1946"/>
    <w:rPr>
      <w:sz w:val="20"/>
      <w:szCs w:val="20"/>
    </w:rPr>
  </w:style>
  <w:style w:type="paragraph" w:styleId="Komentratma">
    <w:name w:val="annotation subject"/>
    <w:basedOn w:val="Komentrateksts"/>
    <w:next w:val="Komentrateksts"/>
    <w:link w:val="KomentratmaRakstz"/>
    <w:uiPriority w:val="99"/>
    <w:semiHidden/>
    <w:unhideWhenUsed/>
    <w:rsid w:val="00EB1946"/>
    <w:rPr>
      <w:b/>
      <w:bCs/>
    </w:rPr>
  </w:style>
  <w:style w:type="character" w:customStyle="1" w:styleId="KomentratmaRakstz">
    <w:name w:val="Komentāra tēma Rakstz."/>
    <w:basedOn w:val="KomentratekstsRakstz"/>
    <w:link w:val="Komentratma"/>
    <w:uiPriority w:val="99"/>
    <w:semiHidden/>
    <w:rsid w:val="00EB1946"/>
    <w:rPr>
      <w:b/>
      <w:bCs/>
      <w:sz w:val="20"/>
      <w:szCs w:val="20"/>
    </w:rPr>
  </w:style>
  <w:style w:type="paragraph" w:styleId="Sarakstarindkopa">
    <w:name w:val="List Paragraph"/>
    <w:basedOn w:val="Parasts"/>
    <w:uiPriority w:val="34"/>
    <w:qFormat/>
    <w:rsid w:val="00334AEF"/>
    <w:pPr>
      <w:ind w:left="720"/>
      <w:contextualSpacing/>
    </w:pPr>
  </w:style>
  <w:style w:type="character" w:customStyle="1" w:styleId="UnresolvedMention1">
    <w:name w:val="Unresolved Mention1"/>
    <w:basedOn w:val="Noklusjumarindkopasfonts"/>
    <w:uiPriority w:val="99"/>
    <w:semiHidden/>
    <w:unhideWhenUsed/>
    <w:rsid w:val="00A503BC"/>
    <w:rPr>
      <w:color w:val="605E5C"/>
      <w:shd w:val="clear" w:color="auto" w:fill="E1DFDD"/>
    </w:rPr>
  </w:style>
  <w:style w:type="character" w:customStyle="1" w:styleId="normaltextrun">
    <w:name w:val="normaltextrun"/>
    <w:basedOn w:val="Noklusjumarindkopasfonts"/>
    <w:rsid w:val="00FB1845"/>
  </w:style>
  <w:style w:type="character" w:customStyle="1" w:styleId="eop">
    <w:name w:val="eop"/>
    <w:basedOn w:val="Noklusjumarindkopasfonts"/>
    <w:rsid w:val="00FB1845"/>
  </w:style>
  <w:style w:type="character" w:styleId="Piemint">
    <w:name w:val="Mention"/>
    <w:basedOn w:val="Noklusjumarindkopasfonts"/>
    <w:uiPriority w:val="99"/>
    <w:unhideWhenUsed/>
    <w:rsid w:val="0042321D"/>
    <w:rPr>
      <w:color w:val="2B579A"/>
      <w:shd w:val="clear" w:color="auto" w:fill="E6E6E6"/>
    </w:rPr>
  </w:style>
  <w:style w:type="character" w:styleId="Neatrisintapieminana">
    <w:name w:val="Unresolved Mention"/>
    <w:basedOn w:val="Noklusjumarindkopasfonts"/>
    <w:uiPriority w:val="99"/>
    <w:semiHidden/>
    <w:unhideWhenUsed/>
    <w:rsid w:val="000B100B"/>
    <w:rPr>
      <w:color w:val="605E5C"/>
      <w:shd w:val="clear" w:color="auto" w:fill="E1DFDD"/>
    </w:rPr>
  </w:style>
  <w:style w:type="paragraph" w:customStyle="1" w:styleId="paragraph">
    <w:name w:val="paragraph"/>
    <w:basedOn w:val="Parasts"/>
    <w:rsid w:val="00794A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4E46B1"/>
    <w:pPr>
      <w:spacing w:before="75" w:after="75" w:line="240" w:lineRule="auto"/>
      <w:jc w:val="center"/>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2941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iguvresteksts">
    <w:name w:val="endnote text"/>
    <w:basedOn w:val="Parasts"/>
    <w:link w:val="BeiguvrestekstsRakstz"/>
    <w:uiPriority w:val="99"/>
    <w:semiHidden/>
    <w:unhideWhenUsed/>
    <w:rsid w:val="001B5D7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1B5D79"/>
    <w:rPr>
      <w:sz w:val="20"/>
      <w:szCs w:val="20"/>
    </w:rPr>
  </w:style>
  <w:style w:type="character" w:styleId="Beiguvresatsauce">
    <w:name w:val="endnote reference"/>
    <w:basedOn w:val="Noklusjumarindkopasfonts"/>
    <w:uiPriority w:val="99"/>
    <w:semiHidden/>
    <w:unhideWhenUsed/>
    <w:rsid w:val="001B5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670">
      <w:bodyDiv w:val="1"/>
      <w:marLeft w:val="0"/>
      <w:marRight w:val="0"/>
      <w:marTop w:val="0"/>
      <w:marBottom w:val="0"/>
      <w:divBdr>
        <w:top w:val="none" w:sz="0" w:space="0" w:color="auto"/>
        <w:left w:val="none" w:sz="0" w:space="0" w:color="auto"/>
        <w:bottom w:val="none" w:sz="0" w:space="0" w:color="auto"/>
        <w:right w:val="none" w:sz="0" w:space="0" w:color="auto"/>
      </w:divBdr>
      <w:divsChild>
        <w:div w:id="164977331">
          <w:marLeft w:val="0"/>
          <w:marRight w:val="0"/>
          <w:marTop w:val="480"/>
          <w:marBottom w:val="240"/>
          <w:divBdr>
            <w:top w:val="none" w:sz="0" w:space="0" w:color="auto"/>
            <w:left w:val="none" w:sz="0" w:space="0" w:color="auto"/>
            <w:bottom w:val="none" w:sz="0" w:space="0" w:color="auto"/>
            <w:right w:val="none" w:sz="0" w:space="0" w:color="auto"/>
          </w:divBdr>
        </w:div>
        <w:div w:id="819543458">
          <w:marLeft w:val="0"/>
          <w:marRight w:val="0"/>
          <w:marTop w:val="0"/>
          <w:marBottom w:val="567"/>
          <w:divBdr>
            <w:top w:val="none" w:sz="0" w:space="0" w:color="auto"/>
            <w:left w:val="none" w:sz="0" w:space="0" w:color="auto"/>
            <w:bottom w:val="none" w:sz="0" w:space="0" w:color="auto"/>
            <w:right w:val="none" w:sz="0" w:space="0" w:color="auto"/>
          </w:divBdr>
        </w:div>
      </w:divsChild>
    </w:div>
    <w:div w:id="102848940">
      <w:bodyDiv w:val="1"/>
      <w:marLeft w:val="0"/>
      <w:marRight w:val="0"/>
      <w:marTop w:val="0"/>
      <w:marBottom w:val="0"/>
      <w:divBdr>
        <w:top w:val="none" w:sz="0" w:space="0" w:color="auto"/>
        <w:left w:val="none" w:sz="0" w:space="0" w:color="auto"/>
        <w:bottom w:val="none" w:sz="0" w:space="0" w:color="auto"/>
        <w:right w:val="none" w:sz="0" w:space="0" w:color="auto"/>
      </w:divBdr>
    </w:div>
    <w:div w:id="153761993">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27585685">
      <w:bodyDiv w:val="1"/>
      <w:marLeft w:val="0"/>
      <w:marRight w:val="0"/>
      <w:marTop w:val="0"/>
      <w:marBottom w:val="0"/>
      <w:divBdr>
        <w:top w:val="none" w:sz="0" w:space="0" w:color="auto"/>
        <w:left w:val="none" w:sz="0" w:space="0" w:color="auto"/>
        <w:bottom w:val="none" w:sz="0" w:space="0" w:color="auto"/>
        <w:right w:val="none" w:sz="0" w:space="0" w:color="auto"/>
      </w:divBdr>
    </w:div>
    <w:div w:id="430590373">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
        <w:div w:id="1301500850">
          <w:marLeft w:val="0"/>
          <w:marRight w:val="0"/>
          <w:marTop w:val="0"/>
          <w:marBottom w:val="0"/>
          <w:divBdr>
            <w:top w:val="none" w:sz="0" w:space="0" w:color="auto"/>
            <w:left w:val="none" w:sz="0" w:space="0" w:color="auto"/>
            <w:bottom w:val="none" w:sz="0" w:space="0" w:color="auto"/>
            <w:right w:val="none" w:sz="0" w:space="0" w:color="auto"/>
          </w:divBdr>
        </w:div>
        <w:div w:id="1879463079">
          <w:marLeft w:val="0"/>
          <w:marRight w:val="0"/>
          <w:marTop w:val="0"/>
          <w:marBottom w:val="0"/>
          <w:divBdr>
            <w:top w:val="none" w:sz="0" w:space="0" w:color="auto"/>
            <w:left w:val="none" w:sz="0" w:space="0" w:color="auto"/>
            <w:bottom w:val="none" w:sz="0" w:space="0" w:color="auto"/>
            <w:right w:val="none" w:sz="0" w:space="0" w:color="auto"/>
          </w:divBdr>
        </w:div>
      </w:divsChild>
    </w:div>
    <w:div w:id="636030299">
      <w:bodyDiv w:val="1"/>
      <w:marLeft w:val="0"/>
      <w:marRight w:val="0"/>
      <w:marTop w:val="0"/>
      <w:marBottom w:val="0"/>
      <w:divBdr>
        <w:top w:val="none" w:sz="0" w:space="0" w:color="auto"/>
        <w:left w:val="none" w:sz="0" w:space="0" w:color="auto"/>
        <w:bottom w:val="none" w:sz="0" w:space="0" w:color="auto"/>
        <w:right w:val="none" w:sz="0" w:space="0" w:color="auto"/>
      </w:divBdr>
    </w:div>
    <w:div w:id="948701020">
      <w:bodyDiv w:val="1"/>
      <w:marLeft w:val="0"/>
      <w:marRight w:val="0"/>
      <w:marTop w:val="0"/>
      <w:marBottom w:val="0"/>
      <w:divBdr>
        <w:top w:val="none" w:sz="0" w:space="0" w:color="auto"/>
        <w:left w:val="none" w:sz="0" w:space="0" w:color="auto"/>
        <w:bottom w:val="none" w:sz="0" w:space="0" w:color="auto"/>
        <w:right w:val="none" w:sz="0" w:space="0" w:color="auto"/>
      </w:divBdr>
    </w:div>
    <w:div w:id="1302074945">
      <w:bodyDiv w:val="1"/>
      <w:marLeft w:val="0"/>
      <w:marRight w:val="0"/>
      <w:marTop w:val="0"/>
      <w:marBottom w:val="0"/>
      <w:divBdr>
        <w:top w:val="none" w:sz="0" w:space="0" w:color="auto"/>
        <w:left w:val="none" w:sz="0" w:space="0" w:color="auto"/>
        <w:bottom w:val="none" w:sz="0" w:space="0" w:color="auto"/>
        <w:right w:val="none" w:sz="0" w:space="0" w:color="auto"/>
      </w:divBdr>
    </w:div>
    <w:div w:id="1356614691">
      <w:bodyDiv w:val="1"/>
      <w:marLeft w:val="0"/>
      <w:marRight w:val="0"/>
      <w:marTop w:val="0"/>
      <w:marBottom w:val="0"/>
      <w:divBdr>
        <w:top w:val="none" w:sz="0" w:space="0" w:color="auto"/>
        <w:left w:val="none" w:sz="0" w:space="0" w:color="auto"/>
        <w:bottom w:val="none" w:sz="0" w:space="0" w:color="auto"/>
        <w:right w:val="none" w:sz="0" w:space="0" w:color="auto"/>
      </w:divBdr>
    </w:div>
    <w:div w:id="138197812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17481450">
      <w:bodyDiv w:val="1"/>
      <w:marLeft w:val="0"/>
      <w:marRight w:val="0"/>
      <w:marTop w:val="0"/>
      <w:marBottom w:val="0"/>
      <w:divBdr>
        <w:top w:val="none" w:sz="0" w:space="0" w:color="auto"/>
        <w:left w:val="none" w:sz="0" w:space="0" w:color="auto"/>
        <w:bottom w:val="none" w:sz="0" w:space="0" w:color="auto"/>
        <w:right w:val="none" w:sz="0" w:space="0" w:color="auto"/>
      </w:divBdr>
    </w:div>
    <w:div w:id="1420833983">
      <w:bodyDiv w:val="1"/>
      <w:marLeft w:val="0"/>
      <w:marRight w:val="0"/>
      <w:marTop w:val="0"/>
      <w:marBottom w:val="0"/>
      <w:divBdr>
        <w:top w:val="none" w:sz="0" w:space="0" w:color="auto"/>
        <w:left w:val="none" w:sz="0" w:space="0" w:color="auto"/>
        <w:bottom w:val="none" w:sz="0" w:space="0" w:color="auto"/>
        <w:right w:val="none" w:sz="0" w:space="0" w:color="auto"/>
      </w:divBdr>
    </w:div>
    <w:div w:id="1467776309">
      <w:bodyDiv w:val="1"/>
      <w:marLeft w:val="0"/>
      <w:marRight w:val="0"/>
      <w:marTop w:val="0"/>
      <w:marBottom w:val="0"/>
      <w:divBdr>
        <w:top w:val="none" w:sz="0" w:space="0" w:color="auto"/>
        <w:left w:val="none" w:sz="0" w:space="0" w:color="auto"/>
        <w:bottom w:val="none" w:sz="0" w:space="0" w:color="auto"/>
        <w:right w:val="none" w:sz="0" w:space="0" w:color="auto"/>
      </w:divBdr>
    </w:div>
    <w:div w:id="1585142593">
      <w:bodyDiv w:val="1"/>
      <w:marLeft w:val="0"/>
      <w:marRight w:val="0"/>
      <w:marTop w:val="0"/>
      <w:marBottom w:val="0"/>
      <w:divBdr>
        <w:top w:val="none" w:sz="0" w:space="0" w:color="auto"/>
        <w:left w:val="none" w:sz="0" w:space="0" w:color="auto"/>
        <w:bottom w:val="none" w:sz="0" w:space="0" w:color="auto"/>
        <w:right w:val="none" w:sz="0" w:space="0" w:color="auto"/>
      </w:divBdr>
    </w:div>
    <w:div w:id="1663196579">
      <w:bodyDiv w:val="1"/>
      <w:marLeft w:val="0"/>
      <w:marRight w:val="0"/>
      <w:marTop w:val="0"/>
      <w:marBottom w:val="0"/>
      <w:divBdr>
        <w:top w:val="none" w:sz="0" w:space="0" w:color="auto"/>
        <w:left w:val="none" w:sz="0" w:space="0" w:color="auto"/>
        <w:bottom w:val="none" w:sz="0" w:space="0" w:color="auto"/>
        <w:right w:val="none" w:sz="0" w:space="0" w:color="auto"/>
      </w:divBdr>
    </w:div>
    <w:div w:id="1681661145">
      <w:bodyDiv w:val="1"/>
      <w:marLeft w:val="0"/>
      <w:marRight w:val="0"/>
      <w:marTop w:val="0"/>
      <w:marBottom w:val="0"/>
      <w:divBdr>
        <w:top w:val="none" w:sz="0" w:space="0" w:color="auto"/>
        <w:left w:val="none" w:sz="0" w:space="0" w:color="auto"/>
        <w:bottom w:val="none" w:sz="0" w:space="0" w:color="auto"/>
        <w:right w:val="none" w:sz="0" w:space="0" w:color="auto"/>
      </w:divBdr>
    </w:div>
    <w:div w:id="19767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klusa@vm.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3" ma:contentTypeDescription="Izveidot jaunu dokumentu." ma:contentTypeScope="" ma:versionID="899c46fc62b468de26860e22b5ff40fe">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a0b2f081033fe5d07216d75c0d199fb"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72f480-ad49-4ca5-b9fb-b383de9c0d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FD38-73F3-445F-8FD9-4962A55A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F457D-8E51-45CB-9AAD-80826DA7D0C2}">
  <ds:schemaRefs>
    <ds:schemaRef ds:uri="http://schemas.microsoft.com/sharepoint/v3/contenttype/forms"/>
  </ds:schemaRefs>
</ds:datastoreItem>
</file>

<file path=customXml/itemProps3.xml><?xml version="1.0" encoding="utf-8"?>
<ds:datastoreItem xmlns:ds="http://schemas.openxmlformats.org/officeDocument/2006/customXml" ds:itemID="{727CEB26-8E5F-47E1-8798-497A4FDE5467}">
  <ds:schemaRefs>
    <ds:schemaRef ds:uri="http://schemas.microsoft.com/office/2006/metadata/properties"/>
    <ds:schemaRef ds:uri="http://schemas.microsoft.com/office/infopath/2007/PartnerControls"/>
    <ds:schemaRef ds:uri="cd72f480-ad49-4ca5-b9fb-b383de9c0d55"/>
  </ds:schemaRefs>
</ds:datastoreItem>
</file>

<file path=customXml/itemProps4.xml><?xml version="1.0" encoding="utf-8"?>
<ds:datastoreItem xmlns:ds="http://schemas.openxmlformats.org/officeDocument/2006/customXml" ds:itemID="{94ED349F-9A4E-4DBF-9DFE-B2CB3B42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6351</Words>
  <Characters>3621</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Anna Kluša</cp:lastModifiedBy>
  <cp:revision>5</cp:revision>
  <cp:lastPrinted>2020-10-05T08:48:00Z</cp:lastPrinted>
  <dcterms:created xsi:type="dcterms:W3CDTF">2021-07-02T08:42:00Z</dcterms:created>
  <dcterms:modified xsi:type="dcterms:W3CDTF">2021-07-02T11:52:00Z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ies>
</file>