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71B7" w14:textId="78DE5B46" w:rsidR="0069043F" w:rsidRPr="009B7801" w:rsidRDefault="0069043F" w:rsidP="0069043F">
      <w:pPr>
        <w:shd w:val="clear" w:color="auto" w:fill="FFFFFF"/>
        <w:spacing w:after="0" w:line="240" w:lineRule="auto"/>
        <w:jc w:val="center"/>
        <w:rPr>
          <w:rFonts w:ascii="Times New Roman" w:eastAsia="Times New Roman" w:hAnsi="Times New Roman"/>
          <w:b/>
          <w:bCs/>
          <w:sz w:val="28"/>
          <w:szCs w:val="28"/>
          <w:lang w:eastAsia="lv-LV"/>
        </w:rPr>
      </w:pPr>
      <w:r w:rsidRPr="0069043F">
        <w:rPr>
          <w:rFonts w:ascii="Times New Roman" w:eastAsia="Times New Roman" w:hAnsi="Times New Roman"/>
          <w:b/>
          <w:bCs/>
          <w:sz w:val="28"/>
          <w:szCs w:val="28"/>
          <w:lang w:eastAsia="lv-LV"/>
        </w:rPr>
        <w:t>Likumprojekta  “Par likuma “</w:t>
      </w:r>
      <w:r>
        <w:rPr>
          <w:rFonts w:ascii="Times New Roman" w:eastAsia="Times New Roman" w:hAnsi="Times New Roman"/>
          <w:b/>
          <w:bCs/>
          <w:sz w:val="28"/>
          <w:szCs w:val="28"/>
          <w:lang w:eastAsia="lv-LV"/>
        </w:rPr>
        <w:t>Par prakses ārstiem</w:t>
      </w:r>
      <w:r w:rsidRPr="0069043F">
        <w:rPr>
          <w:rFonts w:ascii="Times New Roman" w:eastAsia="Times New Roman" w:hAnsi="Times New Roman"/>
          <w:b/>
          <w:bCs/>
          <w:sz w:val="28"/>
          <w:szCs w:val="28"/>
          <w:lang w:eastAsia="lv-LV"/>
        </w:rPr>
        <w:t>” atzīšanu par spēku zaudējušu”</w:t>
      </w:r>
      <w:r>
        <w:rPr>
          <w:rFonts w:ascii="Times New Roman" w:eastAsia="Times New Roman" w:hAnsi="Times New Roman"/>
          <w:b/>
          <w:bCs/>
          <w:sz w:val="28"/>
          <w:szCs w:val="28"/>
          <w:lang w:eastAsia="lv-LV"/>
        </w:rPr>
        <w:t xml:space="preserve"> </w:t>
      </w:r>
      <w:r w:rsidRPr="0069043F">
        <w:rPr>
          <w:rFonts w:ascii="Times New Roman" w:eastAsia="Times New Roman" w:hAnsi="Times New Roman"/>
          <w:b/>
          <w:bCs/>
          <w:sz w:val="28"/>
          <w:szCs w:val="28"/>
          <w:lang w:eastAsia="lv-LV"/>
        </w:rPr>
        <w:t>sākotnējās ietekmes novērtējuma ziņojums (anotācija)</w:t>
      </w:r>
    </w:p>
    <w:p w14:paraId="0FDFCFA0" w14:textId="77777777" w:rsidR="00206BFB" w:rsidRPr="009B7801" w:rsidRDefault="00206BFB" w:rsidP="00894C55">
      <w:pPr>
        <w:shd w:val="clear" w:color="auto" w:fill="FFFFFF"/>
        <w:spacing w:after="0" w:line="240" w:lineRule="auto"/>
        <w:jc w:val="center"/>
        <w:rPr>
          <w:rFonts w:ascii="Times New Roman" w:eastAsia="Times New Roman" w:hAnsi="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206BFB" w:rsidRPr="009B7801" w14:paraId="10577B97" w14:textId="77777777" w:rsidTr="007537F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2CF8F5" w14:textId="77777777" w:rsidR="00206BFB" w:rsidRPr="009B7801" w:rsidRDefault="00206BFB" w:rsidP="007537FB">
            <w:pPr>
              <w:spacing w:after="0" w:line="240" w:lineRule="auto"/>
              <w:jc w:val="center"/>
              <w:rPr>
                <w:rFonts w:ascii="Times New Roman" w:eastAsia="Times New Roman" w:hAnsi="Times New Roman"/>
                <w:b/>
                <w:bCs/>
                <w:iCs/>
                <w:sz w:val="24"/>
                <w:szCs w:val="24"/>
                <w:lang w:val="sv-SE" w:eastAsia="lv-LV"/>
              </w:rPr>
            </w:pPr>
            <w:r w:rsidRPr="009B7801">
              <w:rPr>
                <w:rFonts w:ascii="Times New Roman" w:eastAsia="Times New Roman" w:hAnsi="Times New Roman"/>
                <w:b/>
                <w:bCs/>
                <w:iCs/>
                <w:sz w:val="24"/>
                <w:szCs w:val="24"/>
                <w:lang w:val="sv-SE" w:eastAsia="lv-LV"/>
              </w:rPr>
              <w:t>Tiesību akta projekta anotācijas kopsavilkums</w:t>
            </w:r>
          </w:p>
        </w:tc>
      </w:tr>
      <w:tr w:rsidR="00206BFB" w:rsidRPr="009B7801" w14:paraId="6057EC2B" w14:textId="77777777" w:rsidTr="007537F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072D0642" w14:textId="77777777" w:rsidR="00206BFB" w:rsidRPr="009B7801" w:rsidRDefault="00206BFB" w:rsidP="007537F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25C70D5A" w14:textId="40B20ACF" w:rsidR="00206BFB" w:rsidRPr="009B7801" w:rsidRDefault="00992A16" w:rsidP="00CC7C69">
            <w:pPr>
              <w:spacing w:after="0" w:line="240" w:lineRule="auto"/>
              <w:jc w:val="both"/>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 xml:space="preserve"> </w:t>
            </w:r>
            <w:r w:rsidR="009B7801">
              <w:rPr>
                <w:rFonts w:ascii="Times New Roman" w:eastAsia="Times New Roman" w:hAnsi="Times New Roman"/>
                <w:iCs/>
                <w:sz w:val="24"/>
                <w:szCs w:val="24"/>
                <w:lang w:eastAsia="lv-LV"/>
              </w:rPr>
              <w:t>Nav attiecināms</w:t>
            </w:r>
          </w:p>
        </w:tc>
      </w:tr>
    </w:tbl>
    <w:p w14:paraId="70D4A80B" w14:textId="49FCB08D" w:rsidR="00206BF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470CF" w:rsidRPr="009B7801" w14:paraId="0B8C066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93FB192" w14:textId="77777777" w:rsidR="00655F2C" w:rsidRPr="009B7801" w:rsidRDefault="00E5323B" w:rsidP="00B514A0">
            <w:pPr>
              <w:spacing w:after="0" w:line="240" w:lineRule="auto"/>
              <w:jc w:val="center"/>
              <w:rPr>
                <w:rFonts w:ascii="Times New Roman" w:eastAsia="Times New Roman" w:hAnsi="Times New Roman"/>
                <w:b/>
                <w:bCs/>
                <w:iCs/>
                <w:sz w:val="24"/>
                <w:szCs w:val="24"/>
                <w:lang w:eastAsia="lv-LV"/>
              </w:rPr>
            </w:pPr>
            <w:r w:rsidRPr="009B7801">
              <w:rPr>
                <w:rFonts w:ascii="Times New Roman" w:eastAsia="Times New Roman" w:hAnsi="Times New Roman"/>
                <w:b/>
                <w:bCs/>
                <w:iCs/>
                <w:sz w:val="24"/>
                <w:szCs w:val="24"/>
                <w:lang w:eastAsia="lv-LV"/>
              </w:rPr>
              <w:t>I. Tiesību akta projekta izstrādes nepieciešamība</w:t>
            </w:r>
          </w:p>
        </w:tc>
      </w:tr>
      <w:tr w:rsidR="009470CF" w:rsidRPr="009B7801" w14:paraId="64E1710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5DD9700"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0F693B8"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3E8DE6F1" w14:textId="150E1B90" w:rsidR="009470CF" w:rsidRPr="009B7801" w:rsidRDefault="00AA7929" w:rsidP="00676C40">
            <w:pPr>
              <w:tabs>
                <w:tab w:val="left" w:pos="2910"/>
              </w:tabs>
              <w:spacing w:after="0" w:line="240" w:lineRule="auto"/>
              <w:jc w:val="both"/>
              <w:rPr>
                <w:rFonts w:ascii="Times New Roman" w:hAnsi="Times New Roman"/>
                <w:sz w:val="24"/>
                <w:szCs w:val="24"/>
              </w:rPr>
            </w:pPr>
            <w:r>
              <w:rPr>
                <w:rFonts w:ascii="Times New Roman" w:hAnsi="Times New Roman"/>
                <w:sz w:val="24"/>
                <w:szCs w:val="24"/>
              </w:rPr>
              <w:t xml:space="preserve">Likumprojekts izstrādāts pēc </w:t>
            </w:r>
            <w:r w:rsidR="009B7801">
              <w:rPr>
                <w:rFonts w:ascii="Times New Roman" w:hAnsi="Times New Roman"/>
                <w:sz w:val="24"/>
                <w:szCs w:val="24"/>
              </w:rPr>
              <w:t>Veselības ministrijas iniciatīva</w:t>
            </w:r>
            <w:r>
              <w:rPr>
                <w:rFonts w:ascii="Times New Roman" w:hAnsi="Times New Roman"/>
                <w:sz w:val="24"/>
                <w:szCs w:val="24"/>
              </w:rPr>
              <w:t xml:space="preserve">s. </w:t>
            </w:r>
          </w:p>
        </w:tc>
      </w:tr>
      <w:tr w:rsidR="009470CF" w:rsidRPr="009B7801" w14:paraId="7168816C" w14:textId="77777777" w:rsidTr="00A83686">
        <w:trPr>
          <w:trHeight w:val="3049"/>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7B9422D"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92C9A21" w14:textId="77777777" w:rsidR="00D47D76"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Pašreizējā situācija un problēmas, kuru risināšanai tiesību akta projekts izstrādāts, tiesiskā regulējuma mērķis un būtība</w:t>
            </w:r>
          </w:p>
          <w:p w14:paraId="1F21BF67" w14:textId="77777777" w:rsidR="00D47D76" w:rsidRPr="009B7801" w:rsidRDefault="00D47D76" w:rsidP="00D47D76">
            <w:pPr>
              <w:rPr>
                <w:rFonts w:ascii="Times New Roman" w:eastAsia="Times New Roman" w:hAnsi="Times New Roman"/>
                <w:sz w:val="24"/>
                <w:szCs w:val="24"/>
                <w:lang w:eastAsia="lv-LV"/>
              </w:rPr>
            </w:pPr>
          </w:p>
          <w:p w14:paraId="6CB89CF8" w14:textId="77777777" w:rsidR="00D47D76" w:rsidRPr="009B7801" w:rsidRDefault="00D47D76" w:rsidP="00D47D76">
            <w:pPr>
              <w:rPr>
                <w:rFonts w:ascii="Times New Roman" w:eastAsia="Times New Roman" w:hAnsi="Times New Roman"/>
                <w:sz w:val="24"/>
                <w:szCs w:val="24"/>
                <w:lang w:eastAsia="lv-LV"/>
              </w:rPr>
            </w:pPr>
          </w:p>
          <w:p w14:paraId="016ACC09" w14:textId="77777777" w:rsidR="00D47D76" w:rsidRPr="009B7801" w:rsidRDefault="00D47D76" w:rsidP="00D47D76">
            <w:pPr>
              <w:rPr>
                <w:rFonts w:ascii="Times New Roman" w:eastAsia="Times New Roman" w:hAnsi="Times New Roman"/>
                <w:sz w:val="24"/>
                <w:szCs w:val="24"/>
                <w:lang w:eastAsia="lv-LV"/>
              </w:rPr>
            </w:pPr>
          </w:p>
          <w:p w14:paraId="79222525" w14:textId="77777777" w:rsidR="00D47D76" w:rsidRPr="009B7801" w:rsidRDefault="00D47D76" w:rsidP="00D47D76">
            <w:pPr>
              <w:rPr>
                <w:rFonts w:ascii="Times New Roman" w:eastAsia="Times New Roman" w:hAnsi="Times New Roman"/>
                <w:sz w:val="24"/>
                <w:szCs w:val="24"/>
                <w:lang w:eastAsia="lv-LV"/>
              </w:rPr>
            </w:pPr>
          </w:p>
          <w:p w14:paraId="2DF7FF45" w14:textId="77777777" w:rsidR="00E5323B" w:rsidRPr="009B7801" w:rsidRDefault="00E5323B" w:rsidP="00D47D76">
            <w:pPr>
              <w:jc w:val="center"/>
              <w:rPr>
                <w:rFonts w:ascii="Times New Roman" w:eastAsia="Times New Roman" w:hAnsi="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1415900A" w14:textId="04A0ED67" w:rsidR="001F303A" w:rsidRDefault="00AA7929" w:rsidP="00A83686">
            <w:pPr>
              <w:shd w:val="clear" w:color="auto" w:fill="FFFFFF"/>
              <w:spacing w:after="0"/>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Likumā “Par prakses ārstiem” vairākas tiesību normas ir zaudējušas savu aktualitāti. Tāpat daļa tiesību normu </w:t>
            </w:r>
            <w:r w:rsidR="00491082">
              <w:rPr>
                <w:rFonts w:ascii="Times New Roman" w:eastAsia="Times New Roman" w:hAnsi="Times New Roman"/>
                <w:iCs/>
                <w:sz w:val="24"/>
                <w:szCs w:val="24"/>
                <w:lang w:eastAsia="lv-LV"/>
              </w:rPr>
              <w:t xml:space="preserve">jau </w:t>
            </w:r>
            <w:r>
              <w:rPr>
                <w:rFonts w:ascii="Times New Roman" w:eastAsia="Times New Roman" w:hAnsi="Times New Roman"/>
                <w:iCs/>
                <w:sz w:val="24"/>
                <w:szCs w:val="24"/>
                <w:lang w:eastAsia="lv-LV"/>
              </w:rPr>
              <w:t>ir iekļautas spēkā esošajos tiesību aktos, piemēram, Ārstniecības likumā, Ministru kabineta 2018. gada 28. augusta noteikumos Nr. 555 “</w:t>
            </w:r>
            <w:r w:rsidRPr="00AA7929">
              <w:rPr>
                <w:rFonts w:ascii="Times New Roman" w:eastAsia="Times New Roman" w:hAnsi="Times New Roman"/>
                <w:iCs/>
                <w:sz w:val="24"/>
                <w:szCs w:val="24"/>
                <w:lang w:eastAsia="lv-LV"/>
              </w:rPr>
              <w:t>Veselības aprūpes pakalpojumu organizēšanas un samaksas kārtība</w:t>
            </w:r>
            <w:r>
              <w:rPr>
                <w:rFonts w:ascii="Times New Roman" w:eastAsia="Times New Roman" w:hAnsi="Times New Roman"/>
                <w:iCs/>
                <w:sz w:val="24"/>
                <w:szCs w:val="24"/>
                <w:lang w:eastAsia="lv-LV"/>
              </w:rPr>
              <w:t>”</w:t>
            </w:r>
            <w:r w:rsidR="00A83686">
              <w:rPr>
                <w:rFonts w:ascii="Times New Roman" w:eastAsia="Times New Roman" w:hAnsi="Times New Roman"/>
                <w:iCs/>
                <w:sz w:val="24"/>
                <w:szCs w:val="24"/>
                <w:lang w:eastAsia="lv-LV"/>
              </w:rPr>
              <w:t xml:space="preserve">, </w:t>
            </w:r>
            <w:r w:rsidR="00A83686" w:rsidRPr="00A83686">
              <w:rPr>
                <w:rFonts w:ascii="Times New Roman" w:eastAsia="Times New Roman" w:hAnsi="Times New Roman"/>
                <w:iCs/>
                <w:sz w:val="24"/>
                <w:szCs w:val="24"/>
                <w:lang w:eastAsia="lv-LV"/>
              </w:rPr>
              <w:t>Ministru kabineta 2006.</w:t>
            </w:r>
            <w:r w:rsidR="00A83686">
              <w:rPr>
                <w:rFonts w:ascii="Times New Roman" w:eastAsia="Times New Roman" w:hAnsi="Times New Roman"/>
                <w:iCs/>
                <w:sz w:val="24"/>
                <w:szCs w:val="24"/>
                <w:lang w:eastAsia="lv-LV"/>
              </w:rPr>
              <w:t xml:space="preserve"> </w:t>
            </w:r>
            <w:r w:rsidR="00A83686" w:rsidRPr="00A83686">
              <w:rPr>
                <w:rFonts w:ascii="Times New Roman" w:eastAsia="Times New Roman" w:hAnsi="Times New Roman"/>
                <w:iCs/>
                <w:sz w:val="24"/>
                <w:szCs w:val="24"/>
                <w:lang w:eastAsia="lv-LV"/>
              </w:rPr>
              <w:t>gada 4.</w:t>
            </w:r>
            <w:r w:rsidR="00A83686">
              <w:rPr>
                <w:rFonts w:ascii="Times New Roman" w:eastAsia="Times New Roman" w:hAnsi="Times New Roman"/>
                <w:iCs/>
                <w:sz w:val="24"/>
                <w:szCs w:val="24"/>
                <w:lang w:eastAsia="lv-LV"/>
              </w:rPr>
              <w:t xml:space="preserve"> </w:t>
            </w:r>
            <w:r w:rsidR="00A83686" w:rsidRPr="00A83686">
              <w:rPr>
                <w:rFonts w:ascii="Times New Roman" w:eastAsia="Times New Roman" w:hAnsi="Times New Roman"/>
                <w:iCs/>
                <w:sz w:val="24"/>
                <w:szCs w:val="24"/>
                <w:lang w:eastAsia="lv-LV"/>
              </w:rPr>
              <w:t>aprī</w:t>
            </w:r>
            <w:r w:rsidR="00A83686">
              <w:rPr>
                <w:rFonts w:ascii="Times New Roman" w:eastAsia="Times New Roman" w:hAnsi="Times New Roman"/>
                <w:iCs/>
                <w:sz w:val="24"/>
                <w:szCs w:val="24"/>
                <w:lang w:eastAsia="lv-LV"/>
              </w:rPr>
              <w:t xml:space="preserve">ļa </w:t>
            </w:r>
            <w:r w:rsidR="00A83686" w:rsidRPr="00A83686">
              <w:rPr>
                <w:rFonts w:ascii="Times New Roman" w:eastAsia="Times New Roman" w:hAnsi="Times New Roman"/>
                <w:iCs/>
                <w:sz w:val="24"/>
                <w:szCs w:val="24"/>
                <w:lang w:eastAsia="lv-LV"/>
              </w:rPr>
              <w:t>noteikum</w:t>
            </w:r>
            <w:r w:rsidR="00A83686">
              <w:rPr>
                <w:rFonts w:ascii="Times New Roman" w:eastAsia="Times New Roman" w:hAnsi="Times New Roman"/>
                <w:iCs/>
                <w:sz w:val="24"/>
                <w:szCs w:val="24"/>
                <w:lang w:eastAsia="lv-LV"/>
              </w:rPr>
              <w:t xml:space="preserve">os </w:t>
            </w:r>
            <w:r w:rsidR="00A83686" w:rsidRPr="00A83686">
              <w:rPr>
                <w:rFonts w:ascii="Times New Roman" w:eastAsia="Times New Roman" w:hAnsi="Times New Roman"/>
                <w:iCs/>
                <w:sz w:val="24"/>
                <w:szCs w:val="24"/>
                <w:lang w:eastAsia="lv-LV"/>
              </w:rPr>
              <w:t>Nr.265</w:t>
            </w:r>
            <w:r w:rsidR="00A83686">
              <w:rPr>
                <w:rFonts w:ascii="Times New Roman" w:eastAsia="Times New Roman" w:hAnsi="Times New Roman"/>
                <w:iCs/>
                <w:sz w:val="24"/>
                <w:szCs w:val="24"/>
                <w:lang w:eastAsia="lv-LV"/>
              </w:rPr>
              <w:t xml:space="preserve"> “</w:t>
            </w:r>
            <w:r w:rsidR="00A83686" w:rsidRPr="00A83686">
              <w:rPr>
                <w:rFonts w:ascii="Times New Roman" w:eastAsia="Times New Roman" w:hAnsi="Times New Roman"/>
                <w:iCs/>
                <w:sz w:val="24"/>
                <w:szCs w:val="24"/>
                <w:lang w:eastAsia="lv-LV"/>
              </w:rPr>
              <w:t>Medicīnisko dokumentu lietvedības kārtība</w:t>
            </w:r>
            <w:r w:rsidR="00A83686">
              <w:rPr>
                <w:rFonts w:ascii="Times New Roman" w:eastAsia="Times New Roman" w:hAnsi="Times New Roman"/>
                <w:iCs/>
                <w:sz w:val="24"/>
                <w:szCs w:val="24"/>
                <w:lang w:eastAsia="lv-LV"/>
              </w:rPr>
              <w:t>” u.c.</w:t>
            </w:r>
          </w:p>
          <w:p w14:paraId="5F0F84DA" w14:textId="7A640A89" w:rsidR="00EC3898" w:rsidRPr="009B7801" w:rsidRDefault="00EC3898" w:rsidP="00AA7929">
            <w:pPr>
              <w:shd w:val="clear" w:color="auto" w:fill="FFFFFF"/>
              <w:spacing w:after="0"/>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Ņemot vērā minēto, kā arī, lai mazinātu </w:t>
            </w:r>
            <w:r w:rsidR="00196E25">
              <w:rPr>
                <w:rFonts w:ascii="Times New Roman" w:eastAsia="Times New Roman" w:hAnsi="Times New Roman"/>
                <w:iCs/>
                <w:sz w:val="24"/>
                <w:szCs w:val="24"/>
                <w:lang w:eastAsia="lv-LV"/>
              </w:rPr>
              <w:t xml:space="preserve">kopējo </w:t>
            </w:r>
            <w:r>
              <w:rPr>
                <w:rFonts w:ascii="Times New Roman" w:eastAsia="Times New Roman" w:hAnsi="Times New Roman"/>
                <w:iCs/>
                <w:sz w:val="24"/>
                <w:szCs w:val="24"/>
                <w:lang w:eastAsia="lv-LV"/>
              </w:rPr>
              <w:t>tiesību aktu skaitu valsts pārvaldē, Veselības ministrija sagatavoja l</w:t>
            </w:r>
            <w:r w:rsidRPr="00EC3898">
              <w:rPr>
                <w:rFonts w:ascii="Times New Roman" w:eastAsia="Times New Roman" w:hAnsi="Times New Roman"/>
                <w:iCs/>
                <w:sz w:val="24"/>
                <w:szCs w:val="24"/>
                <w:lang w:eastAsia="lv-LV"/>
              </w:rPr>
              <w:t>ikumprojekt</w:t>
            </w:r>
            <w:r>
              <w:rPr>
                <w:rFonts w:ascii="Times New Roman" w:eastAsia="Times New Roman" w:hAnsi="Times New Roman"/>
                <w:iCs/>
                <w:sz w:val="24"/>
                <w:szCs w:val="24"/>
                <w:lang w:eastAsia="lv-LV"/>
              </w:rPr>
              <w:t>u</w:t>
            </w:r>
            <w:r w:rsidRPr="00EC3898">
              <w:rPr>
                <w:rFonts w:ascii="Times New Roman" w:eastAsia="Times New Roman" w:hAnsi="Times New Roman"/>
                <w:iCs/>
                <w:sz w:val="24"/>
                <w:szCs w:val="24"/>
                <w:lang w:eastAsia="lv-LV"/>
              </w:rPr>
              <w:t xml:space="preserve">  “Par likuma “Par prakses ārstiem” atzīšanu par spēku zaudējušu”</w:t>
            </w:r>
            <w:r>
              <w:rPr>
                <w:rFonts w:ascii="Times New Roman" w:eastAsia="Times New Roman" w:hAnsi="Times New Roman"/>
                <w:iCs/>
                <w:sz w:val="24"/>
                <w:szCs w:val="24"/>
                <w:lang w:eastAsia="lv-LV"/>
              </w:rPr>
              <w:t xml:space="preserve">. </w:t>
            </w:r>
          </w:p>
        </w:tc>
      </w:tr>
      <w:tr w:rsidR="009470CF" w:rsidRPr="009B7801" w14:paraId="7FDCCB2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13A1175"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BBC8DD8"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4B9A773A" w14:textId="272F584F" w:rsidR="009E44FB" w:rsidRPr="009B7801" w:rsidRDefault="00EC3898" w:rsidP="00E44494">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Veselības ministrija</w:t>
            </w:r>
          </w:p>
        </w:tc>
      </w:tr>
      <w:tr w:rsidR="009470CF" w:rsidRPr="009B7801" w14:paraId="30CD84C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46A8443"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560EA2A"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2040F58" w14:textId="1777DA10" w:rsidR="00E5323B" w:rsidRPr="009B7801" w:rsidRDefault="008C49C3"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Nav</w:t>
            </w:r>
          </w:p>
        </w:tc>
      </w:tr>
    </w:tbl>
    <w:p w14:paraId="576A9529"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470CF" w:rsidRPr="009B7801" w14:paraId="43E8992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EE936D0" w14:textId="77777777" w:rsidR="00655F2C" w:rsidRPr="009B7801" w:rsidRDefault="00E5323B" w:rsidP="00E5323B">
            <w:pPr>
              <w:spacing w:after="0" w:line="240" w:lineRule="auto"/>
              <w:rPr>
                <w:rFonts w:ascii="Times New Roman" w:eastAsia="Times New Roman" w:hAnsi="Times New Roman"/>
                <w:b/>
                <w:bCs/>
                <w:iCs/>
                <w:sz w:val="24"/>
                <w:szCs w:val="24"/>
                <w:lang w:eastAsia="lv-LV"/>
              </w:rPr>
            </w:pPr>
            <w:bookmarkStart w:id="0" w:name="_Hlk45826851"/>
            <w:r w:rsidRPr="009B7801">
              <w:rPr>
                <w:rFonts w:ascii="Times New Roman" w:eastAsia="Times New Roman" w:hAnsi="Times New Roman"/>
                <w:b/>
                <w:bCs/>
                <w:iCs/>
                <w:sz w:val="24"/>
                <w:szCs w:val="24"/>
                <w:lang w:eastAsia="lv-LV"/>
              </w:rPr>
              <w:t>II. Tiesību akta projekta ietekme uz sabiedrību, tautsaimniecības attīstību un administratīvo slogu</w:t>
            </w:r>
          </w:p>
        </w:tc>
      </w:tr>
      <w:tr w:rsidR="009470CF" w:rsidRPr="009B7801" w14:paraId="0C03112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47A9CF"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14A38B9"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 xml:space="preserve">Sabiedrības </w:t>
            </w:r>
            <w:proofErr w:type="spellStart"/>
            <w:r w:rsidRPr="009B7801">
              <w:rPr>
                <w:rFonts w:ascii="Times New Roman" w:eastAsia="Times New Roman" w:hAnsi="Times New Roman"/>
                <w:iCs/>
                <w:sz w:val="24"/>
                <w:szCs w:val="24"/>
                <w:lang w:eastAsia="lv-LV"/>
              </w:rPr>
              <w:t>mērķgrupas</w:t>
            </w:r>
            <w:proofErr w:type="spellEnd"/>
            <w:r w:rsidRPr="009B7801">
              <w:rPr>
                <w:rFonts w:ascii="Times New Roman" w:eastAsia="Times New Roman" w:hAnsi="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674CE53C" w14:textId="649F8555" w:rsidR="00F071F1" w:rsidRPr="009B7801" w:rsidRDefault="00EC3898" w:rsidP="003C011D">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Likumprojektam nav ietekmes uz sabiedrību.</w:t>
            </w:r>
          </w:p>
        </w:tc>
      </w:tr>
      <w:tr w:rsidR="009470CF" w:rsidRPr="009B7801" w14:paraId="48CAB8B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CB6D824"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D8ED364"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2B5075FA" w14:textId="40671B2E" w:rsidR="001A5D71" w:rsidRPr="009B7801" w:rsidRDefault="00EC3898" w:rsidP="00F3603F">
            <w:pPr>
              <w:spacing w:after="0" w:line="240" w:lineRule="auto"/>
              <w:jc w:val="both"/>
              <w:rPr>
                <w:rFonts w:ascii="Times New Roman" w:eastAsia="Times New Roman" w:hAnsi="Times New Roman"/>
                <w:iCs/>
                <w:sz w:val="24"/>
                <w:szCs w:val="24"/>
                <w:lang w:eastAsia="lv-LV"/>
              </w:rPr>
            </w:pPr>
            <w:r w:rsidRPr="00EC3898">
              <w:rPr>
                <w:rFonts w:ascii="Times New Roman" w:eastAsia="Times New Roman" w:hAnsi="Times New Roman"/>
                <w:iCs/>
                <w:sz w:val="24"/>
                <w:szCs w:val="24"/>
                <w:lang w:eastAsia="lv-LV"/>
              </w:rPr>
              <w:t>Likumprojekts tautsaimniecību un administratīvo slogu neietekmē.</w:t>
            </w:r>
          </w:p>
        </w:tc>
      </w:tr>
      <w:tr w:rsidR="009470CF" w:rsidRPr="009B7801" w14:paraId="6AAC52C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41CDD22"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25C31FA"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25F60862" w14:textId="494E1B48" w:rsidR="00E5323B" w:rsidRPr="009B7801" w:rsidRDefault="00EC3898" w:rsidP="00ED5394">
            <w:pPr>
              <w:spacing w:after="0" w:line="240" w:lineRule="auto"/>
              <w:jc w:val="both"/>
              <w:rPr>
                <w:rFonts w:ascii="Times New Roman" w:eastAsia="Times New Roman" w:hAnsi="Times New Roman"/>
                <w:iCs/>
                <w:sz w:val="24"/>
                <w:szCs w:val="24"/>
                <w:lang w:eastAsia="lv-LV"/>
              </w:rPr>
            </w:pPr>
            <w:r w:rsidRPr="00EC3898">
              <w:rPr>
                <w:rFonts w:ascii="Times New Roman" w:eastAsia="Times New Roman" w:hAnsi="Times New Roman"/>
                <w:iCs/>
                <w:sz w:val="24"/>
                <w:szCs w:val="24"/>
                <w:lang w:eastAsia="lv-LV"/>
              </w:rPr>
              <w:t>Likumprojekts neietekmē administratīvās izmaksas.</w:t>
            </w:r>
          </w:p>
        </w:tc>
      </w:tr>
      <w:bookmarkEnd w:id="0"/>
      <w:tr w:rsidR="009470CF" w:rsidRPr="009B7801" w14:paraId="74F05B2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FF1399E"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43C569D"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9D39462" w14:textId="77777777" w:rsidR="00E5323B" w:rsidRPr="009B7801" w:rsidRDefault="000179DE"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Projekts šo jomu neskar</w:t>
            </w:r>
            <w:r w:rsidR="00F3603F" w:rsidRPr="009B7801">
              <w:rPr>
                <w:rFonts w:ascii="Times New Roman" w:eastAsia="Times New Roman" w:hAnsi="Times New Roman"/>
                <w:iCs/>
                <w:sz w:val="24"/>
                <w:szCs w:val="24"/>
                <w:lang w:eastAsia="lv-LV"/>
              </w:rPr>
              <w:t>.</w:t>
            </w:r>
          </w:p>
        </w:tc>
      </w:tr>
      <w:tr w:rsidR="009470CF" w:rsidRPr="009B7801" w14:paraId="718C5D5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3E5C20E"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605279A9"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7123BC8" w14:textId="38F1D9EB" w:rsidR="00E5323B" w:rsidRPr="009B7801" w:rsidRDefault="003D7F0C"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Nav</w:t>
            </w:r>
          </w:p>
        </w:tc>
      </w:tr>
    </w:tbl>
    <w:p w14:paraId="30E6C6B3"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470CF" w:rsidRPr="009B7801" w14:paraId="5BAD0640" w14:textId="77777777" w:rsidTr="007537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619C11" w14:textId="77777777" w:rsidR="009470CF" w:rsidRPr="009B7801" w:rsidRDefault="009470CF" w:rsidP="007537FB">
            <w:pPr>
              <w:spacing w:after="0" w:line="240" w:lineRule="auto"/>
              <w:jc w:val="center"/>
              <w:rPr>
                <w:rFonts w:ascii="Times New Roman" w:eastAsia="Times New Roman" w:hAnsi="Times New Roman"/>
                <w:b/>
                <w:bCs/>
                <w:iCs/>
                <w:sz w:val="24"/>
                <w:szCs w:val="24"/>
                <w:lang w:eastAsia="lv-LV"/>
              </w:rPr>
            </w:pPr>
            <w:bookmarkStart w:id="1" w:name="_Hlk44487870"/>
            <w:r w:rsidRPr="009B7801">
              <w:rPr>
                <w:rFonts w:ascii="Times New Roman" w:eastAsia="Times New Roman" w:hAnsi="Times New Roman"/>
                <w:b/>
                <w:bCs/>
                <w:iCs/>
                <w:sz w:val="24"/>
                <w:szCs w:val="24"/>
                <w:lang w:eastAsia="lv-LV"/>
              </w:rPr>
              <w:lastRenderedPageBreak/>
              <w:t>III.</w:t>
            </w:r>
            <w:r w:rsidR="00F3603F" w:rsidRPr="009B7801">
              <w:rPr>
                <w:rFonts w:ascii="Times New Roman" w:eastAsia="Times New Roman" w:hAnsi="Times New Roman"/>
                <w:b/>
                <w:bCs/>
                <w:iCs/>
                <w:sz w:val="24"/>
                <w:szCs w:val="24"/>
                <w:lang w:eastAsia="lv-LV"/>
              </w:rPr>
              <w:t> </w:t>
            </w:r>
            <w:r w:rsidRPr="009B7801">
              <w:rPr>
                <w:rFonts w:ascii="Times New Roman" w:eastAsia="Times New Roman" w:hAnsi="Times New Roman"/>
                <w:b/>
                <w:bCs/>
                <w:iCs/>
                <w:sz w:val="24"/>
                <w:szCs w:val="24"/>
                <w:lang w:eastAsia="lv-LV"/>
              </w:rPr>
              <w:t>Tiesību akta projekta ietekme uz valsts budžetu un pašvaldību budžetiem</w:t>
            </w:r>
          </w:p>
        </w:tc>
      </w:tr>
      <w:tr w:rsidR="009470CF" w:rsidRPr="009B7801" w14:paraId="7AD1B52D" w14:textId="77777777" w:rsidTr="007537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D5A96F" w14:textId="77777777" w:rsidR="009470CF" w:rsidRPr="009B7801" w:rsidRDefault="009470CF" w:rsidP="007537FB">
            <w:pPr>
              <w:spacing w:after="0" w:line="240" w:lineRule="auto"/>
              <w:jc w:val="center"/>
              <w:rPr>
                <w:rFonts w:ascii="Times New Roman" w:eastAsia="Times New Roman" w:hAnsi="Times New Roman"/>
                <w:bCs/>
                <w:iCs/>
                <w:sz w:val="24"/>
                <w:szCs w:val="24"/>
                <w:lang w:eastAsia="lv-LV"/>
              </w:rPr>
            </w:pPr>
            <w:r w:rsidRPr="009B7801">
              <w:rPr>
                <w:rFonts w:ascii="Times New Roman" w:eastAsia="Times New Roman" w:hAnsi="Times New Roman"/>
                <w:bCs/>
                <w:iCs/>
                <w:sz w:val="24"/>
                <w:szCs w:val="24"/>
                <w:lang w:eastAsia="lv-LV"/>
              </w:rPr>
              <w:t>Projekts šo jomu neskar</w:t>
            </w:r>
            <w:r w:rsidR="00F3603F" w:rsidRPr="009B7801">
              <w:rPr>
                <w:rFonts w:ascii="Times New Roman" w:eastAsia="Times New Roman" w:hAnsi="Times New Roman"/>
                <w:bCs/>
                <w:iCs/>
                <w:sz w:val="24"/>
                <w:szCs w:val="24"/>
                <w:lang w:eastAsia="lv-LV"/>
              </w:rPr>
              <w:t>.</w:t>
            </w:r>
          </w:p>
        </w:tc>
      </w:tr>
      <w:bookmarkEnd w:id="1"/>
    </w:tbl>
    <w:p w14:paraId="5A2085D8" w14:textId="1CC97CEF" w:rsidR="009470CF" w:rsidRDefault="009470CF" w:rsidP="00E5323B">
      <w:pPr>
        <w:spacing w:after="0" w:line="240" w:lineRule="auto"/>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C3898" w:rsidRPr="009B7801" w14:paraId="0B1FC998" w14:textId="77777777" w:rsidTr="0025037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BB3C882" w14:textId="1038B49E" w:rsidR="00EC3898" w:rsidRPr="009B7801" w:rsidRDefault="00EC3898" w:rsidP="00250372">
            <w:pPr>
              <w:spacing w:after="0" w:line="240" w:lineRule="auto"/>
              <w:rPr>
                <w:rFonts w:ascii="Times New Roman" w:eastAsia="Times New Roman" w:hAnsi="Times New Roman"/>
                <w:b/>
                <w:bCs/>
                <w:iCs/>
                <w:sz w:val="24"/>
                <w:szCs w:val="24"/>
                <w:lang w:eastAsia="lv-LV"/>
              </w:rPr>
            </w:pPr>
            <w:r w:rsidRPr="009B7801">
              <w:rPr>
                <w:rFonts w:ascii="Times New Roman" w:eastAsia="Times New Roman" w:hAnsi="Times New Roman"/>
                <w:b/>
                <w:bCs/>
                <w:iCs/>
                <w:sz w:val="24"/>
                <w:szCs w:val="24"/>
                <w:lang w:eastAsia="lv-LV"/>
              </w:rPr>
              <w:t>IV. Tiesību akta projekta ietekme uz spēkā esošo tiesību normu sistēmu</w:t>
            </w:r>
          </w:p>
        </w:tc>
      </w:tr>
      <w:tr w:rsidR="00EC3898" w:rsidRPr="009B7801" w14:paraId="0D41CA15" w14:textId="77777777" w:rsidTr="00EC389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D857FB1" w14:textId="77777777" w:rsidR="00EC3898" w:rsidRPr="009B7801" w:rsidRDefault="00EC3898" w:rsidP="00250372">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580A155" w14:textId="28C961EE" w:rsidR="00EC3898" w:rsidRPr="009B7801" w:rsidRDefault="00EC3898" w:rsidP="00250372">
            <w:pPr>
              <w:spacing w:after="0" w:line="240" w:lineRule="auto"/>
              <w:rPr>
                <w:rFonts w:ascii="Times New Roman" w:eastAsia="Times New Roman" w:hAnsi="Times New Roman"/>
                <w:iCs/>
                <w:sz w:val="24"/>
                <w:szCs w:val="24"/>
                <w:lang w:eastAsia="lv-LV"/>
              </w:rPr>
            </w:pPr>
            <w:r w:rsidRPr="00EC3898">
              <w:rPr>
                <w:rFonts w:ascii="Times New Roman" w:eastAsia="Times New Roman" w:hAnsi="Times New Roman"/>
                <w:iCs/>
                <w:sz w:val="24"/>
                <w:szCs w:val="24"/>
                <w:lang w:eastAsia="lv-LV"/>
              </w:rPr>
              <w:t>Saistītie tiesību aktu projekti</w:t>
            </w:r>
          </w:p>
        </w:tc>
        <w:tc>
          <w:tcPr>
            <w:tcW w:w="2960" w:type="pct"/>
            <w:tcBorders>
              <w:top w:val="outset" w:sz="6" w:space="0" w:color="auto"/>
              <w:left w:val="outset" w:sz="6" w:space="0" w:color="auto"/>
              <w:bottom w:val="outset" w:sz="6" w:space="0" w:color="auto"/>
              <w:right w:val="outset" w:sz="6" w:space="0" w:color="auto"/>
            </w:tcBorders>
            <w:hideMark/>
          </w:tcPr>
          <w:p w14:paraId="12BA39A2" w14:textId="1AEB066B" w:rsidR="00EC3898" w:rsidRPr="009B7801" w:rsidRDefault="00EC3898" w:rsidP="00250372">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Nav</w:t>
            </w:r>
          </w:p>
        </w:tc>
      </w:tr>
      <w:tr w:rsidR="00EC3898" w:rsidRPr="009B7801" w14:paraId="134B9516" w14:textId="77777777" w:rsidTr="00EC389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FF22D05" w14:textId="77777777" w:rsidR="00EC3898" w:rsidRPr="009B7801" w:rsidRDefault="00EC3898" w:rsidP="00250372">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8B5E4CA" w14:textId="3F1A1D1E" w:rsidR="00EC3898" w:rsidRPr="009B7801" w:rsidRDefault="00EC3898" w:rsidP="00250372">
            <w:pPr>
              <w:spacing w:after="0" w:line="240" w:lineRule="auto"/>
              <w:rPr>
                <w:rFonts w:ascii="Times New Roman" w:eastAsia="Times New Roman" w:hAnsi="Times New Roman"/>
                <w:iCs/>
                <w:sz w:val="24"/>
                <w:szCs w:val="24"/>
                <w:lang w:eastAsia="lv-LV"/>
              </w:rPr>
            </w:pPr>
            <w:r w:rsidRPr="00EC3898">
              <w:rPr>
                <w:rFonts w:ascii="Times New Roman" w:eastAsia="Times New Roman" w:hAnsi="Times New Roman"/>
                <w:iCs/>
                <w:sz w:val="24"/>
                <w:szCs w:val="24"/>
                <w:lang w:eastAsia="lv-LV"/>
              </w:rPr>
              <w:t>Atbildīgā institūcija</w:t>
            </w:r>
          </w:p>
        </w:tc>
        <w:tc>
          <w:tcPr>
            <w:tcW w:w="2960" w:type="pct"/>
            <w:tcBorders>
              <w:top w:val="outset" w:sz="6" w:space="0" w:color="auto"/>
              <w:left w:val="outset" w:sz="6" w:space="0" w:color="auto"/>
              <w:bottom w:val="outset" w:sz="6" w:space="0" w:color="auto"/>
              <w:right w:val="outset" w:sz="6" w:space="0" w:color="auto"/>
            </w:tcBorders>
            <w:hideMark/>
          </w:tcPr>
          <w:p w14:paraId="751720A0" w14:textId="5375161A" w:rsidR="00EC3898" w:rsidRPr="009B7801" w:rsidRDefault="00EC3898" w:rsidP="00250372">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Veselības ministrija</w:t>
            </w:r>
          </w:p>
        </w:tc>
      </w:tr>
      <w:tr w:rsidR="00EC3898" w:rsidRPr="009B7801" w14:paraId="53F685B9" w14:textId="77777777" w:rsidTr="00EC3898">
        <w:trPr>
          <w:trHeight w:val="145"/>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5A32350" w14:textId="77777777" w:rsidR="00EC3898" w:rsidRPr="009B7801" w:rsidRDefault="00EC3898" w:rsidP="00250372">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6E8EA859" w14:textId="2E1DD5DE" w:rsidR="00EC3898" w:rsidRPr="009B7801" w:rsidRDefault="00EC3898" w:rsidP="00250372">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71DD5AEF" w14:textId="4A6C387F" w:rsidR="00EC3898" w:rsidRPr="009B7801" w:rsidRDefault="00EC3898" w:rsidP="00250372">
            <w:pPr>
              <w:spacing w:after="0" w:line="240" w:lineRule="auto"/>
              <w:jc w:val="both"/>
              <w:rPr>
                <w:rFonts w:ascii="Times New Roman" w:eastAsia="Times New Roman" w:hAnsi="Times New Roman"/>
                <w:iCs/>
                <w:sz w:val="24"/>
                <w:szCs w:val="24"/>
                <w:lang w:eastAsia="lv-LV"/>
              </w:rPr>
            </w:pPr>
            <w:r w:rsidRPr="00EC3898">
              <w:rPr>
                <w:rFonts w:ascii="Times New Roman" w:eastAsia="Times New Roman" w:hAnsi="Times New Roman"/>
                <w:iCs/>
                <w:sz w:val="24"/>
                <w:szCs w:val="24"/>
                <w:lang w:eastAsia="lv-LV"/>
              </w:rPr>
              <w:t>Likumprojekts tiek virzīts vienotā paketē ar likumprojektu</w:t>
            </w:r>
            <w:r>
              <w:rPr>
                <w:rFonts w:ascii="Times New Roman" w:eastAsia="Times New Roman" w:hAnsi="Times New Roman"/>
                <w:iCs/>
                <w:sz w:val="24"/>
                <w:szCs w:val="24"/>
                <w:lang w:eastAsia="lv-LV"/>
              </w:rPr>
              <w:t xml:space="preserve"> “</w:t>
            </w:r>
            <w:r w:rsidRPr="00EC3898">
              <w:rPr>
                <w:rFonts w:ascii="Times New Roman" w:eastAsia="Times New Roman" w:hAnsi="Times New Roman"/>
                <w:iCs/>
                <w:sz w:val="24"/>
                <w:szCs w:val="24"/>
                <w:lang w:eastAsia="lv-LV"/>
              </w:rPr>
              <w:t>Grozījumi</w:t>
            </w:r>
            <w:r>
              <w:rPr>
                <w:rFonts w:ascii="Times New Roman" w:eastAsia="Times New Roman" w:hAnsi="Times New Roman"/>
                <w:iCs/>
                <w:sz w:val="24"/>
                <w:szCs w:val="24"/>
                <w:lang w:eastAsia="lv-LV"/>
              </w:rPr>
              <w:t xml:space="preserve"> Ārstniecības likumā”. </w:t>
            </w:r>
          </w:p>
        </w:tc>
      </w:tr>
    </w:tbl>
    <w:p w14:paraId="5DA7E821" w14:textId="0D81292F" w:rsidR="00EC3898" w:rsidRDefault="00EC3898" w:rsidP="00E5323B">
      <w:pPr>
        <w:spacing w:after="0" w:line="240" w:lineRule="auto"/>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671C1" w:rsidRPr="009B7801" w14:paraId="0E047C10" w14:textId="77777777" w:rsidTr="00A162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C3864F" w14:textId="4603CBFA" w:rsidR="006671C1" w:rsidRPr="009B7801" w:rsidRDefault="006671C1" w:rsidP="00A16271">
            <w:pPr>
              <w:spacing w:after="0" w:line="240" w:lineRule="auto"/>
              <w:jc w:val="center"/>
              <w:rPr>
                <w:rFonts w:ascii="Times New Roman" w:eastAsia="Times New Roman" w:hAnsi="Times New Roman"/>
                <w:b/>
                <w:bCs/>
                <w:iCs/>
                <w:sz w:val="24"/>
                <w:szCs w:val="24"/>
                <w:lang w:eastAsia="lv-LV"/>
              </w:rPr>
            </w:pPr>
            <w:r w:rsidRPr="009B7801">
              <w:rPr>
                <w:rFonts w:ascii="Times New Roman" w:eastAsia="Times New Roman" w:hAnsi="Times New Roman"/>
                <w:b/>
                <w:bCs/>
                <w:iCs/>
                <w:sz w:val="24"/>
                <w:szCs w:val="24"/>
                <w:lang w:eastAsia="lv-LV"/>
              </w:rPr>
              <w:t>V. Tiesību akta projekta atbilstība Latvijas Republikas starptautiskajām saistībām</w:t>
            </w:r>
          </w:p>
        </w:tc>
      </w:tr>
      <w:tr w:rsidR="006671C1" w:rsidRPr="009B7801" w14:paraId="0463A227" w14:textId="77777777" w:rsidTr="00A162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1832D9" w14:textId="77777777" w:rsidR="006671C1" w:rsidRPr="009B7801" w:rsidRDefault="006671C1" w:rsidP="00A16271">
            <w:pPr>
              <w:spacing w:after="0" w:line="240" w:lineRule="auto"/>
              <w:jc w:val="center"/>
              <w:rPr>
                <w:rFonts w:ascii="Times New Roman" w:eastAsia="Times New Roman" w:hAnsi="Times New Roman"/>
                <w:bCs/>
                <w:iCs/>
                <w:sz w:val="24"/>
                <w:szCs w:val="24"/>
                <w:lang w:eastAsia="lv-LV"/>
              </w:rPr>
            </w:pPr>
            <w:r w:rsidRPr="009B7801">
              <w:rPr>
                <w:rFonts w:ascii="Times New Roman" w:eastAsia="Times New Roman" w:hAnsi="Times New Roman"/>
                <w:bCs/>
                <w:iCs/>
                <w:sz w:val="24"/>
                <w:szCs w:val="24"/>
                <w:lang w:eastAsia="lv-LV"/>
              </w:rPr>
              <w:t>Projekts šo jomu neskar.</w:t>
            </w:r>
          </w:p>
        </w:tc>
      </w:tr>
    </w:tbl>
    <w:p w14:paraId="7E3BF1D2" w14:textId="2CD59012"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470CF" w:rsidRPr="009B7801" w14:paraId="3E54444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B8F322" w14:textId="77777777" w:rsidR="00655F2C" w:rsidRPr="009B7801" w:rsidRDefault="00E5323B" w:rsidP="006671C1">
            <w:pPr>
              <w:spacing w:after="0" w:line="240" w:lineRule="auto"/>
              <w:jc w:val="center"/>
              <w:rPr>
                <w:rFonts w:ascii="Times New Roman" w:eastAsia="Times New Roman" w:hAnsi="Times New Roman"/>
                <w:b/>
                <w:bCs/>
                <w:iCs/>
                <w:sz w:val="24"/>
                <w:szCs w:val="24"/>
                <w:lang w:eastAsia="lv-LV"/>
              </w:rPr>
            </w:pPr>
            <w:r w:rsidRPr="009B7801">
              <w:rPr>
                <w:rFonts w:ascii="Times New Roman" w:eastAsia="Times New Roman" w:hAnsi="Times New Roman"/>
                <w:b/>
                <w:bCs/>
                <w:iCs/>
                <w:sz w:val="24"/>
                <w:szCs w:val="24"/>
                <w:lang w:eastAsia="lv-LV"/>
              </w:rPr>
              <w:t>VI. Sabiedrības līdzdalība un komunikācijas aktivitātes</w:t>
            </w:r>
          </w:p>
        </w:tc>
      </w:tr>
      <w:tr w:rsidR="009470CF" w:rsidRPr="009B7801" w14:paraId="11B6395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1CC4B55"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572D92A"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3201FF91" w14:textId="032DCCFF" w:rsidR="00E5323B" w:rsidRPr="009B7801" w:rsidRDefault="00194B23" w:rsidP="009C4475">
            <w:pPr>
              <w:spacing w:after="0" w:line="240" w:lineRule="auto"/>
              <w:jc w:val="both"/>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S</w:t>
            </w:r>
            <w:r w:rsidR="004829C0" w:rsidRPr="009B7801">
              <w:rPr>
                <w:rFonts w:ascii="Times New Roman" w:eastAsia="Times New Roman" w:hAnsi="Times New Roman"/>
                <w:iCs/>
                <w:sz w:val="24"/>
                <w:szCs w:val="24"/>
                <w:lang w:eastAsia="lv-LV"/>
              </w:rPr>
              <w:t>abiedrības līdzdalība ir nodrošināta s</w:t>
            </w:r>
            <w:r w:rsidRPr="009B7801">
              <w:rPr>
                <w:rFonts w:ascii="Times New Roman" w:eastAsia="Times New Roman" w:hAnsi="Times New Roman"/>
                <w:iCs/>
                <w:sz w:val="24"/>
                <w:szCs w:val="24"/>
                <w:lang w:eastAsia="lv-LV"/>
              </w:rPr>
              <w:t>askaņā ar Ministru kabineta 2009.</w:t>
            </w:r>
            <w:r w:rsidR="000C756B" w:rsidRPr="009B7801">
              <w:rPr>
                <w:rFonts w:ascii="Times New Roman" w:eastAsia="Times New Roman" w:hAnsi="Times New Roman"/>
                <w:iCs/>
                <w:sz w:val="24"/>
                <w:szCs w:val="24"/>
                <w:lang w:eastAsia="lv-LV"/>
              </w:rPr>
              <w:t> </w:t>
            </w:r>
            <w:r w:rsidRPr="009B7801">
              <w:rPr>
                <w:rFonts w:ascii="Times New Roman" w:eastAsia="Times New Roman" w:hAnsi="Times New Roman"/>
                <w:iCs/>
                <w:sz w:val="24"/>
                <w:szCs w:val="24"/>
                <w:lang w:eastAsia="lv-LV"/>
              </w:rPr>
              <w:t>gada 25.</w:t>
            </w:r>
            <w:r w:rsidR="000C756B" w:rsidRPr="009B7801">
              <w:rPr>
                <w:rFonts w:ascii="Times New Roman" w:eastAsia="Times New Roman" w:hAnsi="Times New Roman"/>
                <w:iCs/>
                <w:sz w:val="24"/>
                <w:szCs w:val="24"/>
                <w:lang w:eastAsia="lv-LV"/>
              </w:rPr>
              <w:t> </w:t>
            </w:r>
            <w:r w:rsidRPr="009B7801">
              <w:rPr>
                <w:rFonts w:ascii="Times New Roman" w:eastAsia="Times New Roman" w:hAnsi="Times New Roman"/>
                <w:iCs/>
                <w:sz w:val="24"/>
                <w:szCs w:val="24"/>
                <w:lang w:eastAsia="lv-LV"/>
              </w:rPr>
              <w:t>augusta noteikumu Nr.</w:t>
            </w:r>
            <w:r w:rsidR="000C756B" w:rsidRPr="009B7801">
              <w:rPr>
                <w:rFonts w:ascii="Times New Roman" w:eastAsia="Times New Roman" w:hAnsi="Times New Roman"/>
                <w:iCs/>
                <w:sz w:val="24"/>
                <w:szCs w:val="24"/>
                <w:lang w:eastAsia="lv-LV"/>
              </w:rPr>
              <w:t> </w:t>
            </w:r>
            <w:r w:rsidRPr="009B7801">
              <w:rPr>
                <w:rFonts w:ascii="Times New Roman" w:eastAsia="Times New Roman" w:hAnsi="Times New Roman"/>
                <w:iCs/>
                <w:sz w:val="24"/>
                <w:szCs w:val="24"/>
                <w:lang w:eastAsia="lv-LV"/>
              </w:rPr>
              <w:t xml:space="preserve">970 </w:t>
            </w:r>
            <w:r w:rsidR="009825C3" w:rsidRPr="009B7801">
              <w:rPr>
                <w:rFonts w:ascii="Times New Roman" w:eastAsia="Times New Roman" w:hAnsi="Times New Roman"/>
                <w:iCs/>
                <w:sz w:val="24"/>
                <w:szCs w:val="24"/>
                <w:lang w:eastAsia="lv-LV"/>
              </w:rPr>
              <w:t>“</w:t>
            </w:r>
            <w:r w:rsidRPr="009B7801">
              <w:rPr>
                <w:rFonts w:ascii="Times New Roman" w:eastAsia="Times New Roman" w:hAnsi="Times New Roman"/>
                <w:iCs/>
                <w:sz w:val="24"/>
                <w:szCs w:val="24"/>
                <w:lang w:eastAsia="lv-LV"/>
              </w:rPr>
              <w:t>Sabiedrības līdzdalības kārtība attīstības plānošanas procesā” 7.</w:t>
            </w:r>
            <w:r w:rsidR="000D6F68">
              <w:rPr>
                <w:rFonts w:ascii="Times New Roman" w:eastAsia="Times New Roman" w:hAnsi="Times New Roman"/>
                <w:iCs/>
                <w:sz w:val="24"/>
                <w:szCs w:val="24"/>
                <w:lang w:eastAsia="lv-LV"/>
              </w:rPr>
              <w:t xml:space="preserve">3. </w:t>
            </w:r>
            <w:r w:rsidRPr="009B7801">
              <w:rPr>
                <w:rFonts w:ascii="Times New Roman" w:eastAsia="Times New Roman" w:hAnsi="Times New Roman"/>
                <w:iCs/>
                <w:sz w:val="24"/>
                <w:szCs w:val="24"/>
                <w:lang w:eastAsia="lv-LV"/>
              </w:rPr>
              <w:t>apakšpunktu</w:t>
            </w:r>
            <w:r w:rsidR="000C756B" w:rsidRPr="009B7801">
              <w:rPr>
                <w:rFonts w:ascii="Times New Roman" w:eastAsia="Times New Roman" w:hAnsi="Times New Roman"/>
                <w:iCs/>
                <w:sz w:val="24"/>
                <w:szCs w:val="24"/>
                <w:lang w:eastAsia="lv-LV"/>
              </w:rPr>
              <w:t>,</w:t>
            </w:r>
            <w:r w:rsidRPr="009B7801">
              <w:rPr>
                <w:rFonts w:ascii="Times New Roman" w:eastAsia="Times New Roman" w:hAnsi="Times New Roman"/>
                <w:iCs/>
                <w:sz w:val="24"/>
                <w:szCs w:val="24"/>
                <w:lang w:eastAsia="lv-LV"/>
              </w:rPr>
              <w:t xml:space="preserve"> sabiedrības pārstāvj</w:t>
            </w:r>
            <w:r w:rsidR="000C756B" w:rsidRPr="009B7801">
              <w:rPr>
                <w:rFonts w:ascii="Times New Roman" w:eastAsia="Times New Roman" w:hAnsi="Times New Roman"/>
                <w:iCs/>
                <w:sz w:val="24"/>
                <w:szCs w:val="24"/>
                <w:lang w:eastAsia="lv-LV"/>
              </w:rPr>
              <w:t>us</w:t>
            </w:r>
            <w:r w:rsidRPr="009B7801">
              <w:rPr>
                <w:rFonts w:ascii="Times New Roman" w:eastAsia="Times New Roman" w:hAnsi="Times New Roman"/>
                <w:iCs/>
                <w:sz w:val="24"/>
                <w:szCs w:val="24"/>
                <w:lang w:eastAsia="lv-LV"/>
              </w:rPr>
              <w:t xml:space="preserve"> </w:t>
            </w:r>
            <w:r w:rsidR="002932F9" w:rsidRPr="009B7801">
              <w:rPr>
                <w:rFonts w:ascii="Times New Roman" w:eastAsia="Times New Roman" w:hAnsi="Times New Roman"/>
                <w:iCs/>
                <w:sz w:val="24"/>
                <w:szCs w:val="24"/>
                <w:lang w:eastAsia="lv-LV"/>
              </w:rPr>
              <w:t>aicinot</w:t>
            </w:r>
            <w:r w:rsidRPr="009B7801">
              <w:rPr>
                <w:rFonts w:ascii="Times New Roman" w:eastAsia="Times New Roman" w:hAnsi="Times New Roman"/>
                <w:iCs/>
                <w:sz w:val="24"/>
                <w:szCs w:val="24"/>
                <w:lang w:eastAsia="lv-LV"/>
              </w:rPr>
              <w:t xml:space="preserve"> līdzdarboties, rakstiski sniedzot viedokli par </w:t>
            </w:r>
            <w:r w:rsidR="005B22BC" w:rsidRPr="009B7801">
              <w:rPr>
                <w:rFonts w:ascii="Times New Roman" w:eastAsia="Times New Roman" w:hAnsi="Times New Roman"/>
                <w:iCs/>
                <w:sz w:val="24"/>
                <w:szCs w:val="24"/>
                <w:lang w:eastAsia="lv-LV"/>
              </w:rPr>
              <w:t>L</w:t>
            </w:r>
            <w:r w:rsidR="009C4475" w:rsidRPr="009B7801">
              <w:rPr>
                <w:rFonts w:ascii="Times New Roman" w:eastAsia="Times New Roman" w:hAnsi="Times New Roman"/>
                <w:iCs/>
                <w:sz w:val="24"/>
                <w:szCs w:val="24"/>
                <w:lang w:eastAsia="lv-LV"/>
              </w:rPr>
              <w:t>ikum</w:t>
            </w:r>
            <w:r w:rsidRPr="009B7801">
              <w:rPr>
                <w:rFonts w:ascii="Times New Roman" w:eastAsia="Times New Roman" w:hAnsi="Times New Roman"/>
                <w:iCs/>
                <w:sz w:val="24"/>
                <w:szCs w:val="24"/>
                <w:lang w:eastAsia="lv-LV"/>
              </w:rPr>
              <w:t xml:space="preserve">projektu tā izstrādes stadijā. Sabiedrības pārstāvji ir informēti par iespēju līdzdarboties, publicējot paziņojumu par līdzdalības procesu </w:t>
            </w:r>
            <w:r w:rsidR="006671C1" w:rsidRPr="009B7801">
              <w:rPr>
                <w:rFonts w:ascii="Times New Roman" w:eastAsia="Times New Roman" w:hAnsi="Times New Roman"/>
                <w:iCs/>
                <w:sz w:val="24"/>
                <w:szCs w:val="24"/>
                <w:lang w:eastAsia="lv-LV"/>
              </w:rPr>
              <w:t xml:space="preserve">Veselības ministrijas </w:t>
            </w:r>
            <w:r w:rsidR="00237D22" w:rsidRPr="009B7801">
              <w:rPr>
                <w:rFonts w:ascii="Times New Roman" w:eastAsia="Times New Roman" w:hAnsi="Times New Roman"/>
                <w:iCs/>
                <w:sz w:val="24"/>
                <w:szCs w:val="24"/>
                <w:lang w:eastAsia="lv-LV"/>
              </w:rPr>
              <w:t xml:space="preserve">un Valsts </w:t>
            </w:r>
            <w:r w:rsidR="005B22BC" w:rsidRPr="009B7801">
              <w:rPr>
                <w:rFonts w:ascii="Times New Roman" w:eastAsia="Times New Roman" w:hAnsi="Times New Roman"/>
                <w:iCs/>
                <w:sz w:val="24"/>
                <w:szCs w:val="24"/>
                <w:lang w:eastAsia="lv-LV"/>
              </w:rPr>
              <w:t>k</w:t>
            </w:r>
            <w:r w:rsidR="00237D22" w:rsidRPr="009B7801">
              <w:rPr>
                <w:rFonts w:ascii="Times New Roman" w:eastAsia="Times New Roman" w:hAnsi="Times New Roman"/>
                <w:iCs/>
                <w:sz w:val="24"/>
                <w:szCs w:val="24"/>
                <w:lang w:eastAsia="lv-LV"/>
              </w:rPr>
              <w:t xml:space="preserve">ancelejas </w:t>
            </w:r>
            <w:r w:rsidRPr="009B7801">
              <w:rPr>
                <w:rFonts w:ascii="Times New Roman" w:eastAsia="Times New Roman" w:hAnsi="Times New Roman"/>
                <w:iCs/>
                <w:sz w:val="24"/>
                <w:szCs w:val="24"/>
                <w:lang w:eastAsia="lv-LV"/>
              </w:rPr>
              <w:t>tīmekļvietnē</w:t>
            </w:r>
            <w:r w:rsidR="00237D22" w:rsidRPr="009B7801">
              <w:rPr>
                <w:rFonts w:ascii="Times New Roman" w:eastAsia="Times New Roman" w:hAnsi="Times New Roman"/>
                <w:iCs/>
                <w:sz w:val="24"/>
                <w:szCs w:val="24"/>
                <w:lang w:eastAsia="lv-LV"/>
              </w:rPr>
              <w:t>s</w:t>
            </w:r>
            <w:r w:rsidRPr="009B7801">
              <w:rPr>
                <w:rFonts w:ascii="Times New Roman" w:eastAsia="Times New Roman" w:hAnsi="Times New Roman"/>
                <w:iCs/>
                <w:sz w:val="24"/>
                <w:szCs w:val="24"/>
                <w:lang w:eastAsia="lv-LV"/>
              </w:rPr>
              <w:t>.</w:t>
            </w:r>
          </w:p>
        </w:tc>
      </w:tr>
      <w:tr w:rsidR="009470CF" w:rsidRPr="009B7801" w14:paraId="1801EE5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6C19186"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AF884E5"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4B0EF60B" w14:textId="3E1F595C" w:rsidR="00DB5BC3" w:rsidRPr="009B7801" w:rsidRDefault="00FC57E5" w:rsidP="00237D22">
            <w:pPr>
              <w:spacing w:after="0" w:line="240" w:lineRule="auto"/>
              <w:jc w:val="both"/>
              <w:rPr>
                <w:rFonts w:ascii="Times New Roman" w:hAnsi="Times New Roman"/>
                <w:sz w:val="24"/>
                <w:szCs w:val="24"/>
              </w:rPr>
            </w:pPr>
            <w:r w:rsidRPr="009B7801">
              <w:rPr>
                <w:rFonts w:ascii="Times New Roman" w:hAnsi="Times New Roman"/>
                <w:sz w:val="24"/>
                <w:szCs w:val="24"/>
              </w:rPr>
              <w:t xml:space="preserve">Likumprojekts publicēts </w:t>
            </w:r>
            <w:r w:rsidR="00021F7C" w:rsidRPr="009B7801">
              <w:rPr>
                <w:rFonts w:ascii="Times New Roman" w:hAnsi="Times New Roman"/>
                <w:sz w:val="24"/>
                <w:szCs w:val="24"/>
              </w:rPr>
              <w:t xml:space="preserve">Veselības ministrijas </w:t>
            </w:r>
            <w:r w:rsidRPr="009B7801">
              <w:rPr>
                <w:rFonts w:ascii="Times New Roman" w:hAnsi="Times New Roman"/>
                <w:sz w:val="24"/>
                <w:szCs w:val="24"/>
              </w:rPr>
              <w:t>tīmekļvietnē</w:t>
            </w:r>
            <w:r w:rsidR="00EC3898">
              <w:rPr>
                <w:rFonts w:ascii="Times New Roman" w:hAnsi="Times New Roman"/>
                <w:sz w:val="24"/>
                <w:szCs w:val="24"/>
              </w:rPr>
              <w:t xml:space="preserve"> </w:t>
            </w:r>
            <w:hyperlink r:id="rId8" w:history="1">
              <w:r w:rsidR="00EC3898" w:rsidRPr="00595094">
                <w:rPr>
                  <w:rStyle w:val="Hyperlink"/>
                  <w:rFonts w:ascii="Times New Roman" w:hAnsi="Times New Roman"/>
                  <w:sz w:val="24"/>
                  <w:szCs w:val="24"/>
                </w:rPr>
                <w:t>www.vm.gov.lv</w:t>
              </w:r>
            </w:hyperlink>
            <w:r w:rsidR="00EC3898">
              <w:rPr>
                <w:rStyle w:val="Hyperlink"/>
                <w:rFonts w:ascii="Times New Roman" w:hAnsi="Times New Roman"/>
                <w:sz w:val="24"/>
                <w:szCs w:val="24"/>
              </w:rPr>
              <w:t xml:space="preserve"> </w:t>
            </w:r>
            <w:r w:rsidRPr="009B7801">
              <w:rPr>
                <w:rFonts w:ascii="Times New Roman" w:hAnsi="Times New Roman"/>
                <w:sz w:val="24"/>
                <w:szCs w:val="24"/>
              </w:rPr>
              <w:t>un Valsts kancelejas tīmekļvietnē</w:t>
            </w:r>
            <w:r w:rsidR="00EC3898">
              <w:rPr>
                <w:rFonts w:ascii="Times New Roman" w:hAnsi="Times New Roman"/>
                <w:sz w:val="24"/>
                <w:szCs w:val="24"/>
              </w:rPr>
              <w:t xml:space="preserve"> </w:t>
            </w:r>
            <w:hyperlink r:id="rId9" w:history="1">
              <w:r w:rsidR="00EC3898" w:rsidRPr="00595094">
                <w:rPr>
                  <w:rStyle w:val="Hyperlink"/>
                  <w:rFonts w:ascii="Times New Roman" w:hAnsi="Times New Roman"/>
                  <w:sz w:val="24"/>
                  <w:szCs w:val="24"/>
                </w:rPr>
                <w:t>www.mk.gov.lv</w:t>
              </w:r>
            </w:hyperlink>
            <w:r w:rsidR="00EC3898">
              <w:rPr>
                <w:rFonts w:ascii="Times New Roman" w:hAnsi="Times New Roman"/>
                <w:sz w:val="24"/>
                <w:szCs w:val="24"/>
              </w:rPr>
              <w:t xml:space="preserve">. </w:t>
            </w:r>
          </w:p>
        </w:tc>
      </w:tr>
      <w:tr w:rsidR="009470CF" w:rsidRPr="009B7801" w14:paraId="6214999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D208FF7"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53FB7D9"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787CAD63" w14:textId="52F78771" w:rsidR="00E5323B" w:rsidRPr="009B7801" w:rsidRDefault="000D6F68" w:rsidP="00ED5394">
            <w:pPr>
              <w:spacing w:after="0" w:line="240" w:lineRule="auto"/>
              <w:jc w:val="both"/>
              <w:rPr>
                <w:rFonts w:ascii="Times New Roman" w:eastAsia="Times New Roman" w:hAnsi="Times New Roman"/>
                <w:iCs/>
                <w:sz w:val="24"/>
                <w:szCs w:val="24"/>
                <w:lang w:eastAsia="lv-LV"/>
              </w:rPr>
            </w:pPr>
            <w:r>
              <w:rPr>
                <w:rFonts w:ascii="Times New Roman" w:hAnsi="Times New Roman"/>
                <w:sz w:val="24"/>
                <w:szCs w:val="24"/>
              </w:rPr>
              <w:t>Nav</w:t>
            </w:r>
          </w:p>
        </w:tc>
      </w:tr>
      <w:tr w:rsidR="009470CF" w:rsidRPr="009B7801" w14:paraId="16EBA3BD" w14:textId="77777777" w:rsidTr="005915B7">
        <w:trPr>
          <w:trHeight w:val="450"/>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B54FB9D"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6459400"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64B6EF0" w14:textId="6D9B5F2A" w:rsidR="0033211C" w:rsidRPr="009B7801" w:rsidRDefault="001723D7" w:rsidP="00520938">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Nav</w:t>
            </w:r>
          </w:p>
        </w:tc>
      </w:tr>
    </w:tbl>
    <w:p w14:paraId="68F54620"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470CF" w:rsidRPr="009B7801" w14:paraId="49A3073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49029DF" w14:textId="77777777" w:rsidR="00655F2C" w:rsidRPr="009B7801" w:rsidRDefault="00E5323B" w:rsidP="00E5323B">
            <w:pPr>
              <w:spacing w:after="0" w:line="240" w:lineRule="auto"/>
              <w:rPr>
                <w:rFonts w:ascii="Times New Roman" w:eastAsia="Times New Roman" w:hAnsi="Times New Roman"/>
                <w:b/>
                <w:bCs/>
                <w:iCs/>
                <w:sz w:val="24"/>
                <w:szCs w:val="24"/>
                <w:lang w:eastAsia="lv-LV"/>
              </w:rPr>
            </w:pPr>
            <w:r w:rsidRPr="009B7801">
              <w:rPr>
                <w:rFonts w:ascii="Times New Roman" w:eastAsia="Times New Roman" w:hAnsi="Times New Roman"/>
                <w:b/>
                <w:bCs/>
                <w:iCs/>
                <w:sz w:val="24"/>
                <w:szCs w:val="24"/>
                <w:lang w:eastAsia="lv-LV"/>
              </w:rPr>
              <w:t>VII. Tiesību akta projekta izpildes nodrošināšana un tās ietekme uz institūcijām</w:t>
            </w:r>
          </w:p>
        </w:tc>
      </w:tr>
      <w:tr w:rsidR="009470CF" w:rsidRPr="009B7801" w14:paraId="065B833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E595D9E"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569418E"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02049F2F" w14:textId="48382CDA" w:rsidR="004829C0" w:rsidRPr="009B7801" w:rsidRDefault="00EC3898" w:rsidP="00237D22">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Nav</w:t>
            </w:r>
          </w:p>
        </w:tc>
      </w:tr>
      <w:tr w:rsidR="009470CF" w:rsidRPr="009B7801" w14:paraId="27A11AC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C50D0C"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5928E2B"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Projekta izpildes ietekme uz pārvaldes funkcijām un institucionālo struktūru.</w:t>
            </w:r>
            <w:r w:rsidRPr="009B7801">
              <w:rPr>
                <w:rFonts w:ascii="Times New Roman" w:eastAsia="Times New Roman" w:hAnsi="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64D70329" w14:textId="204D2121" w:rsidR="00E5323B" w:rsidRPr="009B7801" w:rsidRDefault="00EC3898" w:rsidP="009C4475">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Nav</w:t>
            </w:r>
          </w:p>
        </w:tc>
      </w:tr>
      <w:tr w:rsidR="009470CF" w:rsidRPr="009B7801" w14:paraId="3C2E0EE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A8C364D" w14:textId="77777777" w:rsidR="00655F2C"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00C2029" w14:textId="77777777" w:rsidR="00E5323B" w:rsidRPr="009B7801" w:rsidRDefault="00E5323B"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C3A85DC" w14:textId="77777777" w:rsidR="00E5323B" w:rsidRPr="009B7801" w:rsidRDefault="009D56A1" w:rsidP="00E5323B">
            <w:pPr>
              <w:spacing w:after="0" w:line="240" w:lineRule="auto"/>
              <w:rPr>
                <w:rFonts w:ascii="Times New Roman" w:eastAsia="Times New Roman" w:hAnsi="Times New Roman"/>
                <w:iCs/>
                <w:sz w:val="24"/>
                <w:szCs w:val="24"/>
                <w:lang w:eastAsia="lv-LV"/>
              </w:rPr>
            </w:pPr>
            <w:r w:rsidRPr="009B7801">
              <w:rPr>
                <w:rFonts w:ascii="Times New Roman" w:eastAsia="Times New Roman" w:hAnsi="Times New Roman"/>
                <w:iCs/>
                <w:sz w:val="24"/>
                <w:szCs w:val="24"/>
                <w:lang w:eastAsia="lv-LV"/>
              </w:rPr>
              <w:t>Nav</w:t>
            </w:r>
          </w:p>
        </w:tc>
      </w:tr>
    </w:tbl>
    <w:p w14:paraId="6DA82CAA" w14:textId="6C7D68EF" w:rsidR="00EE787C" w:rsidRPr="009B7801" w:rsidRDefault="00EE787C" w:rsidP="00015DBB">
      <w:pPr>
        <w:pStyle w:val="Body"/>
        <w:spacing w:after="0" w:line="240" w:lineRule="auto"/>
        <w:ind w:firstLine="709"/>
        <w:jc w:val="both"/>
        <w:rPr>
          <w:rFonts w:ascii="Times New Roman" w:hAnsi="Times New Roman"/>
          <w:color w:val="auto"/>
          <w:sz w:val="24"/>
          <w:szCs w:val="24"/>
          <w:lang w:val="de-DE"/>
        </w:rPr>
      </w:pPr>
    </w:p>
    <w:p w14:paraId="7532A72D" w14:textId="735FED08" w:rsidR="00B41ED2" w:rsidRPr="00B41ED2" w:rsidRDefault="00B41ED2" w:rsidP="00B41ED2">
      <w:pPr>
        <w:tabs>
          <w:tab w:val="left" w:pos="6237"/>
        </w:tabs>
        <w:spacing w:after="0" w:line="240" w:lineRule="auto"/>
        <w:rPr>
          <w:rFonts w:ascii="Times New Roman" w:hAnsi="Times New Roman"/>
          <w:sz w:val="28"/>
          <w:szCs w:val="28"/>
        </w:rPr>
      </w:pPr>
      <w:r w:rsidRPr="00B41ED2">
        <w:rPr>
          <w:rFonts w:ascii="Times New Roman" w:hAnsi="Times New Roman"/>
          <w:sz w:val="28"/>
          <w:szCs w:val="28"/>
        </w:rPr>
        <w:lastRenderedPageBreak/>
        <w:t>Veselības ministr</w:t>
      </w:r>
      <w:r w:rsidR="000A308D">
        <w:rPr>
          <w:rFonts w:ascii="Times New Roman" w:hAnsi="Times New Roman"/>
          <w:sz w:val="28"/>
          <w:szCs w:val="28"/>
        </w:rPr>
        <w:t>s</w:t>
      </w:r>
      <w:r w:rsidRPr="00B41ED2">
        <w:rPr>
          <w:rFonts w:ascii="Times New Roman" w:hAnsi="Times New Roman"/>
          <w:sz w:val="28"/>
          <w:szCs w:val="28"/>
        </w:rPr>
        <w:t xml:space="preserve">                                                                                  </w:t>
      </w:r>
      <w:r w:rsidR="000A308D">
        <w:rPr>
          <w:rFonts w:ascii="Times New Roman" w:hAnsi="Times New Roman"/>
          <w:sz w:val="28"/>
          <w:szCs w:val="28"/>
        </w:rPr>
        <w:t>D. Pavļuts</w:t>
      </w:r>
    </w:p>
    <w:p w14:paraId="33445698" w14:textId="7D13CB6B" w:rsidR="00B41ED2" w:rsidRDefault="00B41ED2" w:rsidP="00B41ED2">
      <w:pPr>
        <w:tabs>
          <w:tab w:val="left" w:pos="6237"/>
        </w:tabs>
        <w:spacing w:after="0" w:line="240" w:lineRule="auto"/>
        <w:rPr>
          <w:rFonts w:ascii="Times New Roman" w:hAnsi="Times New Roman"/>
          <w:sz w:val="28"/>
          <w:szCs w:val="28"/>
        </w:rPr>
      </w:pPr>
    </w:p>
    <w:p w14:paraId="7B6FD21C" w14:textId="77777777" w:rsidR="000D6F68" w:rsidRPr="00B41ED2" w:rsidRDefault="000D6F68" w:rsidP="00B41ED2">
      <w:pPr>
        <w:tabs>
          <w:tab w:val="left" w:pos="6237"/>
        </w:tabs>
        <w:spacing w:after="0" w:line="240" w:lineRule="auto"/>
        <w:rPr>
          <w:rFonts w:ascii="Times New Roman" w:hAnsi="Times New Roman"/>
          <w:sz w:val="28"/>
          <w:szCs w:val="28"/>
        </w:rPr>
      </w:pPr>
    </w:p>
    <w:p w14:paraId="5FBAD8C3" w14:textId="14EBCA41" w:rsidR="00B41ED2" w:rsidRPr="00B41ED2" w:rsidRDefault="00B41ED2" w:rsidP="00B41ED2">
      <w:pPr>
        <w:tabs>
          <w:tab w:val="left" w:pos="6237"/>
        </w:tabs>
        <w:spacing w:after="0" w:line="240" w:lineRule="auto"/>
        <w:rPr>
          <w:rFonts w:ascii="Times New Roman" w:hAnsi="Times New Roman"/>
          <w:b/>
          <w:noProof/>
          <w:color w:val="000000"/>
          <w:sz w:val="28"/>
          <w:szCs w:val="28"/>
        </w:rPr>
      </w:pPr>
      <w:r w:rsidRPr="00B41ED2">
        <w:rPr>
          <w:rFonts w:ascii="Times New Roman" w:hAnsi="Times New Roman"/>
          <w:noProof/>
          <w:color w:val="000000"/>
          <w:sz w:val="28"/>
          <w:szCs w:val="28"/>
        </w:rPr>
        <w:t xml:space="preserve">Vīza: Valsts sekretāre                                                     </w:t>
      </w:r>
      <w:r w:rsidR="00CF527C">
        <w:rPr>
          <w:rFonts w:ascii="Times New Roman" w:hAnsi="Times New Roman"/>
          <w:noProof/>
          <w:color w:val="000000"/>
          <w:sz w:val="28"/>
          <w:szCs w:val="28"/>
        </w:rPr>
        <w:t xml:space="preserve">                         </w:t>
      </w:r>
      <w:r w:rsidRPr="00B41ED2">
        <w:rPr>
          <w:rFonts w:ascii="Times New Roman" w:hAnsi="Times New Roman"/>
          <w:noProof/>
          <w:color w:val="000000"/>
          <w:sz w:val="28"/>
          <w:szCs w:val="28"/>
        </w:rPr>
        <w:t xml:space="preserve">  </w:t>
      </w:r>
      <w:r w:rsidR="00CF527C">
        <w:rPr>
          <w:rFonts w:ascii="Times New Roman" w:hAnsi="Times New Roman"/>
          <w:noProof/>
          <w:color w:val="000000"/>
          <w:sz w:val="28"/>
          <w:szCs w:val="28"/>
        </w:rPr>
        <w:t>I. Dreika</w:t>
      </w:r>
    </w:p>
    <w:p w14:paraId="1E1A9EFD" w14:textId="77777777" w:rsidR="00B41ED2" w:rsidRPr="00B41ED2" w:rsidRDefault="00B41ED2" w:rsidP="00B41ED2">
      <w:pPr>
        <w:tabs>
          <w:tab w:val="left" w:pos="6237"/>
        </w:tabs>
        <w:spacing w:after="0" w:line="240" w:lineRule="auto"/>
        <w:rPr>
          <w:rFonts w:ascii="Times New Roman" w:hAnsi="Times New Roman"/>
          <w:noProof/>
          <w:color w:val="000000"/>
          <w:sz w:val="28"/>
          <w:szCs w:val="28"/>
        </w:rPr>
      </w:pPr>
    </w:p>
    <w:p w14:paraId="7E5203D5" w14:textId="0BDC8153" w:rsidR="00B41ED2" w:rsidRDefault="00B41ED2" w:rsidP="00B41ED2">
      <w:pPr>
        <w:tabs>
          <w:tab w:val="left" w:pos="6237"/>
        </w:tabs>
        <w:spacing w:after="0" w:line="240" w:lineRule="auto"/>
        <w:rPr>
          <w:rFonts w:ascii="Times New Roman" w:hAnsi="Times New Roman"/>
          <w:noProof/>
          <w:color w:val="000000"/>
          <w:sz w:val="28"/>
          <w:szCs w:val="28"/>
        </w:rPr>
      </w:pPr>
    </w:p>
    <w:p w14:paraId="2559F817" w14:textId="078F40E8" w:rsidR="000D6F68" w:rsidRDefault="000D6F68" w:rsidP="00B41ED2">
      <w:pPr>
        <w:tabs>
          <w:tab w:val="left" w:pos="6237"/>
        </w:tabs>
        <w:spacing w:after="0" w:line="240" w:lineRule="auto"/>
        <w:rPr>
          <w:rFonts w:ascii="Times New Roman" w:hAnsi="Times New Roman"/>
          <w:noProof/>
          <w:color w:val="000000"/>
          <w:sz w:val="28"/>
          <w:szCs w:val="28"/>
        </w:rPr>
      </w:pPr>
    </w:p>
    <w:p w14:paraId="1DB9C0C0" w14:textId="7A244FA0" w:rsidR="000D6F68" w:rsidRDefault="000D6F68" w:rsidP="00B41ED2">
      <w:pPr>
        <w:tabs>
          <w:tab w:val="left" w:pos="6237"/>
        </w:tabs>
        <w:spacing w:after="0" w:line="240" w:lineRule="auto"/>
        <w:rPr>
          <w:rFonts w:ascii="Times New Roman" w:hAnsi="Times New Roman"/>
          <w:noProof/>
          <w:color w:val="000000"/>
          <w:sz w:val="28"/>
          <w:szCs w:val="28"/>
        </w:rPr>
      </w:pPr>
    </w:p>
    <w:p w14:paraId="5E0FB112" w14:textId="1B08FACC" w:rsidR="000D6F68" w:rsidRDefault="000D6F68" w:rsidP="00B41ED2">
      <w:pPr>
        <w:tabs>
          <w:tab w:val="left" w:pos="6237"/>
        </w:tabs>
        <w:spacing w:after="0" w:line="240" w:lineRule="auto"/>
        <w:rPr>
          <w:rFonts w:ascii="Times New Roman" w:hAnsi="Times New Roman"/>
          <w:noProof/>
          <w:color w:val="000000"/>
          <w:sz w:val="28"/>
          <w:szCs w:val="28"/>
        </w:rPr>
      </w:pPr>
    </w:p>
    <w:p w14:paraId="428A363B" w14:textId="4B4F5245" w:rsidR="000D6F68" w:rsidRDefault="000D6F68" w:rsidP="00B41ED2">
      <w:pPr>
        <w:tabs>
          <w:tab w:val="left" w:pos="6237"/>
        </w:tabs>
        <w:spacing w:after="0" w:line="240" w:lineRule="auto"/>
        <w:rPr>
          <w:rFonts w:ascii="Times New Roman" w:hAnsi="Times New Roman"/>
          <w:noProof/>
          <w:color w:val="000000"/>
          <w:sz w:val="28"/>
          <w:szCs w:val="28"/>
        </w:rPr>
      </w:pPr>
    </w:p>
    <w:p w14:paraId="3D13FCEE" w14:textId="42DB0476" w:rsidR="000D6F68" w:rsidRDefault="000D6F68" w:rsidP="00B41ED2">
      <w:pPr>
        <w:tabs>
          <w:tab w:val="left" w:pos="6237"/>
        </w:tabs>
        <w:spacing w:after="0" w:line="240" w:lineRule="auto"/>
        <w:rPr>
          <w:rFonts w:ascii="Times New Roman" w:hAnsi="Times New Roman"/>
          <w:noProof/>
          <w:color w:val="000000"/>
          <w:sz w:val="28"/>
          <w:szCs w:val="28"/>
        </w:rPr>
      </w:pPr>
    </w:p>
    <w:p w14:paraId="67470013" w14:textId="29DAD79C" w:rsidR="000D6F68" w:rsidRDefault="000D6F68" w:rsidP="00B41ED2">
      <w:pPr>
        <w:tabs>
          <w:tab w:val="left" w:pos="6237"/>
        </w:tabs>
        <w:spacing w:after="0" w:line="240" w:lineRule="auto"/>
        <w:rPr>
          <w:rFonts w:ascii="Times New Roman" w:hAnsi="Times New Roman"/>
          <w:noProof/>
          <w:color w:val="000000"/>
          <w:sz w:val="28"/>
          <w:szCs w:val="28"/>
        </w:rPr>
      </w:pPr>
    </w:p>
    <w:p w14:paraId="4B8E3511" w14:textId="2996AC43" w:rsidR="000D6F68" w:rsidRDefault="000D6F68" w:rsidP="00B41ED2">
      <w:pPr>
        <w:tabs>
          <w:tab w:val="left" w:pos="6237"/>
        </w:tabs>
        <w:spacing w:after="0" w:line="240" w:lineRule="auto"/>
        <w:rPr>
          <w:rFonts w:ascii="Times New Roman" w:hAnsi="Times New Roman"/>
          <w:noProof/>
          <w:color w:val="000000"/>
          <w:sz w:val="28"/>
          <w:szCs w:val="28"/>
        </w:rPr>
      </w:pPr>
    </w:p>
    <w:p w14:paraId="145B4D13" w14:textId="0DA8975D" w:rsidR="000D6F68" w:rsidRDefault="000D6F68" w:rsidP="00B41ED2">
      <w:pPr>
        <w:tabs>
          <w:tab w:val="left" w:pos="6237"/>
        </w:tabs>
        <w:spacing w:after="0" w:line="240" w:lineRule="auto"/>
        <w:rPr>
          <w:rFonts w:ascii="Times New Roman" w:hAnsi="Times New Roman"/>
          <w:noProof/>
          <w:color w:val="000000"/>
          <w:sz w:val="28"/>
          <w:szCs w:val="28"/>
        </w:rPr>
      </w:pPr>
    </w:p>
    <w:p w14:paraId="17C38CE0" w14:textId="440028CB" w:rsidR="000D6F68" w:rsidRDefault="000D6F68" w:rsidP="00B41ED2">
      <w:pPr>
        <w:tabs>
          <w:tab w:val="left" w:pos="6237"/>
        </w:tabs>
        <w:spacing w:after="0" w:line="240" w:lineRule="auto"/>
        <w:rPr>
          <w:rFonts w:ascii="Times New Roman" w:hAnsi="Times New Roman"/>
          <w:noProof/>
          <w:color w:val="000000"/>
          <w:sz w:val="28"/>
          <w:szCs w:val="28"/>
        </w:rPr>
      </w:pPr>
    </w:p>
    <w:p w14:paraId="5529CF28" w14:textId="3FFD2273" w:rsidR="000D6F68" w:rsidRDefault="000D6F68" w:rsidP="00B41ED2">
      <w:pPr>
        <w:tabs>
          <w:tab w:val="left" w:pos="6237"/>
        </w:tabs>
        <w:spacing w:after="0" w:line="240" w:lineRule="auto"/>
        <w:rPr>
          <w:rFonts w:ascii="Times New Roman" w:hAnsi="Times New Roman"/>
          <w:noProof/>
          <w:color w:val="000000"/>
          <w:sz w:val="28"/>
          <w:szCs w:val="28"/>
        </w:rPr>
      </w:pPr>
    </w:p>
    <w:p w14:paraId="6D1F6559" w14:textId="688003C9" w:rsidR="000D6F68" w:rsidRDefault="000D6F68" w:rsidP="00B41ED2">
      <w:pPr>
        <w:tabs>
          <w:tab w:val="left" w:pos="6237"/>
        </w:tabs>
        <w:spacing w:after="0" w:line="240" w:lineRule="auto"/>
        <w:rPr>
          <w:rFonts w:ascii="Times New Roman" w:hAnsi="Times New Roman"/>
          <w:noProof/>
          <w:color w:val="000000"/>
          <w:sz w:val="28"/>
          <w:szCs w:val="28"/>
        </w:rPr>
      </w:pPr>
    </w:p>
    <w:p w14:paraId="121E2AFC" w14:textId="2A63CDC8" w:rsidR="000D6F68" w:rsidRDefault="000D6F68" w:rsidP="00B41ED2">
      <w:pPr>
        <w:tabs>
          <w:tab w:val="left" w:pos="6237"/>
        </w:tabs>
        <w:spacing w:after="0" w:line="240" w:lineRule="auto"/>
        <w:rPr>
          <w:rFonts w:ascii="Times New Roman" w:hAnsi="Times New Roman"/>
          <w:noProof/>
          <w:color w:val="000000"/>
          <w:sz w:val="28"/>
          <w:szCs w:val="28"/>
        </w:rPr>
      </w:pPr>
    </w:p>
    <w:p w14:paraId="51DA2907" w14:textId="3964D44D" w:rsidR="000D6F68" w:rsidRDefault="000D6F68" w:rsidP="00B41ED2">
      <w:pPr>
        <w:tabs>
          <w:tab w:val="left" w:pos="6237"/>
        </w:tabs>
        <w:spacing w:after="0" w:line="240" w:lineRule="auto"/>
        <w:rPr>
          <w:rFonts w:ascii="Times New Roman" w:hAnsi="Times New Roman"/>
          <w:noProof/>
          <w:color w:val="000000"/>
          <w:sz w:val="28"/>
          <w:szCs w:val="28"/>
        </w:rPr>
      </w:pPr>
    </w:p>
    <w:p w14:paraId="6C3150E2" w14:textId="3AF8CFCF" w:rsidR="000D6F68" w:rsidRDefault="000D6F68" w:rsidP="00B41ED2">
      <w:pPr>
        <w:tabs>
          <w:tab w:val="left" w:pos="6237"/>
        </w:tabs>
        <w:spacing w:after="0" w:line="240" w:lineRule="auto"/>
        <w:rPr>
          <w:rFonts w:ascii="Times New Roman" w:hAnsi="Times New Roman"/>
          <w:noProof/>
          <w:color w:val="000000"/>
          <w:sz w:val="28"/>
          <w:szCs w:val="28"/>
        </w:rPr>
      </w:pPr>
    </w:p>
    <w:p w14:paraId="76490CA4" w14:textId="6B76E49D" w:rsidR="000D6F68" w:rsidRDefault="000D6F68" w:rsidP="00B41ED2">
      <w:pPr>
        <w:tabs>
          <w:tab w:val="left" w:pos="6237"/>
        </w:tabs>
        <w:spacing w:after="0" w:line="240" w:lineRule="auto"/>
        <w:rPr>
          <w:rFonts w:ascii="Times New Roman" w:hAnsi="Times New Roman"/>
          <w:noProof/>
          <w:color w:val="000000"/>
          <w:sz w:val="28"/>
          <w:szCs w:val="28"/>
        </w:rPr>
      </w:pPr>
    </w:p>
    <w:p w14:paraId="4B2D50BF" w14:textId="247F9704" w:rsidR="000D6F68" w:rsidRDefault="000D6F68" w:rsidP="00B41ED2">
      <w:pPr>
        <w:tabs>
          <w:tab w:val="left" w:pos="6237"/>
        </w:tabs>
        <w:spacing w:after="0" w:line="240" w:lineRule="auto"/>
        <w:rPr>
          <w:rFonts w:ascii="Times New Roman" w:hAnsi="Times New Roman"/>
          <w:noProof/>
          <w:color w:val="000000"/>
          <w:sz w:val="28"/>
          <w:szCs w:val="28"/>
        </w:rPr>
      </w:pPr>
    </w:p>
    <w:p w14:paraId="4DD12FF2" w14:textId="6D29394B" w:rsidR="000D6F68" w:rsidRDefault="000D6F68" w:rsidP="00B41ED2">
      <w:pPr>
        <w:tabs>
          <w:tab w:val="left" w:pos="6237"/>
        </w:tabs>
        <w:spacing w:after="0" w:line="240" w:lineRule="auto"/>
        <w:rPr>
          <w:rFonts w:ascii="Times New Roman" w:hAnsi="Times New Roman"/>
          <w:noProof/>
          <w:color w:val="000000"/>
          <w:sz w:val="28"/>
          <w:szCs w:val="28"/>
        </w:rPr>
      </w:pPr>
    </w:p>
    <w:p w14:paraId="6187DF0A" w14:textId="348478F2" w:rsidR="000D6F68" w:rsidRDefault="000D6F68" w:rsidP="00B41ED2">
      <w:pPr>
        <w:tabs>
          <w:tab w:val="left" w:pos="6237"/>
        </w:tabs>
        <w:spacing w:after="0" w:line="240" w:lineRule="auto"/>
        <w:rPr>
          <w:rFonts w:ascii="Times New Roman" w:hAnsi="Times New Roman"/>
          <w:noProof/>
          <w:color w:val="000000"/>
          <w:sz w:val="28"/>
          <w:szCs w:val="28"/>
        </w:rPr>
      </w:pPr>
    </w:p>
    <w:p w14:paraId="5920AE7C" w14:textId="55D2AB54" w:rsidR="000D6F68" w:rsidRDefault="000D6F68" w:rsidP="00B41ED2">
      <w:pPr>
        <w:tabs>
          <w:tab w:val="left" w:pos="6237"/>
        </w:tabs>
        <w:spacing w:after="0" w:line="240" w:lineRule="auto"/>
        <w:rPr>
          <w:rFonts w:ascii="Times New Roman" w:hAnsi="Times New Roman"/>
          <w:noProof/>
          <w:color w:val="000000"/>
          <w:sz w:val="28"/>
          <w:szCs w:val="28"/>
        </w:rPr>
      </w:pPr>
    </w:p>
    <w:p w14:paraId="0E039F05" w14:textId="3BF82CB4" w:rsidR="000D6F68" w:rsidRDefault="000D6F68" w:rsidP="00B41ED2">
      <w:pPr>
        <w:tabs>
          <w:tab w:val="left" w:pos="6237"/>
        </w:tabs>
        <w:spacing w:after="0" w:line="240" w:lineRule="auto"/>
        <w:rPr>
          <w:rFonts w:ascii="Times New Roman" w:hAnsi="Times New Roman"/>
          <w:noProof/>
          <w:color w:val="000000"/>
          <w:sz w:val="28"/>
          <w:szCs w:val="28"/>
        </w:rPr>
      </w:pPr>
    </w:p>
    <w:p w14:paraId="3AD7BD79" w14:textId="018C9AC3" w:rsidR="000D6F68" w:rsidRDefault="000D6F68" w:rsidP="00B41ED2">
      <w:pPr>
        <w:tabs>
          <w:tab w:val="left" w:pos="6237"/>
        </w:tabs>
        <w:spacing w:after="0" w:line="240" w:lineRule="auto"/>
        <w:rPr>
          <w:rFonts w:ascii="Times New Roman" w:hAnsi="Times New Roman"/>
          <w:noProof/>
          <w:color w:val="000000"/>
          <w:sz w:val="28"/>
          <w:szCs w:val="28"/>
        </w:rPr>
      </w:pPr>
    </w:p>
    <w:p w14:paraId="0A19C91D" w14:textId="1A451FB3" w:rsidR="000D6F68" w:rsidRDefault="000D6F68" w:rsidP="00B41ED2">
      <w:pPr>
        <w:tabs>
          <w:tab w:val="left" w:pos="6237"/>
        </w:tabs>
        <w:spacing w:after="0" w:line="240" w:lineRule="auto"/>
        <w:rPr>
          <w:rFonts w:ascii="Times New Roman" w:hAnsi="Times New Roman"/>
          <w:noProof/>
          <w:color w:val="000000"/>
          <w:sz w:val="28"/>
          <w:szCs w:val="28"/>
        </w:rPr>
      </w:pPr>
    </w:p>
    <w:p w14:paraId="68DDE3EA" w14:textId="237D6DF3" w:rsidR="000D6F68" w:rsidRDefault="000D6F68" w:rsidP="00B41ED2">
      <w:pPr>
        <w:tabs>
          <w:tab w:val="left" w:pos="6237"/>
        </w:tabs>
        <w:spacing w:after="0" w:line="240" w:lineRule="auto"/>
        <w:rPr>
          <w:rFonts w:ascii="Times New Roman" w:hAnsi="Times New Roman"/>
          <w:noProof/>
          <w:color w:val="000000"/>
          <w:sz w:val="28"/>
          <w:szCs w:val="28"/>
        </w:rPr>
      </w:pPr>
    </w:p>
    <w:p w14:paraId="1DEFCEA8" w14:textId="13D7D288" w:rsidR="000D6F68" w:rsidRDefault="000D6F68" w:rsidP="00B41ED2">
      <w:pPr>
        <w:tabs>
          <w:tab w:val="left" w:pos="6237"/>
        </w:tabs>
        <w:spacing w:after="0" w:line="240" w:lineRule="auto"/>
        <w:rPr>
          <w:rFonts w:ascii="Times New Roman" w:hAnsi="Times New Roman"/>
          <w:noProof/>
          <w:color w:val="000000"/>
          <w:sz w:val="28"/>
          <w:szCs w:val="28"/>
        </w:rPr>
      </w:pPr>
    </w:p>
    <w:p w14:paraId="59B47A87" w14:textId="7BCD860D" w:rsidR="000D6F68" w:rsidRDefault="000D6F68" w:rsidP="00B41ED2">
      <w:pPr>
        <w:tabs>
          <w:tab w:val="left" w:pos="6237"/>
        </w:tabs>
        <w:spacing w:after="0" w:line="240" w:lineRule="auto"/>
        <w:rPr>
          <w:rFonts w:ascii="Times New Roman" w:hAnsi="Times New Roman"/>
          <w:noProof/>
          <w:color w:val="000000"/>
          <w:sz w:val="28"/>
          <w:szCs w:val="28"/>
        </w:rPr>
      </w:pPr>
    </w:p>
    <w:p w14:paraId="169C87FA" w14:textId="77777777" w:rsidR="000D6F68" w:rsidRPr="00B41ED2" w:rsidRDefault="000D6F68" w:rsidP="00B41ED2">
      <w:pPr>
        <w:tabs>
          <w:tab w:val="left" w:pos="6237"/>
        </w:tabs>
        <w:spacing w:after="0" w:line="240" w:lineRule="auto"/>
        <w:rPr>
          <w:rFonts w:ascii="Times New Roman" w:hAnsi="Times New Roman"/>
          <w:noProof/>
          <w:color w:val="000000"/>
          <w:sz w:val="28"/>
          <w:szCs w:val="28"/>
        </w:rPr>
      </w:pPr>
    </w:p>
    <w:p w14:paraId="2D814DD7" w14:textId="5593B40C" w:rsidR="00B41ED2" w:rsidRPr="00B41ED2" w:rsidRDefault="00B41ED2" w:rsidP="00B41ED2">
      <w:pPr>
        <w:tabs>
          <w:tab w:val="left" w:pos="6237"/>
        </w:tabs>
        <w:spacing w:after="0" w:line="240" w:lineRule="auto"/>
        <w:rPr>
          <w:rFonts w:ascii="Times New Roman" w:hAnsi="Times New Roman"/>
          <w:sz w:val="28"/>
          <w:szCs w:val="28"/>
        </w:rPr>
      </w:pPr>
      <w:r>
        <w:rPr>
          <w:rFonts w:ascii="Times New Roman" w:hAnsi="Times New Roman"/>
          <w:sz w:val="24"/>
          <w:szCs w:val="28"/>
        </w:rPr>
        <w:t>Meļķe-Prižavoite</w:t>
      </w:r>
      <w:r w:rsidR="0059797C">
        <w:rPr>
          <w:rFonts w:ascii="Times New Roman" w:hAnsi="Times New Roman"/>
          <w:sz w:val="24"/>
          <w:szCs w:val="28"/>
        </w:rPr>
        <w:t xml:space="preserve"> </w:t>
      </w:r>
      <w:r w:rsidRPr="00B41ED2">
        <w:rPr>
          <w:rFonts w:ascii="Times New Roman" w:hAnsi="Times New Roman"/>
          <w:sz w:val="24"/>
          <w:szCs w:val="28"/>
        </w:rPr>
        <w:t>67876186</w:t>
      </w:r>
    </w:p>
    <w:p w14:paraId="54940F11" w14:textId="62B940FA" w:rsidR="00B41ED2" w:rsidRPr="00B41ED2" w:rsidRDefault="00CF527C" w:rsidP="00B41ED2">
      <w:pPr>
        <w:tabs>
          <w:tab w:val="left" w:pos="6237"/>
        </w:tabs>
        <w:spacing w:after="0" w:line="240" w:lineRule="auto"/>
        <w:rPr>
          <w:rFonts w:ascii="Times New Roman" w:hAnsi="Times New Roman"/>
          <w:sz w:val="24"/>
          <w:szCs w:val="28"/>
        </w:rPr>
      </w:pPr>
      <w:hyperlink r:id="rId10" w:history="1">
        <w:r w:rsidR="00B41ED2" w:rsidRPr="00B7711C">
          <w:rPr>
            <w:rStyle w:val="Hyperlink"/>
            <w:rFonts w:ascii="Times New Roman" w:hAnsi="Times New Roman"/>
            <w:sz w:val="24"/>
            <w:szCs w:val="28"/>
          </w:rPr>
          <w:t>Lolita.Melke</w:t>
        </w:r>
        <w:r w:rsidR="00B41ED2" w:rsidRPr="00B41ED2">
          <w:rPr>
            <w:rStyle w:val="Hyperlink"/>
            <w:rFonts w:ascii="Times New Roman" w:hAnsi="Times New Roman"/>
            <w:sz w:val="24"/>
            <w:szCs w:val="28"/>
          </w:rPr>
          <w:t>@vm.gov.lv</w:t>
        </w:r>
      </w:hyperlink>
      <w:r w:rsidR="00B41ED2">
        <w:rPr>
          <w:rFonts w:ascii="Times New Roman" w:hAnsi="Times New Roman"/>
          <w:sz w:val="24"/>
          <w:szCs w:val="28"/>
        </w:rPr>
        <w:t xml:space="preserve"> </w:t>
      </w:r>
    </w:p>
    <w:p w14:paraId="222F88C5" w14:textId="77777777" w:rsidR="00EE787C" w:rsidRPr="00B41ED2" w:rsidRDefault="00EE787C" w:rsidP="00015DBB">
      <w:pPr>
        <w:pStyle w:val="Body"/>
        <w:spacing w:after="0" w:line="240" w:lineRule="auto"/>
        <w:ind w:firstLine="709"/>
        <w:jc w:val="both"/>
        <w:rPr>
          <w:rFonts w:ascii="Times New Roman" w:hAnsi="Times New Roman"/>
          <w:color w:val="auto"/>
          <w:sz w:val="24"/>
          <w:szCs w:val="24"/>
        </w:rPr>
      </w:pPr>
    </w:p>
    <w:p w14:paraId="67C66C38" w14:textId="77777777" w:rsidR="00EE787C" w:rsidRPr="00CF527C" w:rsidRDefault="00EE787C" w:rsidP="00015DBB">
      <w:pPr>
        <w:pStyle w:val="Body"/>
        <w:spacing w:after="0" w:line="240" w:lineRule="auto"/>
        <w:ind w:firstLine="709"/>
        <w:jc w:val="both"/>
        <w:rPr>
          <w:rFonts w:ascii="Times New Roman" w:hAnsi="Times New Roman"/>
          <w:color w:val="auto"/>
          <w:sz w:val="24"/>
          <w:szCs w:val="24"/>
          <w:lang w:val="en-US"/>
        </w:rPr>
      </w:pPr>
    </w:p>
    <w:p w14:paraId="2748157A" w14:textId="5070D020" w:rsidR="00A23D25" w:rsidRPr="009B7801" w:rsidRDefault="00A23D25" w:rsidP="00894C55">
      <w:pPr>
        <w:tabs>
          <w:tab w:val="left" w:pos="6237"/>
        </w:tabs>
        <w:spacing w:after="0" w:line="240" w:lineRule="auto"/>
        <w:rPr>
          <w:rFonts w:ascii="Times New Roman" w:hAnsi="Times New Roman"/>
          <w:sz w:val="24"/>
          <w:szCs w:val="24"/>
        </w:rPr>
      </w:pPr>
    </w:p>
    <w:p w14:paraId="12ED395D" w14:textId="77777777" w:rsidR="00EE787C" w:rsidRPr="009B7801" w:rsidRDefault="00EE787C" w:rsidP="00894C55">
      <w:pPr>
        <w:tabs>
          <w:tab w:val="left" w:pos="6237"/>
        </w:tabs>
        <w:spacing w:after="0" w:line="240" w:lineRule="auto"/>
        <w:rPr>
          <w:rFonts w:ascii="Times New Roman" w:hAnsi="Times New Roman"/>
          <w:sz w:val="24"/>
          <w:szCs w:val="24"/>
        </w:rPr>
      </w:pPr>
    </w:p>
    <w:p w14:paraId="136CB42D" w14:textId="0A999825" w:rsidR="00A23D25" w:rsidRPr="009B7801" w:rsidRDefault="00A23D25" w:rsidP="00894C55">
      <w:pPr>
        <w:tabs>
          <w:tab w:val="left" w:pos="6237"/>
        </w:tabs>
        <w:spacing w:after="0" w:line="240" w:lineRule="auto"/>
        <w:rPr>
          <w:rFonts w:ascii="Times New Roman" w:hAnsi="Times New Roman"/>
          <w:sz w:val="24"/>
          <w:szCs w:val="24"/>
        </w:rPr>
      </w:pPr>
    </w:p>
    <w:sectPr w:rsidR="00A23D25" w:rsidRPr="009B7801" w:rsidSect="001928C8">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389E" w14:textId="77777777" w:rsidR="00D607B2" w:rsidRDefault="00D607B2" w:rsidP="00894C55">
      <w:pPr>
        <w:spacing w:after="0" w:line="240" w:lineRule="auto"/>
      </w:pPr>
      <w:r>
        <w:separator/>
      </w:r>
    </w:p>
  </w:endnote>
  <w:endnote w:type="continuationSeparator" w:id="0">
    <w:p w14:paraId="0FE4FBD3" w14:textId="77777777" w:rsidR="00D607B2" w:rsidRDefault="00D607B2"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071C" w14:textId="1C589CD9" w:rsidR="00D30449" w:rsidRPr="003D7F0C" w:rsidRDefault="00D30449" w:rsidP="00D30449">
    <w:pPr>
      <w:pStyle w:val="Footer"/>
      <w:rPr>
        <w:rFonts w:ascii="Times New Roman" w:hAnsi="Times New Roman"/>
        <w:sz w:val="20"/>
        <w:szCs w:val="20"/>
      </w:rPr>
    </w:pPr>
    <w:r>
      <w:rPr>
        <w:rFonts w:ascii="Times New Roman" w:hAnsi="Times New Roman"/>
        <w:sz w:val="20"/>
        <w:szCs w:val="20"/>
      </w:rPr>
      <w:t>VMAnot_</w:t>
    </w:r>
    <w:r w:rsidR="00CF527C">
      <w:rPr>
        <w:rFonts w:ascii="Times New Roman" w:hAnsi="Times New Roman"/>
        <w:sz w:val="20"/>
        <w:szCs w:val="20"/>
      </w:rPr>
      <w:t>30</w:t>
    </w:r>
    <w:r>
      <w:rPr>
        <w:rFonts w:ascii="Times New Roman" w:hAnsi="Times New Roman"/>
        <w:sz w:val="20"/>
        <w:szCs w:val="20"/>
      </w:rPr>
      <w:t>0</w:t>
    </w:r>
    <w:r w:rsidR="00CF527C">
      <w:rPr>
        <w:rFonts w:ascii="Times New Roman" w:hAnsi="Times New Roman"/>
        <w:sz w:val="20"/>
        <w:szCs w:val="20"/>
      </w:rPr>
      <w:t>6</w:t>
    </w:r>
    <w:r>
      <w:rPr>
        <w:rFonts w:ascii="Times New Roman" w:hAnsi="Times New Roman"/>
        <w:sz w:val="20"/>
        <w:szCs w:val="20"/>
      </w:rPr>
      <w:t>2</w:t>
    </w:r>
    <w:r w:rsidR="000A308D">
      <w:rPr>
        <w:rFonts w:ascii="Times New Roman" w:hAnsi="Times New Roman"/>
        <w:sz w:val="20"/>
        <w:szCs w:val="20"/>
      </w:rPr>
      <w:t>1</w:t>
    </w:r>
    <w:r>
      <w:rPr>
        <w:rFonts w:ascii="Times New Roman" w:hAnsi="Times New Roman"/>
        <w:sz w:val="20"/>
        <w:szCs w:val="20"/>
      </w:rPr>
      <w:t>_</w:t>
    </w:r>
    <w:r w:rsidR="0059797C">
      <w:rPr>
        <w:rFonts w:ascii="Times New Roman" w:hAnsi="Times New Roman"/>
        <w:sz w:val="20"/>
        <w:szCs w:val="20"/>
      </w:rPr>
      <w:t>PraksesLik</w:t>
    </w:r>
  </w:p>
  <w:p w14:paraId="62EB0AF0" w14:textId="0EF0CD47" w:rsidR="00F3603F" w:rsidRPr="00520938" w:rsidRDefault="00F3603F" w:rsidP="003D7F0C">
    <w:pPr>
      <w:pStyle w:val="Footer"/>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6A3D" w14:textId="1E7F2B0E" w:rsidR="00F3603F" w:rsidRPr="003D7F0C" w:rsidRDefault="00D30449" w:rsidP="003D7F0C">
    <w:pPr>
      <w:pStyle w:val="Footer"/>
      <w:rPr>
        <w:rFonts w:ascii="Times New Roman" w:hAnsi="Times New Roman"/>
        <w:sz w:val="20"/>
        <w:szCs w:val="20"/>
      </w:rPr>
    </w:pPr>
    <w:r>
      <w:rPr>
        <w:rFonts w:ascii="Times New Roman" w:hAnsi="Times New Roman"/>
        <w:sz w:val="20"/>
        <w:szCs w:val="20"/>
      </w:rPr>
      <w:t>VMAnot_</w:t>
    </w:r>
    <w:r w:rsidR="00CF527C">
      <w:rPr>
        <w:rFonts w:ascii="Times New Roman" w:hAnsi="Times New Roman"/>
        <w:sz w:val="20"/>
        <w:szCs w:val="20"/>
      </w:rPr>
      <w:t>30</w:t>
    </w:r>
    <w:r>
      <w:rPr>
        <w:rFonts w:ascii="Times New Roman" w:hAnsi="Times New Roman"/>
        <w:sz w:val="20"/>
        <w:szCs w:val="20"/>
      </w:rPr>
      <w:t>0</w:t>
    </w:r>
    <w:r w:rsidR="00CF527C">
      <w:rPr>
        <w:rFonts w:ascii="Times New Roman" w:hAnsi="Times New Roman"/>
        <w:sz w:val="20"/>
        <w:szCs w:val="20"/>
      </w:rPr>
      <w:t>6</w:t>
    </w:r>
    <w:r>
      <w:rPr>
        <w:rFonts w:ascii="Times New Roman" w:hAnsi="Times New Roman"/>
        <w:sz w:val="20"/>
        <w:szCs w:val="20"/>
      </w:rPr>
      <w:t>2</w:t>
    </w:r>
    <w:r w:rsidR="000A308D">
      <w:rPr>
        <w:rFonts w:ascii="Times New Roman" w:hAnsi="Times New Roman"/>
        <w:sz w:val="20"/>
        <w:szCs w:val="20"/>
      </w:rPr>
      <w:t>1</w:t>
    </w:r>
    <w:r>
      <w:rPr>
        <w:rFonts w:ascii="Times New Roman" w:hAnsi="Times New Roman"/>
        <w:sz w:val="20"/>
        <w:szCs w:val="20"/>
      </w:rPr>
      <w:t>_</w:t>
    </w:r>
    <w:r w:rsidR="0059797C">
      <w:rPr>
        <w:rFonts w:ascii="Times New Roman" w:hAnsi="Times New Roman"/>
        <w:sz w:val="20"/>
        <w:szCs w:val="20"/>
      </w:rPr>
      <w:t>PraksesLik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78AD" w14:textId="77777777" w:rsidR="00D607B2" w:rsidRDefault="00D607B2" w:rsidP="00894C55">
      <w:pPr>
        <w:spacing w:after="0" w:line="240" w:lineRule="auto"/>
      </w:pPr>
      <w:r>
        <w:separator/>
      </w:r>
    </w:p>
  </w:footnote>
  <w:footnote w:type="continuationSeparator" w:id="0">
    <w:p w14:paraId="0356BE27" w14:textId="77777777" w:rsidR="00D607B2" w:rsidRDefault="00D607B2"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F6C2" w14:textId="77777777" w:rsidR="00F3603F" w:rsidRPr="00C25B49" w:rsidRDefault="00DF74E9">
    <w:pPr>
      <w:pStyle w:val="Header"/>
      <w:jc w:val="center"/>
      <w:rPr>
        <w:rFonts w:ascii="Times New Roman" w:hAnsi="Times New Roman"/>
        <w:sz w:val="24"/>
        <w:szCs w:val="20"/>
      </w:rPr>
    </w:pPr>
    <w:r w:rsidRPr="00C25B49">
      <w:rPr>
        <w:rFonts w:ascii="Times New Roman" w:hAnsi="Times New Roman"/>
        <w:sz w:val="24"/>
        <w:szCs w:val="20"/>
      </w:rPr>
      <w:fldChar w:fldCharType="begin"/>
    </w:r>
    <w:r w:rsidR="00F3603F" w:rsidRPr="00C25B49">
      <w:rPr>
        <w:rFonts w:ascii="Times New Roman" w:hAnsi="Times New Roman"/>
        <w:sz w:val="24"/>
        <w:szCs w:val="20"/>
      </w:rPr>
      <w:instrText xml:space="preserve"> PAGE   \* MERGEFORMAT </w:instrText>
    </w:r>
    <w:r w:rsidRPr="00C25B49">
      <w:rPr>
        <w:rFonts w:ascii="Times New Roman" w:hAnsi="Times New Roman"/>
        <w:sz w:val="24"/>
        <w:szCs w:val="20"/>
      </w:rPr>
      <w:fldChar w:fldCharType="separate"/>
    </w:r>
    <w:r w:rsidR="00E67389">
      <w:rPr>
        <w:rFonts w:ascii="Times New Roman" w:hAnsi="Times New Roman"/>
        <w:noProof/>
        <w:sz w:val="24"/>
        <w:szCs w:val="20"/>
      </w:rPr>
      <w:t>9</w:t>
    </w:r>
    <w:r w:rsidRPr="00C25B49">
      <w:rPr>
        <w:rFonts w:ascii="Times New Roman" w:hAnsi="Times New Roman"/>
        <w:noProof/>
        <w:sz w:val="24"/>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603B"/>
    <w:multiLevelType w:val="hybridMultilevel"/>
    <w:tmpl w:val="B09616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D92EBF"/>
    <w:multiLevelType w:val="hybridMultilevel"/>
    <w:tmpl w:val="046050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204C75"/>
    <w:multiLevelType w:val="hybridMultilevel"/>
    <w:tmpl w:val="B09616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CF27EB"/>
    <w:multiLevelType w:val="hybridMultilevel"/>
    <w:tmpl w:val="B1ACB5EC"/>
    <w:lvl w:ilvl="0" w:tplc="8B1A018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9257096"/>
    <w:multiLevelType w:val="hybridMultilevel"/>
    <w:tmpl w:val="B09616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9B758CF"/>
    <w:multiLevelType w:val="hybridMultilevel"/>
    <w:tmpl w:val="6A1C434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141A"/>
    <w:rsid w:val="00010556"/>
    <w:rsid w:val="00011533"/>
    <w:rsid w:val="00013F85"/>
    <w:rsid w:val="00015203"/>
    <w:rsid w:val="000179DE"/>
    <w:rsid w:val="00021F7C"/>
    <w:rsid w:val="00042AC3"/>
    <w:rsid w:val="00047154"/>
    <w:rsid w:val="00070A69"/>
    <w:rsid w:val="000753D0"/>
    <w:rsid w:val="000763E2"/>
    <w:rsid w:val="000824E8"/>
    <w:rsid w:val="00096FBC"/>
    <w:rsid w:val="0009777F"/>
    <w:rsid w:val="000A308D"/>
    <w:rsid w:val="000B7A2F"/>
    <w:rsid w:val="000C023D"/>
    <w:rsid w:val="000C756B"/>
    <w:rsid w:val="000D02D1"/>
    <w:rsid w:val="000D32A5"/>
    <w:rsid w:val="000D6F68"/>
    <w:rsid w:val="000E129A"/>
    <w:rsid w:val="000F103A"/>
    <w:rsid w:val="000F1061"/>
    <w:rsid w:val="00100AFA"/>
    <w:rsid w:val="00101D96"/>
    <w:rsid w:val="00117EE3"/>
    <w:rsid w:val="00126FA2"/>
    <w:rsid w:val="00142B71"/>
    <w:rsid w:val="00153148"/>
    <w:rsid w:val="00164BFE"/>
    <w:rsid w:val="001667CF"/>
    <w:rsid w:val="00170515"/>
    <w:rsid w:val="001719F1"/>
    <w:rsid w:val="001723D7"/>
    <w:rsid w:val="0018220C"/>
    <w:rsid w:val="00191430"/>
    <w:rsid w:val="001928C8"/>
    <w:rsid w:val="00194B23"/>
    <w:rsid w:val="00196E25"/>
    <w:rsid w:val="001A5021"/>
    <w:rsid w:val="001A5D71"/>
    <w:rsid w:val="001A7EE1"/>
    <w:rsid w:val="001B0F84"/>
    <w:rsid w:val="001D65FC"/>
    <w:rsid w:val="001F303A"/>
    <w:rsid w:val="001F4C80"/>
    <w:rsid w:val="001F7795"/>
    <w:rsid w:val="00206BFB"/>
    <w:rsid w:val="002106ED"/>
    <w:rsid w:val="0021180E"/>
    <w:rsid w:val="00215D7E"/>
    <w:rsid w:val="002177C8"/>
    <w:rsid w:val="00217817"/>
    <w:rsid w:val="00224A25"/>
    <w:rsid w:val="00224D1B"/>
    <w:rsid w:val="00237D22"/>
    <w:rsid w:val="00243426"/>
    <w:rsid w:val="00246D07"/>
    <w:rsid w:val="0025179B"/>
    <w:rsid w:val="002520C3"/>
    <w:rsid w:val="00252F31"/>
    <w:rsid w:val="00255699"/>
    <w:rsid w:val="0026571D"/>
    <w:rsid w:val="00272D62"/>
    <w:rsid w:val="00276591"/>
    <w:rsid w:val="002932F9"/>
    <w:rsid w:val="00294A11"/>
    <w:rsid w:val="002A12EA"/>
    <w:rsid w:val="002B081E"/>
    <w:rsid w:val="002B5197"/>
    <w:rsid w:val="002C45B2"/>
    <w:rsid w:val="002D0914"/>
    <w:rsid w:val="002D40CC"/>
    <w:rsid w:val="002E1C05"/>
    <w:rsid w:val="002E6280"/>
    <w:rsid w:val="003057CF"/>
    <w:rsid w:val="003120A1"/>
    <w:rsid w:val="00314348"/>
    <w:rsid w:val="00317EFE"/>
    <w:rsid w:val="00317F3A"/>
    <w:rsid w:val="0032787A"/>
    <w:rsid w:val="00327F55"/>
    <w:rsid w:val="003320EE"/>
    <w:rsid w:val="0033211C"/>
    <w:rsid w:val="003435B6"/>
    <w:rsid w:val="003457DF"/>
    <w:rsid w:val="003458E3"/>
    <w:rsid w:val="00345EC7"/>
    <w:rsid w:val="00346F2D"/>
    <w:rsid w:val="0035124F"/>
    <w:rsid w:val="00351836"/>
    <w:rsid w:val="00394A57"/>
    <w:rsid w:val="00396CFF"/>
    <w:rsid w:val="003A2A58"/>
    <w:rsid w:val="003A30F7"/>
    <w:rsid w:val="003B0BF9"/>
    <w:rsid w:val="003B3253"/>
    <w:rsid w:val="003C011D"/>
    <w:rsid w:val="003D7F0C"/>
    <w:rsid w:val="003E0791"/>
    <w:rsid w:val="003F11FA"/>
    <w:rsid w:val="003F28AC"/>
    <w:rsid w:val="003F44E1"/>
    <w:rsid w:val="00400C5C"/>
    <w:rsid w:val="00433EDE"/>
    <w:rsid w:val="0044229B"/>
    <w:rsid w:val="00444C3B"/>
    <w:rsid w:val="004454FE"/>
    <w:rsid w:val="00446B0E"/>
    <w:rsid w:val="00447232"/>
    <w:rsid w:val="00450CC4"/>
    <w:rsid w:val="00454B08"/>
    <w:rsid w:val="00456C2C"/>
    <w:rsid w:val="00456E40"/>
    <w:rsid w:val="00460FE2"/>
    <w:rsid w:val="00471F27"/>
    <w:rsid w:val="004829C0"/>
    <w:rsid w:val="00485495"/>
    <w:rsid w:val="00491082"/>
    <w:rsid w:val="0049301B"/>
    <w:rsid w:val="00493EB9"/>
    <w:rsid w:val="00493F97"/>
    <w:rsid w:val="004959E6"/>
    <w:rsid w:val="00496AC0"/>
    <w:rsid w:val="00497355"/>
    <w:rsid w:val="004A2D2C"/>
    <w:rsid w:val="004B1EE6"/>
    <w:rsid w:val="004C1DD2"/>
    <w:rsid w:val="004C3C34"/>
    <w:rsid w:val="004E0E6A"/>
    <w:rsid w:val="004E2F28"/>
    <w:rsid w:val="0050178F"/>
    <w:rsid w:val="005075E2"/>
    <w:rsid w:val="00520938"/>
    <w:rsid w:val="00524C59"/>
    <w:rsid w:val="0052506D"/>
    <w:rsid w:val="0054667D"/>
    <w:rsid w:val="0055307A"/>
    <w:rsid w:val="005579A5"/>
    <w:rsid w:val="00565328"/>
    <w:rsid w:val="0056647B"/>
    <w:rsid w:val="00571479"/>
    <w:rsid w:val="005741A8"/>
    <w:rsid w:val="005759E5"/>
    <w:rsid w:val="00576B3E"/>
    <w:rsid w:val="00576DF3"/>
    <w:rsid w:val="00583854"/>
    <w:rsid w:val="005868C4"/>
    <w:rsid w:val="005915B7"/>
    <w:rsid w:val="005923DC"/>
    <w:rsid w:val="00593648"/>
    <w:rsid w:val="005950E7"/>
    <w:rsid w:val="0059797C"/>
    <w:rsid w:val="005B1AA2"/>
    <w:rsid w:val="005B22BC"/>
    <w:rsid w:val="005C2353"/>
    <w:rsid w:val="005E2EFF"/>
    <w:rsid w:val="005F2018"/>
    <w:rsid w:val="005F25E4"/>
    <w:rsid w:val="00602EE5"/>
    <w:rsid w:val="0061627A"/>
    <w:rsid w:val="00620D01"/>
    <w:rsid w:val="006333A1"/>
    <w:rsid w:val="006340F7"/>
    <w:rsid w:val="0063612F"/>
    <w:rsid w:val="006475BD"/>
    <w:rsid w:val="00653D90"/>
    <w:rsid w:val="00655F2C"/>
    <w:rsid w:val="00655FF6"/>
    <w:rsid w:val="00660C21"/>
    <w:rsid w:val="006671C1"/>
    <w:rsid w:val="00670300"/>
    <w:rsid w:val="0067601A"/>
    <w:rsid w:val="00676C40"/>
    <w:rsid w:val="00680562"/>
    <w:rsid w:val="006823B6"/>
    <w:rsid w:val="0068302D"/>
    <w:rsid w:val="0068404E"/>
    <w:rsid w:val="006860E9"/>
    <w:rsid w:val="006870F7"/>
    <w:rsid w:val="0069043F"/>
    <w:rsid w:val="006A582D"/>
    <w:rsid w:val="006B3AFD"/>
    <w:rsid w:val="006B4FB9"/>
    <w:rsid w:val="006B64B6"/>
    <w:rsid w:val="006B7D5D"/>
    <w:rsid w:val="006C35B6"/>
    <w:rsid w:val="006C7A23"/>
    <w:rsid w:val="006D3A27"/>
    <w:rsid w:val="006E1081"/>
    <w:rsid w:val="006F2C83"/>
    <w:rsid w:val="006F65BF"/>
    <w:rsid w:val="00706D13"/>
    <w:rsid w:val="00710C6A"/>
    <w:rsid w:val="0071233B"/>
    <w:rsid w:val="00713AC1"/>
    <w:rsid w:val="0071427D"/>
    <w:rsid w:val="007148BD"/>
    <w:rsid w:val="00720585"/>
    <w:rsid w:val="00722880"/>
    <w:rsid w:val="007245B9"/>
    <w:rsid w:val="00727865"/>
    <w:rsid w:val="007302FD"/>
    <w:rsid w:val="007420BF"/>
    <w:rsid w:val="0074693B"/>
    <w:rsid w:val="00747884"/>
    <w:rsid w:val="00750FE3"/>
    <w:rsid w:val="007537FB"/>
    <w:rsid w:val="0075620E"/>
    <w:rsid w:val="00760F08"/>
    <w:rsid w:val="00762052"/>
    <w:rsid w:val="00770CBC"/>
    <w:rsid w:val="00770E38"/>
    <w:rsid w:val="00773AF6"/>
    <w:rsid w:val="00784088"/>
    <w:rsid w:val="0078599A"/>
    <w:rsid w:val="007903EC"/>
    <w:rsid w:val="007909E1"/>
    <w:rsid w:val="0079163A"/>
    <w:rsid w:val="00795F71"/>
    <w:rsid w:val="0079718A"/>
    <w:rsid w:val="007A09D2"/>
    <w:rsid w:val="007B1F37"/>
    <w:rsid w:val="007B783A"/>
    <w:rsid w:val="007C47A1"/>
    <w:rsid w:val="007C5594"/>
    <w:rsid w:val="007C768C"/>
    <w:rsid w:val="007C776C"/>
    <w:rsid w:val="007D116E"/>
    <w:rsid w:val="007D59ED"/>
    <w:rsid w:val="007D752B"/>
    <w:rsid w:val="007E1D60"/>
    <w:rsid w:val="007E5F7A"/>
    <w:rsid w:val="007E6B7D"/>
    <w:rsid w:val="007E73AB"/>
    <w:rsid w:val="007F1AFB"/>
    <w:rsid w:val="007F555F"/>
    <w:rsid w:val="00815966"/>
    <w:rsid w:val="00816C11"/>
    <w:rsid w:val="00817008"/>
    <w:rsid w:val="00841154"/>
    <w:rsid w:val="00843463"/>
    <w:rsid w:val="008457F9"/>
    <w:rsid w:val="008468EB"/>
    <w:rsid w:val="00852EF3"/>
    <w:rsid w:val="0086778B"/>
    <w:rsid w:val="008721FB"/>
    <w:rsid w:val="0087372D"/>
    <w:rsid w:val="00876B1A"/>
    <w:rsid w:val="00877144"/>
    <w:rsid w:val="008922BC"/>
    <w:rsid w:val="00893B07"/>
    <w:rsid w:val="00894C55"/>
    <w:rsid w:val="008A069D"/>
    <w:rsid w:val="008A428C"/>
    <w:rsid w:val="008B21DA"/>
    <w:rsid w:val="008B3674"/>
    <w:rsid w:val="008B3BBC"/>
    <w:rsid w:val="008B44D4"/>
    <w:rsid w:val="008C49C3"/>
    <w:rsid w:val="00912FDF"/>
    <w:rsid w:val="00914880"/>
    <w:rsid w:val="00922BC4"/>
    <w:rsid w:val="009316AF"/>
    <w:rsid w:val="009321FA"/>
    <w:rsid w:val="009349B3"/>
    <w:rsid w:val="009365F6"/>
    <w:rsid w:val="00940BC4"/>
    <w:rsid w:val="00942818"/>
    <w:rsid w:val="00944F03"/>
    <w:rsid w:val="00945489"/>
    <w:rsid w:val="009470CF"/>
    <w:rsid w:val="0096140D"/>
    <w:rsid w:val="00963C01"/>
    <w:rsid w:val="00966AD3"/>
    <w:rsid w:val="00970CE4"/>
    <w:rsid w:val="00972E6A"/>
    <w:rsid w:val="00981F80"/>
    <w:rsid w:val="009825C3"/>
    <w:rsid w:val="00992A16"/>
    <w:rsid w:val="00992A4A"/>
    <w:rsid w:val="009961C6"/>
    <w:rsid w:val="00996D13"/>
    <w:rsid w:val="009A179C"/>
    <w:rsid w:val="009A2654"/>
    <w:rsid w:val="009B02EF"/>
    <w:rsid w:val="009B10C0"/>
    <w:rsid w:val="009B532C"/>
    <w:rsid w:val="009B7801"/>
    <w:rsid w:val="009C16F9"/>
    <w:rsid w:val="009C4475"/>
    <w:rsid w:val="009C6DAC"/>
    <w:rsid w:val="009D1165"/>
    <w:rsid w:val="009D56A1"/>
    <w:rsid w:val="009E0E51"/>
    <w:rsid w:val="009E4216"/>
    <w:rsid w:val="009E44FB"/>
    <w:rsid w:val="009F4859"/>
    <w:rsid w:val="009F68A2"/>
    <w:rsid w:val="00A01C1E"/>
    <w:rsid w:val="00A01EE1"/>
    <w:rsid w:val="00A10FC3"/>
    <w:rsid w:val="00A1355A"/>
    <w:rsid w:val="00A13807"/>
    <w:rsid w:val="00A23D25"/>
    <w:rsid w:val="00A25B68"/>
    <w:rsid w:val="00A52900"/>
    <w:rsid w:val="00A53C6D"/>
    <w:rsid w:val="00A55D56"/>
    <w:rsid w:val="00A57EAA"/>
    <w:rsid w:val="00A6073E"/>
    <w:rsid w:val="00A651F8"/>
    <w:rsid w:val="00A6548F"/>
    <w:rsid w:val="00A71CF7"/>
    <w:rsid w:val="00A71D4D"/>
    <w:rsid w:val="00A83686"/>
    <w:rsid w:val="00A90C4D"/>
    <w:rsid w:val="00A93CC1"/>
    <w:rsid w:val="00A94A72"/>
    <w:rsid w:val="00A9591D"/>
    <w:rsid w:val="00AA248E"/>
    <w:rsid w:val="00AA4A92"/>
    <w:rsid w:val="00AA59DE"/>
    <w:rsid w:val="00AA7929"/>
    <w:rsid w:val="00AB18A5"/>
    <w:rsid w:val="00AB3B37"/>
    <w:rsid w:val="00AD5183"/>
    <w:rsid w:val="00AE3D23"/>
    <w:rsid w:val="00AE5567"/>
    <w:rsid w:val="00AF1239"/>
    <w:rsid w:val="00AF1A22"/>
    <w:rsid w:val="00B02BC4"/>
    <w:rsid w:val="00B030A3"/>
    <w:rsid w:val="00B16480"/>
    <w:rsid w:val="00B1663D"/>
    <w:rsid w:val="00B1710C"/>
    <w:rsid w:val="00B2165C"/>
    <w:rsid w:val="00B22C2E"/>
    <w:rsid w:val="00B305E2"/>
    <w:rsid w:val="00B41ED2"/>
    <w:rsid w:val="00B514A0"/>
    <w:rsid w:val="00B52191"/>
    <w:rsid w:val="00B54597"/>
    <w:rsid w:val="00B6300B"/>
    <w:rsid w:val="00B95107"/>
    <w:rsid w:val="00BA0718"/>
    <w:rsid w:val="00BA20AA"/>
    <w:rsid w:val="00BB50FB"/>
    <w:rsid w:val="00BC6C27"/>
    <w:rsid w:val="00BC7541"/>
    <w:rsid w:val="00BD4425"/>
    <w:rsid w:val="00BD6E58"/>
    <w:rsid w:val="00BE597E"/>
    <w:rsid w:val="00BF27FB"/>
    <w:rsid w:val="00BF7134"/>
    <w:rsid w:val="00C00217"/>
    <w:rsid w:val="00C02089"/>
    <w:rsid w:val="00C041A4"/>
    <w:rsid w:val="00C11AFB"/>
    <w:rsid w:val="00C121E2"/>
    <w:rsid w:val="00C13496"/>
    <w:rsid w:val="00C16C53"/>
    <w:rsid w:val="00C17F58"/>
    <w:rsid w:val="00C233F3"/>
    <w:rsid w:val="00C258F1"/>
    <w:rsid w:val="00C25B49"/>
    <w:rsid w:val="00C271F0"/>
    <w:rsid w:val="00C32D62"/>
    <w:rsid w:val="00C3623F"/>
    <w:rsid w:val="00C42200"/>
    <w:rsid w:val="00C474F3"/>
    <w:rsid w:val="00C54BD8"/>
    <w:rsid w:val="00C71EBA"/>
    <w:rsid w:val="00C83E85"/>
    <w:rsid w:val="00C93170"/>
    <w:rsid w:val="00C93483"/>
    <w:rsid w:val="00C935C7"/>
    <w:rsid w:val="00C96D19"/>
    <w:rsid w:val="00CA24E0"/>
    <w:rsid w:val="00CA4A51"/>
    <w:rsid w:val="00CB110B"/>
    <w:rsid w:val="00CB690A"/>
    <w:rsid w:val="00CC0D2D"/>
    <w:rsid w:val="00CC5EA5"/>
    <w:rsid w:val="00CC7C69"/>
    <w:rsid w:val="00CD20D3"/>
    <w:rsid w:val="00CE5657"/>
    <w:rsid w:val="00CF31D3"/>
    <w:rsid w:val="00CF38FF"/>
    <w:rsid w:val="00CF527C"/>
    <w:rsid w:val="00CF7FAF"/>
    <w:rsid w:val="00D12742"/>
    <w:rsid w:val="00D12F1D"/>
    <w:rsid w:val="00D133F8"/>
    <w:rsid w:val="00D14A3E"/>
    <w:rsid w:val="00D1656F"/>
    <w:rsid w:val="00D217A0"/>
    <w:rsid w:val="00D30449"/>
    <w:rsid w:val="00D305BA"/>
    <w:rsid w:val="00D46BE6"/>
    <w:rsid w:val="00D47D76"/>
    <w:rsid w:val="00D52354"/>
    <w:rsid w:val="00D607B2"/>
    <w:rsid w:val="00D637D9"/>
    <w:rsid w:val="00D64296"/>
    <w:rsid w:val="00D64F55"/>
    <w:rsid w:val="00D774A0"/>
    <w:rsid w:val="00DA028F"/>
    <w:rsid w:val="00DA4887"/>
    <w:rsid w:val="00DA6E04"/>
    <w:rsid w:val="00DB5BC3"/>
    <w:rsid w:val="00DB5C5D"/>
    <w:rsid w:val="00DB6E7F"/>
    <w:rsid w:val="00DC6B91"/>
    <w:rsid w:val="00DD05FC"/>
    <w:rsid w:val="00DD538A"/>
    <w:rsid w:val="00DE362B"/>
    <w:rsid w:val="00DF3D26"/>
    <w:rsid w:val="00DF5A14"/>
    <w:rsid w:val="00DF74E9"/>
    <w:rsid w:val="00E11456"/>
    <w:rsid w:val="00E1711A"/>
    <w:rsid w:val="00E23675"/>
    <w:rsid w:val="00E24F56"/>
    <w:rsid w:val="00E33FCD"/>
    <w:rsid w:val="00E3405E"/>
    <w:rsid w:val="00E34194"/>
    <w:rsid w:val="00E34A7F"/>
    <w:rsid w:val="00E34DF6"/>
    <w:rsid w:val="00E3716B"/>
    <w:rsid w:val="00E42763"/>
    <w:rsid w:val="00E44494"/>
    <w:rsid w:val="00E4459C"/>
    <w:rsid w:val="00E5323B"/>
    <w:rsid w:val="00E5418F"/>
    <w:rsid w:val="00E571C2"/>
    <w:rsid w:val="00E67389"/>
    <w:rsid w:val="00E73D6F"/>
    <w:rsid w:val="00E8488C"/>
    <w:rsid w:val="00E85F0A"/>
    <w:rsid w:val="00E8695A"/>
    <w:rsid w:val="00E8749E"/>
    <w:rsid w:val="00E904BF"/>
    <w:rsid w:val="00E90C01"/>
    <w:rsid w:val="00E92F81"/>
    <w:rsid w:val="00E95095"/>
    <w:rsid w:val="00EA486E"/>
    <w:rsid w:val="00EA5692"/>
    <w:rsid w:val="00EA60DF"/>
    <w:rsid w:val="00EB1470"/>
    <w:rsid w:val="00EB7938"/>
    <w:rsid w:val="00EB7EC9"/>
    <w:rsid w:val="00EC0C6F"/>
    <w:rsid w:val="00EC2EDF"/>
    <w:rsid w:val="00EC3898"/>
    <w:rsid w:val="00EC5056"/>
    <w:rsid w:val="00EC607F"/>
    <w:rsid w:val="00EC621F"/>
    <w:rsid w:val="00ED1568"/>
    <w:rsid w:val="00ED5394"/>
    <w:rsid w:val="00ED751D"/>
    <w:rsid w:val="00EE787C"/>
    <w:rsid w:val="00EF5167"/>
    <w:rsid w:val="00EF6349"/>
    <w:rsid w:val="00F05C2F"/>
    <w:rsid w:val="00F071F1"/>
    <w:rsid w:val="00F14F2F"/>
    <w:rsid w:val="00F24808"/>
    <w:rsid w:val="00F249CF"/>
    <w:rsid w:val="00F24A06"/>
    <w:rsid w:val="00F337D1"/>
    <w:rsid w:val="00F3603F"/>
    <w:rsid w:val="00F57B0C"/>
    <w:rsid w:val="00F665BF"/>
    <w:rsid w:val="00F676B8"/>
    <w:rsid w:val="00F75AA3"/>
    <w:rsid w:val="00F809DE"/>
    <w:rsid w:val="00F90C54"/>
    <w:rsid w:val="00F9193A"/>
    <w:rsid w:val="00F96E5B"/>
    <w:rsid w:val="00FA6183"/>
    <w:rsid w:val="00FA6DCD"/>
    <w:rsid w:val="00FB2A2B"/>
    <w:rsid w:val="00FC1F98"/>
    <w:rsid w:val="00FC23A7"/>
    <w:rsid w:val="00FC57E5"/>
    <w:rsid w:val="00FE68B9"/>
    <w:rsid w:val="00FE696E"/>
    <w:rsid w:val="00FF3078"/>
    <w:rsid w:val="00FF655A"/>
    <w:rsid w:val="00FF6A9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50363228"/>
  <w15:chartTrackingRefBased/>
  <w15:docId w15:val="{E568CD3A-4C7C-0A4E-868E-C447942E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40"/>
    <w:pPr>
      <w:spacing w:after="160" w:line="259" w:lineRule="auto"/>
    </w:pPr>
    <w:rPr>
      <w:sz w:val="22"/>
      <w:szCs w:val="22"/>
      <w:lang w:eastAsia="en-US"/>
    </w:rPr>
  </w:style>
  <w:style w:type="paragraph" w:styleId="Heading3">
    <w:name w:val="heading 3"/>
    <w:basedOn w:val="Normal"/>
    <w:link w:val="Heading3Char"/>
    <w:uiPriority w:val="9"/>
    <w:qFormat/>
    <w:rsid w:val="00F24808"/>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uiPriority w:val="99"/>
    <w:semiHidden/>
    <w:rsid w:val="00E90C01"/>
    <w:rPr>
      <w:color w:val="808080"/>
    </w:rPr>
  </w:style>
  <w:style w:type="character" w:styleId="FollowedHyperlink">
    <w:name w:val="FollowedHyperlink"/>
    <w:uiPriority w:val="99"/>
    <w:semiHidden/>
    <w:unhideWhenUsed/>
    <w:rsid w:val="003E0791"/>
    <w:rPr>
      <w:color w:val="954F72"/>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9470CF"/>
    <w:pPr>
      <w:ind w:left="720"/>
      <w:contextualSpacing/>
    </w:pPr>
  </w:style>
  <w:style w:type="paragraph" w:customStyle="1" w:styleId="naiskr">
    <w:name w:val="naiskr"/>
    <w:basedOn w:val="Normal"/>
    <w:uiPriority w:val="99"/>
    <w:rsid w:val="008C49C3"/>
    <w:pPr>
      <w:spacing w:before="75" w:after="75" w:line="240" w:lineRule="auto"/>
    </w:pPr>
    <w:rPr>
      <w:rFonts w:ascii="Times New Roman" w:eastAsia="Times New Roman" w:hAnsi="Times New Roman"/>
      <w:sz w:val="24"/>
      <w:szCs w:val="24"/>
      <w:lang w:eastAsia="lv-LV"/>
    </w:rPr>
  </w:style>
  <w:style w:type="character" w:styleId="CommentReference">
    <w:name w:val="annotation reference"/>
    <w:uiPriority w:val="99"/>
    <w:semiHidden/>
    <w:unhideWhenUsed/>
    <w:rsid w:val="00BB50FB"/>
    <w:rPr>
      <w:sz w:val="16"/>
      <w:szCs w:val="16"/>
    </w:rPr>
  </w:style>
  <w:style w:type="paragraph" w:styleId="CommentText">
    <w:name w:val="annotation text"/>
    <w:basedOn w:val="Normal"/>
    <w:link w:val="CommentTextChar"/>
    <w:uiPriority w:val="99"/>
    <w:semiHidden/>
    <w:unhideWhenUsed/>
    <w:rsid w:val="00BB50FB"/>
    <w:pPr>
      <w:spacing w:line="240" w:lineRule="auto"/>
    </w:pPr>
    <w:rPr>
      <w:sz w:val="20"/>
      <w:szCs w:val="20"/>
    </w:rPr>
  </w:style>
  <w:style w:type="character" w:customStyle="1" w:styleId="CommentTextChar">
    <w:name w:val="Comment Text Char"/>
    <w:link w:val="CommentText"/>
    <w:uiPriority w:val="99"/>
    <w:semiHidden/>
    <w:rsid w:val="00BB50FB"/>
    <w:rPr>
      <w:sz w:val="20"/>
      <w:szCs w:val="20"/>
    </w:rPr>
  </w:style>
  <w:style w:type="paragraph" w:styleId="CommentSubject">
    <w:name w:val="annotation subject"/>
    <w:basedOn w:val="CommentText"/>
    <w:next w:val="CommentText"/>
    <w:link w:val="CommentSubjectChar"/>
    <w:uiPriority w:val="99"/>
    <w:semiHidden/>
    <w:unhideWhenUsed/>
    <w:rsid w:val="00BB50FB"/>
    <w:rPr>
      <w:b/>
      <w:bCs/>
    </w:rPr>
  </w:style>
  <w:style w:type="character" w:customStyle="1" w:styleId="CommentSubjectChar">
    <w:name w:val="Comment Subject Char"/>
    <w:link w:val="CommentSubject"/>
    <w:uiPriority w:val="99"/>
    <w:semiHidden/>
    <w:rsid w:val="00BB50FB"/>
    <w:rPr>
      <w:b/>
      <w:bCs/>
      <w:sz w:val="20"/>
      <w:szCs w:val="20"/>
    </w:rPr>
  </w:style>
  <w:style w:type="paragraph" w:styleId="NormalWeb">
    <w:name w:val="Normal (Web)"/>
    <w:basedOn w:val="Normal"/>
    <w:uiPriority w:val="99"/>
    <w:semiHidden/>
    <w:unhideWhenUsed/>
    <w:rsid w:val="00FA6183"/>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uiPriority w:val="20"/>
    <w:qFormat/>
    <w:rsid w:val="00FA6183"/>
    <w:rPr>
      <w:i/>
      <w:iCs/>
    </w:rPr>
  </w:style>
  <w:style w:type="paragraph" w:customStyle="1" w:styleId="forceindicator">
    <w:name w:val="forceindicator"/>
    <w:basedOn w:val="Normal"/>
    <w:rsid w:val="00FA618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3Char">
    <w:name w:val="Heading 3 Char"/>
    <w:link w:val="Heading3"/>
    <w:uiPriority w:val="9"/>
    <w:rsid w:val="00F24808"/>
    <w:rPr>
      <w:rFonts w:ascii="Times New Roman" w:eastAsia="Times New Roman" w:hAnsi="Times New Roman" w:cs="Times New Roman"/>
      <w:b/>
      <w:bCs/>
      <w:sz w:val="27"/>
      <w:szCs w:val="27"/>
      <w:lang w:eastAsia="lv-LV"/>
    </w:rPr>
  </w:style>
  <w:style w:type="paragraph" w:customStyle="1" w:styleId="likdat">
    <w:name w:val="lik_dat"/>
    <w:basedOn w:val="Normal"/>
    <w:rsid w:val="00F24808"/>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knoteik">
    <w:name w:val="lik_noteik"/>
    <w:basedOn w:val="Normal"/>
    <w:rsid w:val="004E2F2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uiPriority w:val="99"/>
    <w:semiHidden/>
    <w:unhideWhenUsed/>
    <w:rsid w:val="00A23D25"/>
    <w:rPr>
      <w:color w:val="605E5C"/>
      <w:shd w:val="clear" w:color="auto" w:fill="E1DFDD"/>
    </w:rPr>
  </w:style>
  <w:style w:type="paragraph" w:customStyle="1" w:styleId="Body">
    <w:name w:val="Body"/>
    <w:rsid w:val="00EE787C"/>
    <w:pPr>
      <w:spacing w:after="200" w:line="276" w:lineRule="auto"/>
    </w:pPr>
    <w:rPr>
      <w:rFonts w:eastAsia="Arial Unicode MS" w:cs="Arial Unicode MS"/>
      <w:color w:val="000000"/>
      <w:sz w:val="22"/>
      <w:szCs w:val="22"/>
      <w:u w:color="000000"/>
      <w:lang w:eastAsia="lv-LV"/>
    </w:rPr>
  </w:style>
  <w:style w:type="character" w:styleId="UnresolvedMention">
    <w:name w:val="Unresolved Mention"/>
    <w:basedOn w:val="DefaultParagraphFont"/>
    <w:uiPriority w:val="99"/>
    <w:semiHidden/>
    <w:unhideWhenUsed/>
    <w:rsid w:val="00021F7C"/>
    <w:rPr>
      <w:color w:val="605E5C"/>
      <w:shd w:val="clear" w:color="auto" w:fill="E1DFDD"/>
    </w:rPr>
  </w:style>
  <w:style w:type="paragraph" w:styleId="FootnoteText">
    <w:name w:val="footnote text"/>
    <w:aliases w:val="Char Char Char Char Char Char Char Char Char Char Char Char,Footnote,Footnote Char,Fußnote,Fußnote Char,Reference Rakstz. Char Char Char Char Char Char Char,Vēres teksts Char Char Char,Vēres teksts Char Char Char Char Char,ft,single space"/>
    <w:basedOn w:val="Normal"/>
    <w:link w:val="FootnoteTextChar"/>
    <w:uiPriority w:val="99"/>
    <w:unhideWhenUsed/>
    <w:qFormat/>
    <w:rsid w:val="00DD538A"/>
    <w:pPr>
      <w:widowControl w:val="0"/>
      <w:spacing w:after="0" w:line="240" w:lineRule="auto"/>
    </w:pPr>
    <w:rPr>
      <w:sz w:val="20"/>
      <w:szCs w:val="20"/>
    </w:rPr>
  </w:style>
  <w:style w:type="character" w:customStyle="1" w:styleId="FootnoteTextChar">
    <w:name w:val="Footnote Text Char"/>
    <w:aliases w:val="Char Char Char Char Char Char Char Char Char Char Char Char Char,Footnote Char1,Footnote Char Char,Fußnote Char1,Fußnote Char Char,Reference Rakstz. Char Char Char Char Char Char Char Char,Vēres teksts Char Char Char Char,ft Char"/>
    <w:basedOn w:val="DefaultParagraphFont"/>
    <w:link w:val="FootnoteText"/>
    <w:uiPriority w:val="99"/>
    <w:rsid w:val="00DD538A"/>
    <w:rPr>
      <w:lang w:eastAsia="en-US"/>
    </w:rPr>
  </w:style>
  <w:style w:type="character" w:styleId="FootnoteReference">
    <w:name w:val="footnote reference"/>
    <w:aliases w:val="Footnote Reference Number,Footnote symbol,ftref,BVI fnr,EN Footnote Reference,Footnote Reference Superscript,Footnote Reference text,Footnote reference number,Footnote sign,Footnote symboFußnotenzeichen,Ref,Times 10 Point,fr,note TESI"/>
    <w:basedOn w:val="DefaultParagraphFont"/>
    <w:link w:val="CharCharCharChar"/>
    <w:uiPriority w:val="99"/>
    <w:unhideWhenUsed/>
    <w:qFormat/>
    <w:rsid w:val="00DD538A"/>
    <w:rPr>
      <w:vertAlign w:val="superscript"/>
    </w:rPr>
  </w:style>
  <w:style w:type="paragraph" w:customStyle="1" w:styleId="CharCharCharChar">
    <w:name w:val="Char Char Char Char"/>
    <w:aliases w:val="Char2"/>
    <w:basedOn w:val="Normal"/>
    <w:next w:val="Normal"/>
    <w:link w:val="FootnoteReference"/>
    <w:rsid w:val="00571479"/>
    <w:pPr>
      <w:spacing w:line="240" w:lineRule="exact"/>
      <w:jc w:val="both"/>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8518">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10116734">
      <w:bodyDiv w:val="1"/>
      <w:marLeft w:val="0"/>
      <w:marRight w:val="0"/>
      <w:marTop w:val="0"/>
      <w:marBottom w:val="0"/>
      <w:divBdr>
        <w:top w:val="none" w:sz="0" w:space="0" w:color="auto"/>
        <w:left w:val="none" w:sz="0" w:space="0" w:color="auto"/>
        <w:bottom w:val="none" w:sz="0" w:space="0" w:color="auto"/>
        <w:right w:val="none" w:sz="0" w:space="0" w:color="auto"/>
      </w:divBdr>
      <w:divsChild>
        <w:div w:id="220219802">
          <w:marLeft w:val="0"/>
          <w:marRight w:val="0"/>
          <w:marTop w:val="480"/>
          <w:marBottom w:val="240"/>
          <w:divBdr>
            <w:top w:val="none" w:sz="0" w:space="0" w:color="auto"/>
            <w:left w:val="none" w:sz="0" w:space="0" w:color="auto"/>
            <w:bottom w:val="none" w:sz="0" w:space="0" w:color="auto"/>
            <w:right w:val="none" w:sz="0" w:space="0" w:color="auto"/>
          </w:divBdr>
        </w:div>
        <w:div w:id="677735715">
          <w:marLeft w:val="0"/>
          <w:marRight w:val="0"/>
          <w:marTop w:val="0"/>
          <w:marBottom w:val="567"/>
          <w:divBdr>
            <w:top w:val="none" w:sz="0" w:space="0" w:color="auto"/>
            <w:left w:val="none" w:sz="0" w:space="0" w:color="auto"/>
            <w:bottom w:val="none" w:sz="0" w:space="0" w:color="auto"/>
            <w:right w:val="none" w:sz="0" w:space="0" w:color="auto"/>
          </w:divBdr>
        </w:div>
      </w:divsChild>
    </w:div>
    <w:div w:id="409423312">
      <w:bodyDiv w:val="1"/>
      <w:marLeft w:val="0"/>
      <w:marRight w:val="0"/>
      <w:marTop w:val="0"/>
      <w:marBottom w:val="0"/>
      <w:divBdr>
        <w:top w:val="none" w:sz="0" w:space="0" w:color="auto"/>
        <w:left w:val="none" w:sz="0" w:space="0" w:color="auto"/>
        <w:bottom w:val="none" w:sz="0" w:space="0" w:color="auto"/>
        <w:right w:val="none" w:sz="0" w:space="0" w:color="auto"/>
      </w:divBdr>
    </w:div>
    <w:div w:id="524251847">
      <w:bodyDiv w:val="1"/>
      <w:marLeft w:val="0"/>
      <w:marRight w:val="0"/>
      <w:marTop w:val="0"/>
      <w:marBottom w:val="0"/>
      <w:divBdr>
        <w:top w:val="none" w:sz="0" w:space="0" w:color="auto"/>
        <w:left w:val="none" w:sz="0" w:space="0" w:color="auto"/>
        <w:bottom w:val="none" w:sz="0" w:space="0" w:color="auto"/>
        <w:right w:val="none" w:sz="0" w:space="0" w:color="auto"/>
      </w:divBdr>
    </w:div>
    <w:div w:id="554852055">
      <w:bodyDiv w:val="1"/>
      <w:marLeft w:val="0"/>
      <w:marRight w:val="0"/>
      <w:marTop w:val="0"/>
      <w:marBottom w:val="0"/>
      <w:divBdr>
        <w:top w:val="none" w:sz="0" w:space="0" w:color="auto"/>
        <w:left w:val="none" w:sz="0" w:space="0" w:color="auto"/>
        <w:bottom w:val="none" w:sz="0" w:space="0" w:color="auto"/>
        <w:right w:val="none" w:sz="0" w:space="0" w:color="auto"/>
      </w:divBdr>
    </w:div>
    <w:div w:id="791359827">
      <w:bodyDiv w:val="1"/>
      <w:marLeft w:val="0"/>
      <w:marRight w:val="0"/>
      <w:marTop w:val="0"/>
      <w:marBottom w:val="0"/>
      <w:divBdr>
        <w:top w:val="none" w:sz="0" w:space="0" w:color="auto"/>
        <w:left w:val="none" w:sz="0" w:space="0" w:color="auto"/>
        <w:bottom w:val="none" w:sz="0" w:space="0" w:color="auto"/>
        <w:right w:val="none" w:sz="0" w:space="0" w:color="auto"/>
      </w:divBdr>
    </w:div>
    <w:div w:id="882521327">
      <w:bodyDiv w:val="1"/>
      <w:marLeft w:val="0"/>
      <w:marRight w:val="0"/>
      <w:marTop w:val="0"/>
      <w:marBottom w:val="0"/>
      <w:divBdr>
        <w:top w:val="none" w:sz="0" w:space="0" w:color="auto"/>
        <w:left w:val="none" w:sz="0" w:space="0" w:color="auto"/>
        <w:bottom w:val="none" w:sz="0" w:space="0" w:color="auto"/>
        <w:right w:val="none" w:sz="0" w:space="0" w:color="auto"/>
      </w:divBdr>
    </w:div>
    <w:div w:id="923612106">
      <w:bodyDiv w:val="1"/>
      <w:marLeft w:val="0"/>
      <w:marRight w:val="0"/>
      <w:marTop w:val="0"/>
      <w:marBottom w:val="0"/>
      <w:divBdr>
        <w:top w:val="none" w:sz="0" w:space="0" w:color="auto"/>
        <w:left w:val="none" w:sz="0" w:space="0" w:color="auto"/>
        <w:bottom w:val="none" w:sz="0" w:space="0" w:color="auto"/>
        <w:right w:val="none" w:sz="0" w:space="0" w:color="auto"/>
      </w:divBdr>
    </w:div>
    <w:div w:id="930427405">
      <w:bodyDiv w:val="1"/>
      <w:marLeft w:val="0"/>
      <w:marRight w:val="0"/>
      <w:marTop w:val="0"/>
      <w:marBottom w:val="0"/>
      <w:divBdr>
        <w:top w:val="none" w:sz="0" w:space="0" w:color="auto"/>
        <w:left w:val="none" w:sz="0" w:space="0" w:color="auto"/>
        <w:bottom w:val="none" w:sz="0" w:space="0" w:color="auto"/>
        <w:right w:val="none" w:sz="0" w:space="0" w:color="auto"/>
      </w:divBdr>
      <w:divsChild>
        <w:div w:id="1880895152">
          <w:marLeft w:val="0"/>
          <w:marRight w:val="0"/>
          <w:marTop w:val="480"/>
          <w:marBottom w:val="240"/>
          <w:divBdr>
            <w:top w:val="none" w:sz="0" w:space="0" w:color="auto"/>
            <w:left w:val="none" w:sz="0" w:space="0" w:color="auto"/>
            <w:bottom w:val="none" w:sz="0" w:space="0" w:color="auto"/>
            <w:right w:val="none" w:sz="0" w:space="0" w:color="auto"/>
          </w:divBdr>
        </w:div>
        <w:div w:id="770510610">
          <w:marLeft w:val="0"/>
          <w:marRight w:val="0"/>
          <w:marTop w:val="0"/>
          <w:marBottom w:val="567"/>
          <w:divBdr>
            <w:top w:val="none" w:sz="0" w:space="0" w:color="auto"/>
            <w:left w:val="none" w:sz="0" w:space="0" w:color="auto"/>
            <w:bottom w:val="none" w:sz="0" w:space="0" w:color="auto"/>
            <w:right w:val="none" w:sz="0" w:space="0" w:color="auto"/>
          </w:divBdr>
        </w:div>
      </w:divsChild>
    </w:div>
    <w:div w:id="1108307996">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 w:id="1772580441">
      <w:bodyDiv w:val="1"/>
      <w:marLeft w:val="0"/>
      <w:marRight w:val="0"/>
      <w:marTop w:val="0"/>
      <w:marBottom w:val="0"/>
      <w:divBdr>
        <w:top w:val="none" w:sz="0" w:space="0" w:color="auto"/>
        <w:left w:val="none" w:sz="0" w:space="0" w:color="auto"/>
        <w:bottom w:val="none" w:sz="0" w:space="0" w:color="auto"/>
        <w:right w:val="none" w:sz="0" w:space="0" w:color="auto"/>
      </w:divBdr>
    </w:div>
    <w:div w:id="1777822041">
      <w:bodyDiv w:val="1"/>
      <w:marLeft w:val="0"/>
      <w:marRight w:val="0"/>
      <w:marTop w:val="0"/>
      <w:marBottom w:val="0"/>
      <w:divBdr>
        <w:top w:val="none" w:sz="0" w:space="0" w:color="auto"/>
        <w:left w:val="none" w:sz="0" w:space="0" w:color="auto"/>
        <w:bottom w:val="none" w:sz="0" w:space="0" w:color="auto"/>
        <w:right w:val="none" w:sz="0" w:space="0" w:color="auto"/>
      </w:divBdr>
    </w:div>
    <w:div w:id="20182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lita.Melke@vm.gov.lv" TargetMode="External"/><Relationship Id="rId4" Type="http://schemas.openxmlformats.org/officeDocument/2006/relationships/settings" Target="settings.xml"/><Relationship Id="rId9" Type="http://schemas.openxmlformats.org/officeDocument/2006/relationships/hyperlink" Target="http://www.mk.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8E532-EB82-4B72-8F02-FFC5AF07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Likumprojekta “Grozījumi likumā “Par piesārņojumu”” sākotnējās ietekmes novērtējuma ziņojums (anotācija)</vt:lpstr>
    </vt:vector>
  </TitlesOfParts>
  <Manager/>
  <Company>Vides aizsardzības un reģionālās attīstības ministrija</Company>
  <LinksUpToDate>false</LinksUpToDate>
  <CharactersWithSpaces>3990</CharactersWithSpaces>
  <SharedDoc>false</SharedDoc>
  <HyperlinkBase/>
  <HLinks>
    <vt:vector size="18" baseType="variant">
      <vt:variant>
        <vt:i4>6619223</vt:i4>
      </vt:variant>
      <vt:variant>
        <vt:i4>6</vt:i4>
      </vt:variant>
      <vt:variant>
        <vt:i4>0</vt:i4>
      </vt:variant>
      <vt:variant>
        <vt:i4>5</vt:i4>
      </vt:variant>
      <vt:variant>
        <vt:lpwstr>mailto:Liza.Leimane@varam.gov.lv</vt:lpwstr>
      </vt:variant>
      <vt:variant>
        <vt:lpwstr/>
      </vt:variant>
      <vt:variant>
        <vt:i4>2687097</vt:i4>
      </vt:variant>
      <vt:variant>
        <vt:i4>3</vt:i4>
      </vt:variant>
      <vt:variant>
        <vt:i4>0</vt:i4>
      </vt:variant>
      <vt:variant>
        <vt:i4>5</vt:i4>
      </vt:variant>
      <vt:variant>
        <vt:lpwstr>https://www.mk.gov.lv/content/ministru-kabineta-diskusiju-dokumenti</vt:lpwstr>
      </vt:variant>
      <vt:variant>
        <vt:lpwstr/>
      </vt:variant>
      <vt:variant>
        <vt:i4>5439561</vt:i4>
      </vt:variant>
      <vt:variant>
        <vt:i4>0</vt:i4>
      </vt:variant>
      <vt:variant>
        <vt:i4>0</vt:i4>
      </vt:variant>
      <vt:variant>
        <vt:i4>5</vt:i4>
      </vt:variant>
      <vt:variant>
        <vt:lpwstr>http://www.varam.gov.lv/lat/likumdosana/normativo_aktu_projekti/klimata_parmainu_joma/?doc=27525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piesārņojumu”” sākotnējās ietekmes novērtējuma ziņojums (anotācija)</dc:title>
  <dc:subject>sākotnējās ietekmes novērtējuma ziņojums (anotācija)</dc:subject>
  <dc:creator>Līza Leimane</dc:creator>
  <cp:keywords/>
  <dc:description>67026528;
Liza.Leimane@varam.gov.lv</dc:description>
  <cp:lastModifiedBy>Lolita Meļķe</cp:lastModifiedBy>
  <cp:revision>4</cp:revision>
  <cp:lastPrinted>2020-07-13T10:41:00Z</cp:lastPrinted>
  <dcterms:created xsi:type="dcterms:W3CDTF">2021-01-20T10:15:00Z</dcterms:created>
  <dcterms:modified xsi:type="dcterms:W3CDTF">2021-06-30T08:55:00Z</dcterms:modified>
  <cp:category/>
</cp:coreProperties>
</file>