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C05F" w14:textId="3E3EA5FE" w:rsidR="005501ED" w:rsidRPr="000252F9" w:rsidRDefault="00F56761" w:rsidP="0034789F">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sdt>
        <w:sdtPr>
          <w:rPr>
            <w:rFonts w:ascii="Times New Roman" w:eastAsia="Times New Roman" w:hAnsi="Times New Roman" w:cs="Times New Roman"/>
            <w:b/>
            <w:bCs/>
            <w:color w:val="414142"/>
            <w:sz w:val="24"/>
            <w:szCs w:val="24"/>
            <w:lang w:eastAsia="lv-LV"/>
          </w:rPr>
          <w:id w:val="882755678"/>
          <w:placeholder>
            <w:docPart w:val="B2513C7936974E769D1103048039203D"/>
          </w:placeholder>
        </w:sdtPr>
        <w:sdtEndPr/>
        <w:sdtContent>
          <w:r w:rsidR="00FB1845" w:rsidRPr="00937212">
            <w:rPr>
              <w:rFonts w:ascii="Times New Roman" w:eastAsia="Times New Roman" w:hAnsi="Times New Roman" w:cs="Times New Roman"/>
              <w:b/>
              <w:bCs/>
              <w:color w:val="414142"/>
              <w:sz w:val="24"/>
              <w:szCs w:val="24"/>
              <w:lang w:eastAsia="lv-LV"/>
            </w:rPr>
            <w:t xml:space="preserve">Likumprojekta </w:t>
          </w:r>
          <w:r w:rsidR="00F10D4F" w:rsidRPr="00937212">
            <w:rPr>
              <w:rFonts w:ascii="Times New Roman" w:eastAsia="Times New Roman" w:hAnsi="Times New Roman" w:cs="Times New Roman"/>
              <w:b/>
              <w:bCs/>
              <w:color w:val="414142"/>
              <w:sz w:val="24"/>
              <w:szCs w:val="24"/>
              <w:lang w:eastAsia="lv-LV"/>
            </w:rPr>
            <w:t>“</w:t>
          </w:r>
          <w:r w:rsidR="00431027" w:rsidRPr="00937212">
            <w:rPr>
              <w:rFonts w:ascii="Times New Roman" w:hAnsi="Times New Roman" w:cs="Times New Roman"/>
              <w:b/>
              <w:color w:val="000000"/>
              <w:sz w:val="24"/>
              <w:szCs w:val="24"/>
            </w:rPr>
            <w:t>Grozījumi Elektronisko plašsaziņas līdzekļu likumā</w:t>
          </w:r>
          <w:r w:rsidR="00B15014" w:rsidRPr="00937212">
            <w:rPr>
              <w:rFonts w:ascii="Times New Roman" w:eastAsia="Times New Roman" w:hAnsi="Times New Roman" w:cs="Times New Roman"/>
              <w:b/>
              <w:bCs/>
              <w:color w:val="414142"/>
              <w:sz w:val="24"/>
              <w:szCs w:val="24"/>
              <w:lang w:eastAsia="lv-LV"/>
            </w:rPr>
            <w:t>”</w:t>
          </w:r>
        </w:sdtContent>
      </w:sdt>
      <w:r w:rsidR="00B15014" w:rsidRPr="00937212">
        <w:rPr>
          <w:rFonts w:ascii="Times New Roman" w:eastAsia="Times New Roman" w:hAnsi="Times New Roman" w:cs="Times New Roman"/>
          <w:b/>
          <w:bCs/>
          <w:color w:val="414142"/>
          <w:sz w:val="24"/>
          <w:szCs w:val="24"/>
          <w:lang w:eastAsia="lv-LV"/>
        </w:rPr>
        <w:t xml:space="preserve"> </w:t>
      </w:r>
      <w:r w:rsidR="003B0BF9" w:rsidRPr="00937212">
        <w:rPr>
          <w:rFonts w:ascii="Times New Roman" w:eastAsia="Times New Roman" w:hAnsi="Times New Roman" w:cs="Times New Roman"/>
          <w:b/>
          <w:bCs/>
          <w:color w:val="414142"/>
          <w:sz w:val="24"/>
          <w:szCs w:val="24"/>
          <w:lang w:eastAsia="lv-LV"/>
        </w:rPr>
        <w:br/>
      </w:r>
      <w:r w:rsidR="00894C55" w:rsidRPr="00937212">
        <w:rPr>
          <w:rFonts w:ascii="Times New Roman" w:eastAsia="Times New Roman" w:hAnsi="Times New Roman" w:cs="Times New Roman"/>
          <w:b/>
          <w:bCs/>
          <w:color w:val="414142"/>
          <w:sz w:val="24"/>
          <w:szCs w:val="24"/>
          <w:lang w:eastAsia="lv-LV"/>
        </w:rPr>
        <w:t>sākotnējās ietekmes novērtējuma ziņojums (anotācija)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94"/>
        <w:gridCol w:w="5661"/>
      </w:tblGrid>
      <w:tr w:rsidR="00E5323B" w:rsidRPr="000252F9" w14:paraId="05A265A9"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043CEE" w14:textId="77777777" w:rsidR="00655F2C" w:rsidRPr="000252F9" w:rsidRDefault="00E5323B" w:rsidP="000252F9">
            <w:pPr>
              <w:spacing w:after="0" w:line="240" w:lineRule="auto"/>
              <w:jc w:val="center"/>
              <w:rPr>
                <w:rFonts w:ascii="Times New Roman" w:eastAsia="Times New Roman" w:hAnsi="Times New Roman" w:cs="Times New Roman"/>
                <w:b/>
                <w:bCs/>
                <w:iCs/>
                <w:color w:val="414142"/>
                <w:sz w:val="24"/>
                <w:szCs w:val="24"/>
                <w:lang w:eastAsia="lv-LV"/>
              </w:rPr>
            </w:pPr>
            <w:r w:rsidRPr="000252F9">
              <w:rPr>
                <w:rFonts w:ascii="Times New Roman" w:eastAsia="Times New Roman" w:hAnsi="Times New Roman" w:cs="Times New Roman"/>
                <w:b/>
                <w:bCs/>
                <w:iCs/>
                <w:color w:val="414142"/>
                <w:sz w:val="24"/>
                <w:szCs w:val="24"/>
                <w:lang w:eastAsia="lv-LV"/>
              </w:rPr>
              <w:t>Tiesību akta projekta anotācijas kopsavilkums</w:t>
            </w:r>
          </w:p>
        </w:tc>
      </w:tr>
      <w:tr w:rsidR="00E5323B" w:rsidRPr="000252F9" w14:paraId="38813EE5" w14:textId="77777777" w:rsidTr="00F72CAE">
        <w:trPr>
          <w:trHeight w:val="466"/>
          <w:tblCellSpacing w:w="15" w:type="dxa"/>
        </w:trPr>
        <w:tc>
          <w:tcPr>
            <w:tcW w:w="1849" w:type="pct"/>
            <w:tcBorders>
              <w:top w:val="outset" w:sz="6" w:space="0" w:color="auto"/>
              <w:left w:val="outset" w:sz="6" w:space="0" w:color="auto"/>
              <w:bottom w:val="outset" w:sz="6" w:space="0" w:color="auto"/>
              <w:right w:val="outset" w:sz="6" w:space="0" w:color="auto"/>
            </w:tcBorders>
            <w:hideMark/>
          </w:tcPr>
          <w:p w14:paraId="4222A6C9"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Mērķis, risinājums un projekta spēkā stāšanās laiks (500 zīmes bez atstarpēm)</w:t>
            </w:r>
          </w:p>
        </w:tc>
        <w:tc>
          <w:tcPr>
            <w:tcW w:w="3101" w:type="pct"/>
            <w:tcBorders>
              <w:top w:val="outset" w:sz="6" w:space="0" w:color="auto"/>
              <w:left w:val="outset" w:sz="6" w:space="0" w:color="auto"/>
              <w:bottom w:val="outset" w:sz="6" w:space="0" w:color="auto"/>
              <w:right w:val="outset" w:sz="6" w:space="0" w:color="auto"/>
            </w:tcBorders>
            <w:hideMark/>
          </w:tcPr>
          <w:p w14:paraId="199C6859" w14:textId="1FE8E99F" w:rsidR="00934DB0" w:rsidRPr="00F12C85" w:rsidRDefault="00FA2C8B" w:rsidP="005C28AB">
            <w:pPr>
              <w:spacing w:after="0" w:line="240" w:lineRule="auto"/>
              <w:jc w:val="both"/>
              <w:rPr>
                <w:rFonts w:ascii="Times New Roman" w:eastAsia="Times New Roman" w:hAnsi="Times New Roman" w:cs="Times New Roman"/>
                <w:iCs/>
                <w:sz w:val="24"/>
                <w:szCs w:val="24"/>
                <w:lang w:eastAsia="lv-LV"/>
              </w:rPr>
            </w:pPr>
            <w:bookmarkStart w:id="0" w:name="_Hlk72844578"/>
            <w:r>
              <w:rPr>
                <w:rFonts w:ascii="Times New Roman" w:eastAsia="Times New Roman" w:hAnsi="Times New Roman" w:cs="Times New Roman"/>
                <w:iCs/>
                <w:sz w:val="24"/>
                <w:szCs w:val="24"/>
                <w:lang w:eastAsia="lv-LV"/>
              </w:rPr>
              <w:t xml:space="preserve">Likumprojekts </w:t>
            </w:r>
            <w:r w:rsidRPr="00FA2C8B">
              <w:rPr>
                <w:rFonts w:ascii="Times New Roman" w:eastAsia="Times New Roman" w:hAnsi="Times New Roman" w:cs="Times New Roman"/>
                <w:color w:val="414142"/>
                <w:sz w:val="24"/>
                <w:szCs w:val="24"/>
                <w:lang w:eastAsia="lv-LV"/>
              </w:rPr>
              <w:t>“</w:t>
            </w:r>
            <w:r w:rsidRPr="00FA2C8B">
              <w:rPr>
                <w:rFonts w:ascii="Times New Roman" w:hAnsi="Times New Roman" w:cs="Times New Roman"/>
                <w:color w:val="000000"/>
                <w:sz w:val="24"/>
                <w:szCs w:val="24"/>
              </w:rPr>
              <w:t>Grozījumi Elektronisko plašsaziņas līdzekļu likumā”  (turpmāk – likumprojekts) tika izstrādāts</w:t>
            </w:r>
            <w:r w:rsidR="005C28AB">
              <w:rPr>
                <w:rFonts w:ascii="Times New Roman" w:hAnsi="Times New Roman" w:cs="Times New Roman"/>
                <w:color w:val="000000"/>
                <w:sz w:val="24"/>
                <w:szCs w:val="24"/>
              </w:rPr>
              <w:t xml:space="preserve">, </w:t>
            </w:r>
            <w:r w:rsidR="005C28AB">
              <w:rPr>
                <w:rFonts w:ascii="Times New Roman" w:hAnsi="Times New Roman"/>
                <w:sz w:val="24"/>
                <w:szCs w:val="28"/>
              </w:rPr>
              <w:t xml:space="preserve">lai īstenotu </w:t>
            </w:r>
            <w:r w:rsidR="005C28AB" w:rsidRPr="00FA2C8B">
              <w:rPr>
                <w:rFonts w:ascii="Times New Roman" w:hAnsi="Times New Roman" w:cs="Times New Roman"/>
                <w:sz w:val="24"/>
                <w:szCs w:val="24"/>
              </w:rPr>
              <w:t xml:space="preserve">2020.gada </w:t>
            </w:r>
            <w:r w:rsidR="005C28AB">
              <w:rPr>
                <w:rFonts w:ascii="Times New Roman" w:hAnsi="Times New Roman" w:cs="Times New Roman"/>
                <w:sz w:val="24"/>
                <w:szCs w:val="24"/>
              </w:rPr>
              <w:t xml:space="preserve">28.jūlijā </w:t>
            </w:r>
            <w:r w:rsidR="00AB1CF8">
              <w:rPr>
                <w:rFonts w:ascii="Times New Roman" w:hAnsi="Times New Roman" w:cs="Times New Roman"/>
                <w:sz w:val="24"/>
                <w:szCs w:val="24"/>
              </w:rPr>
              <w:t xml:space="preserve">Ministru kabinetā </w:t>
            </w:r>
            <w:r w:rsidR="005C28AB">
              <w:rPr>
                <w:rFonts w:ascii="Times New Roman" w:hAnsi="Times New Roman" w:cs="Times New Roman"/>
                <w:sz w:val="24"/>
                <w:szCs w:val="24"/>
              </w:rPr>
              <w:t xml:space="preserve">izskatītajā un 30.jūlijā </w:t>
            </w:r>
            <w:r w:rsidR="00C605F1">
              <w:rPr>
                <w:rFonts w:ascii="Times New Roman" w:hAnsi="Times New Roman" w:cs="Times New Roman"/>
                <w:sz w:val="24"/>
                <w:szCs w:val="24"/>
              </w:rPr>
              <w:t xml:space="preserve">Ministru kabinetā </w:t>
            </w:r>
            <w:r w:rsidR="005C28AB">
              <w:rPr>
                <w:rFonts w:ascii="Times New Roman" w:hAnsi="Times New Roman" w:cs="Times New Roman"/>
                <w:sz w:val="24"/>
                <w:szCs w:val="24"/>
              </w:rPr>
              <w:t>apstiprinātajā “A</w:t>
            </w:r>
            <w:r w:rsidR="005C28AB" w:rsidRPr="00FA2C8B">
              <w:rPr>
                <w:rFonts w:ascii="Times New Roman" w:hAnsi="Times New Roman" w:cs="Times New Roman"/>
                <w:sz w:val="24"/>
                <w:szCs w:val="24"/>
              </w:rPr>
              <w:t>lkoholisko dzērienu patēriņa mazināšanas un alkoholisma ierobežošanas rīcības plān</w:t>
            </w:r>
            <w:r w:rsidR="005C28AB">
              <w:rPr>
                <w:rFonts w:ascii="Times New Roman" w:hAnsi="Times New Roman" w:cs="Times New Roman"/>
                <w:sz w:val="24"/>
                <w:szCs w:val="24"/>
              </w:rPr>
              <w:t>ā</w:t>
            </w:r>
            <w:r w:rsidR="005C28AB" w:rsidRPr="00FA2C8B">
              <w:rPr>
                <w:rFonts w:ascii="Times New Roman" w:hAnsi="Times New Roman" w:cs="Times New Roman"/>
                <w:sz w:val="24"/>
                <w:szCs w:val="24"/>
              </w:rPr>
              <w:t xml:space="preserve"> 2020.–2022.gadam</w:t>
            </w:r>
            <w:r w:rsidR="005C28AB">
              <w:rPr>
                <w:rFonts w:ascii="Times New Roman" w:hAnsi="Times New Roman" w:cs="Times New Roman"/>
                <w:sz w:val="24"/>
                <w:szCs w:val="24"/>
              </w:rPr>
              <w:t>”</w:t>
            </w:r>
            <w:r w:rsidR="005C28AB" w:rsidRPr="00FA2C8B">
              <w:rPr>
                <w:rFonts w:ascii="Times New Roman" w:hAnsi="Times New Roman" w:cs="Times New Roman"/>
                <w:sz w:val="24"/>
                <w:szCs w:val="24"/>
              </w:rPr>
              <w:t xml:space="preserve"> (turpmāk – Alkohola plāns) </w:t>
            </w:r>
            <w:r w:rsidR="005C28AB">
              <w:rPr>
                <w:rFonts w:ascii="Times New Roman" w:hAnsi="Times New Roman" w:cs="Times New Roman"/>
                <w:sz w:val="24"/>
                <w:szCs w:val="24"/>
              </w:rPr>
              <w:t>noteikto 2.3.pasākumu, kas paredz a</w:t>
            </w:r>
            <w:r w:rsidR="005C28AB" w:rsidRPr="00801C24">
              <w:rPr>
                <w:rFonts w:ascii="Times New Roman" w:hAnsi="Times New Roman" w:cs="Times New Roman"/>
                <w:sz w:val="24"/>
                <w:szCs w:val="24"/>
              </w:rPr>
              <w:t xml:space="preserve">izliegt cenu un atlaižu reklāmu alum un vīnam televīzijā un radio, </w:t>
            </w:r>
            <w:r w:rsidR="005C28AB">
              <w:rPr>
                <w:rFonts w:ascii="Times New Roman" w:hAnsi="Times New Roman" w:cs="Times New Roman"/>
                <w:sz w:val="24"/>
                <w:szCs w:val="24"/>
              </w:rPr>
              <w:t xml:space="preserve">tādējādi samazinot </w:t>
            </w:r>
            <w:r w:rsidR="005C28AB" w:rsidRPr="00801C24">
              <w:rPr>
                <w:rFonts w:ascii="Times New Roman" w:hAnsi="Times New Roman"/>
                <w:sz w:val="24"/>
                <w:szCs w:val="24"/>
              </w:rPr>
              <w:t>alkoholisko dzērienu patēriņ</w:t>
            </w:r>
            <w:r w:rsidR="005C28AB">
              <w:rPr>
                <w:rFonts w:ascii="Times New Roman" w:hAnsi="Times New Roman"/>
                <w:sz w:val="24"/>
                <w:szCs w:val="24"/>
              </w:rPr>
              <w:t>u</w:t>
            </w:r>
            <w:r w:rsidR="005C28AB" w:rsidRPr="00801C24">
              <w:rPr>
                <w:rFonts w:ascii="Times New Roman" w:hAnsi="Times New Roman"/>
                <w:sz w:val="24"/>
                <w:szCs w:val="24"/>
              </w:rPr>
              <w:t xml:space="preserve"> sabiedrībā</w:t>
            </w:r>
            <w:r w:rsidR="00AB1CF8" w:rsidRPr="00801C24">
              <w:rPr>
                <w:rFonts w:ascii="Times New Roman" w:hAnsi="Times New Roman"/>
                <w:sz w:val="24"/>
                <w:szCs w:val="24"/>
              </w:rPr>
              <w:t>.</w:t>
            </w:r>
            <w:r w:rsidR="00AB1CF8">
              <w:rPr>
                <w:rFonts w:ascii="Times New Roman" w:hAnsi="Times New Roman"/>
                <w:sz w:val="24"/>
                <w:szCs w:val="24"/>
              </w:rPr>
              <w:t xml:space="preserve"> Alkohola p</w:t>
            </w:r>
            <w:r w:rsidR="00F12C85" w:rsidRPr="00F12C85">
              <w:rPr>
                <w:rFonts w:ascii="Times New Roman" w:hAnsi="Times New Roman"/>
                <w:sz w:val="24"/>
                <w:szCs w:val="24"/>
              </w:rPr>
              <w:t xml:space="preserve">lāna mērķis </w:t>
            </w:r>
            <w:r w:rsidR="00F12C85">
              <w:rPr>
                <w:rFonts w:ascii="Times New Roman" w:hAnsi="Times New Roman"/>
                <w:sz w:val="24"/>
                <w:szCs w:val="24"/>
              </w:rPr>
              <w:t>ir</w:t>
            </w:r>
            <w:r w:rsidR="00F12C85" w:rsidRPr="00F12C85">
              <w:rPr>
                <w:rFonts w:ascii="Times New Roman" w:hAnsi="Times New Roman"/>
                <w:sz w:val="24"/>
                <w:szCs w:val="24"/>
              </w:rPr>
              <w:t xml:space="preserve"> samazināt alkohola nodarīto kaitējumu sabiedrības veselībai, ierobežojot alkoholisko dzērienu lietošanas izplatību un radītās sekas</w:t>
            </w:r>
            <w:r w:rsidR="00F72CAE">
              <w:rPr>
                <w:rFonts w:ascii="Times New Roman" w:hAnsi="Times New Roman"/>
                <w:sz w:val="24"/>
                <w:szCs w:val="24"/>
              </w:rPr>
              <w:t xml:space="preserve">. </w:t>
            </w:r>
            <w:r w:rsidR="005C28AB">
              <w:rPr>
                <w:rFonts w:ascii="Times New Roman" w:hAnsi="Times New Roman"/>
                <w:sz w:val="24"/>
                <w:szCs w:val="24"/>
              </w:rPr>
              <w:t>Saskaņā ar pieejamiem statistikas datiem u</w:t>
            </w:r>
            <w:r w:rsidR="00693D4B">
              <w:rPr>
                <w:rFonts w:ascii="Times New Roman" w:hAnsi="Times New Roman"/>
                <w:sz w:val="24"/>
                <w:szCs w:val="24"/>
              </w:rPr>
              <w:t>n</w:t>
            </w:r>
            <w:r w:rsidR="005C28AB">
              <w:rPr>
                <w:rFonts w:ascii="Times New Roman" w:hAnsi="Times New Roman"/>
                <w:sz w:val="24"/>
                <w:szCs w:val="24"/>
              </w:rPr>
              <w:t xml:space="preserve"> arī pētījumiem </w:t>
            </w:r>
            <w:r w:rsidR="005C28AB" w:rsidRPr="00FA2C8B">
              <w:rPr>
                <w:rFonts w:ascii="Times New Roman" w:hAnsi="Times New Roman" w:cs="Times New Roman"/>
                <w:sz w:val="24"/>
                <w:szCs w:val="24"/>
              </w:rPr>
              <w:t>Latvijā alkoholisko dzērienu patēriņš uz vienu iedzīvotāju un vienu 15 gadus vecu un vecāku iedzīvotāju ir augsts un joprojām pārsniedz vidējo Eiropas rādītāju. Tāpat iedzīvotāju vidū ir plaši izplatīta riskanta alkohola lietošana</w:t>
            </w:r>
            <w:r w:rsidR="005C28AB">
              <w:rPr>
                <w:rStyle w:val="FootnoteReference"/>
                <w:rFonts w:ascii="Times New Roman" w:hAnsi="Times New Roman" w:cs="Times New Roman"/>
                <w:sz w:val="24"/>
                <w:szCs w:val="24"/>
              </w:rPr>
              <w:footnoteReference w:id="1"/>
            </w:r>
            <w:r w:rsidR="005C28AB" w:rsidRPr="00FA2C8B">
              <w:rPr>
                <w:rFonts w:ascii="Times New Roman" w:hAnsi="Times New Roman" w:cs="Times New Roman"/>
                <w:sz w:val="24"/>
                <w:szCs w:val="24"/>
              </w:rPr>
              <w:t>, jo īpaši vīriešu vi</w:t>
            </w:r>
            <w:r w:rsidR="00693D4B">
              <w:rPr>
                <w:rFonts w:ascii="Times New Roman" w:hAnsi="Times New Roman" w:cs="Times New Roman"/>
                <w:sz w:val="24"/>
                <w:szCs w:val="24"/>
              </w:rPr>
              <w:t>dū</w:t>
            </w:r>
            <w:r w:rsidR="00693D4B">
              <w:rPr>
                <w:rFonts w:ascii="Times New Roman" w:hAnsi="Times New Roman"/>
                <w:sz w:val="24"/>
                <w:szCs w:val="24"/>
              </w:rPr>
              <w:t>.</w:t>
            </w:r>
            <w:r w:rsidR="00257EC4">
              <w:rPr>
                <w:rFonts w:ascii="Times New Roman" w:hAnsi="Times New Roman"/>
                <w:sz w:val="24"/>
                <w:szCs w:val="24"/>
              </w:rPr>
              <w:t xml:space="preserve"> </w:t>
            </w:r>
            <w:r w:rsidR="00693D4B">
              <w:rPr>
                <w:rFonts w:ascii="Times New Roman" w:hAnsi="Times New Roman"/>
                <w:sz w:val="24"/>
                <w:szCs w:val="24"/>
              </w:rPr>
              <w:t>S</w:t>
            </w:r>
            <w:r w:rsidR="00257EC4">
              <w:rPr>
                <w:rFonts w:ascii="Times New Roman" w:hAnsi="Times New Roman"/>
                <w:sz w:val="24"/>
                <w:szCs w:val="24"/>
              </w:rPr>
              <w:t xml:space="preserve">askaņā ar </w:t>
            </w:r>
            <w:r w:rsidR="005C28AB">
              <w:rPr>
                <w:rFonts w:ascii="Times New Roman" w:hAnsi="Times New Roman"/>
                <w:sz w:val="24"/>
                <w:szCs w:val="24"/>
              </w:rPr>
              <w:t xml:space="preserve"> </w:t>
            </w:r>
            <w:r w:rsidR="005C28AB" w:rsidRPr="005C28AB">
              <w:rPr>
                <w:rFonts w:ascii="Times New Roman" w:eastAsia="Times New Roman" w:hAnsi="Times New Roman" w:cs="Times New Roman"/>
                <w:iCs/>
                <w:sz w:val="24"/>
                <w:szCs w:val="24"/>
                <w:lang w:eastAsia="lv-LV"/>
              </w:rPr>
              <w:t>pieejam</w:t>
            </w:r>
            <w:r w:rsidR="00257EC4">
              <w:rPr>
                <w:rFonts w:ascii="Times New Roman" w:eastAsia="Times New Roman" w:hAnsi="Times New Roman" w:cs="Times New Roman"/>
                <w:iCs/>
                <w:sz w:val="24"/>
                <w:szCs w:val="24"/>
                <w:lang w:eastAsia="lv-LV"/>
              </w:rPr>
              <w:t>iem</w:t>
            </w:r>
            <w:r w:rsidR="005C28AB" w:rsidRPr="005C28AB">
              <w:rPr>
                <w:rFonts w:ascii="Times New Roman" w:eastAsia="Times New Roman" w:hAnsi="Times New Roman" w:cs="Times New Roman"/>
                <w:iCs/>
                <w:sz w:val="24"/>
                <w:szCs w:val="24"/>
                <w:lang w:eastAsia="lv-LV"/>
              </w:rPr>
              <w:t xml:space="preserve"> pētījum</w:t>
            </w:r>
            <w:r w:rsidR="00257EC4">
              <w:rPr>
                <w:rFonts w:ascii="Times New Roman" w:eastAsia="Times New Roman" w:hAnsi="Times New Roman" w:cs="Times New Roman"/>
                <w:iCs/>
                <w:sz w:val="24"/>
                <w:szCs w:val="24"/>
                <w:lang w:eastAsia="lv-LV"/>
              </w:rPr>
              <w:t>iem</w:t>
            </w:r>
            <w:r w:rsidR="005C28AB" w:rsidRPr="005C28AB">
              <w:rPr>
                <w:rFonts w:ascii="Times New Roman" w:eastAsia="Times New Roman" w:hAnsi="Times New Roman" w:cs="Times New Roman"/>
                <w:iCs/>
                <w:sz w:val="24"/>
                <w:szCs w:val="24"/>
                <w:lang w:eastAsia="lv-LV"/>
              </w:rPr>
              <w:t xml:space="preserve"> un Pasaules Veselības organizācijas (turpmāk - PVO) </w:t>
            </w:r>
            <w:r w:rsidR="0034789F">
              <w:rPr>
                <w:rFonts w:ascii="Times New Roman" w:eastAsia="Times New Roman" w:hAnsi="Times New Roman" w:cs="Times New Roman"/>
                <w:iCs/>
                <w:sz w:val="24"/>
                <w:szCs w:val="24"/>
                <w:lang w:eastAsia="lv-LV"/>
              </w:rPr>
              <w:t xml:space="preserve">politikas plānošanas dokumentiem, ziņojumiem, </w:t>
            </w:r>
            <w:r w:rsidR="00257EC4">
              <w:rPr>
                <w:rFonts w:ascii="Times New Roman" w:eastAsia="Times New Roman" w:hAnsi="Times New Roman" w:cs="Times New Roman"/>
                <w:iCs/>
                <w:sz w:val="24"/>
                <w:szCs w:val="24"/>
                <w:lang w:eastAsia="lv-LV"/>
              </w:rPr>
              <w:t>kā arī ieteikumiem</w:t>
            </w:r>
            <w:r w:rsidR="005C28AB" w:rsidRPr="005C28AB">
              <w:rPr>
                <w:rFonts w:ascii="Times New Roman" w:eastAsia="Times New Roman" w:hAnsi="Times New Roman" w:cs="Times New Roman"/>
                <w:iCs/>
                <w:sz w:val="24"/>
                <w:szCs w:val="24"/>
                <w:lang w:eastAsia="lv-LV"/>
              </w:rPr>
              <w:t xml:space="preserve">, </w:t>
            </w:r>
            <w:r w:rsidR="00257EC4">
              <w:rPr>
                <w:rFonts w:ascii="Times New Roman" w:eastAsia="Times New Roman" w:hAnsi="Times New Roman" w:cs="Times New Roman"/>
                <w:iCs/>
                <w:sz w:val="24"/>
                <w:szCs w:val="24"/>
                <w:lang w:eastAsia="lv-LV"/>
              </w:rPr>
              <w:t>stingru un visaptverošu reklāmas ierobežojumu ieviešana, izstrādājot atbilstošu regulējumu</w:t>
            </w:r>
            <w:r w:rsidR="00AB1CF8">
              <w:rPr>
                <w:rFonts w:ascii="Times New Roman" w:eastAsia="Times New Roman" w:hAnsi="Times New Roman" w:cs="Times New Roman"/>
                <w:iCs/>
                <w:sz w:val="24"/>
                <w:szCs w:val="24"/>
                <w:lang w:eastAsia="lv-LV"/>
              </w:rPr>
              <w:t>,</w:t>
            </w:r>
            <w:r w:rsidR="00257EC4">
              <w:rPr>
                <w:rFonts w:ascii="Times New Roman" w:eastAsia="Times New Roman" w:hAnsi="Times New Roman" w:cs="Times New Roman"/>
                <w:iCs/>
                <w:sz w:val="24"/>
                <w:szCs w:val="24"/>
                <w:lang w:eastAsia="lv-LV"/>
              </w:rPr>
              <w:t xml:space="preserve"> var samazināt alkoholisko dzērienu patēriņu sabiedrībā</w:t>
            </w:r>
            <w:r w:rsidR="00693D4B">
              <w:rPr>
                <w:rFonts w:ascii="Times New Roman" w:eastAsia="Times New Roman" w:hAnsi="Times New Roman" w:cs="Times New Roman"/>
                <w:iCs/>
                <w:sz w:val="24"/>
                <w:szCs w:val="24"/>
                <w:lang w:eastAsia="lv-LV"/>
              </w:rPr>
              <w:t>.</w:t>
            </w:r>
            <w:r w:rsidR="00257EC4">
              <w:rPr>
                <w:rFonts w:ascii="Times New Roman" w:eastAsia="Times New Roman" w:hAnsi="Times New Roman" w:cs="Times New Roman"/>
                <w:iCs/>
                <w:sz w:val="24"/>
                <w:szCs w:val="24"/>
                <w:lang w:eastAsia="lv-LV"/>
              </w:rPr>
              <w:t xml:space="preserve"> </w:t>
            </w:r>
            <w:r w:rsidR="0034789F">
              <w:rPr>
                <w:rFonts w:ascii="Times New Roman" w:eastAsia="Times New Roman" w:hAnsi="Times New Roman" w:cs="Times New Roman"/>
                <w:iCs/>
                <w:sz w:val="24"/>
                <w:szCs w:val="24"/>
                <w:lang w:eastAsia="lv-LV"/>
              </w:rPr>
              <w:t>P</w:t>
            </w:r>
            <w:r w:rsidR="00693D4B">
              <w:rPr>
                <w:rFonts w:ascii="Times New Roman" w:eastAsia="Times New Roman" w:hAnsi="Times New Roman" w:cs="Times New Roman"/>
                <w:iCs/>
                <w:sz w:val="24"/>
                <w:szCs w:val="24"/>
                <w:lang w:eastAsia="lv-LV"/>
              </w:rPr>
              <w:t xml:space="preserve">ētījumi </w:t>
            </w:r>
            <w:r w:rsidR="005C28AB" w:rsidRPr="005C28AB">
              <w:rPr>
                <w:rFonts w:ascii="Times New Roman" w:eastAsia="Times New Roman" w:hAnsi="Times New Roman" w:cs="Times New Roman"/>
                <w:iCs/>
                <w:sz w:val="24"/>
                <w:szCs w:val="24"/>
                <w:lang w:eastAsia="lv-LV"/>
              </w:rPr>
              <w:t>norāda, ka alkoholisko dzērienu reklāma</w:t>
            </w:r>
            <w:r w:rsidR="00257EC4">
              <w:rPr>
                <w:rFonts w:ascii="Times New Roman" w:eastAsia="Times New Roman" w:hAnsi="Times New Roman" w:cs="Times New Roman"/>
                <w:iCs/>
                <w:sz w:val="24"/>
                <w:szCs w:val="24"/>
                <w:lang w:eastAsia="lv-LV"/>
              </w:rPr>
              <w:t xml:space="preserve">, </w:t>
            </w:r>
            <w:r w:rsidR="0034789F">
              <w:rPr>
                <w:rFonts w:ascii="Times New Roman" w:eastAsia="Times New Roman" w:hAnsi="Times New Roman" w:cs="Times New Roman"/>
                <w:iCs/>
                <w:sz w:val="24"/>
                <w:szCs w:val="24"/>
                <w:lang w:eastAsia="lv-LV"/>
              </w:rPr>
              <w:t xml:space="preserve">tai skaitā </w:t>
            </w:r>
            <w:r w:rsidR="00257EC4">
              <w:rPr>
                <w:rFonts w:ascii="Times New Roman" w:eastAsia="Times New Roman" w:hAnsi="Times New Roman" w:cs="Times New Roman"/>
                <w:iCs/>
                <w:sz w:val="24"/>
                <w:szCs w:val="24"/>
                <w:lang w:eastAsia="lv-LV"/>
              </w:rPr>
              <w:t>cenu un atlaižu reklāma</w:t>
            </w:r>
            <w:r w:rsidR="00693D4B">
              <w:rPr>
                <w:rFonts w:ascii="Times New Roman" w:eastAsia="Times New Roman" w:hAnsi="Times New Roman" w:cs="Times New Roman"/>
                <w:iCs/>
                <w:sz w:val="24"/>
                <w:szCs w:val="24"/>
                <w:lang w:eastAsia="lv-LV"/>
              </w:rPr>
              <w:t xml:space="preserve">, </w:t>
            </w:r>
            <w:r w:rsidR="005C28AB" w:rsidRPr="005C28AB">
              <w:rPr>
                <w:rFonts w:ascii="Times New Roman" w:eastAsia="Times New Roman" w:hAnsi="Times New Roman" w:cs="Times New Roman"/>
                <w:iCs/>
                <w:sz w:val="24"/>
                <w:szCs w:val="24"/>
                <w:lang w:eastAsia="lv-LV"/>
              </w:rPr>
              <w:t xml:space="preserve">mudina iedzīvotājus (jo īpaši jauniešus) </w:t>
            </w:r>
            <w:r w:rsidR="0034789F">
              <w:rPr>
                <w:rFonts w:ascii="Times New Roman" w:eastAsia="Times New Roman" w:hAnsi="Times New Roman" w:cs="Times New Roman"/>
                <w:iCs/>
                <w:sz w:val="24"/>
                <w:szCs w:val="24"/>
                <w:lang w:eastAsia="lv-LV"/>
              </w:rPr>
              <w:t xml:space="preserve">vairāk </w:t>
            </w:r>
            <w:r w:rsidR="005C28AB" w:rsidRPr="005C28AB">
              <w:rPr>
                <w:rFonts w:ascii="Times New Roman" w:eastAsia="Times New Roman" w:hAnsi="Times New Roman" w:cs="Times New Roman"/>
                <w:iCs/>
                <w:sz w:val="24"/>
                <w:szCs w:val="24"/>
                <w:lang w:eastAsia="lv-LV"/>
              </w:rPr>
              <w:t>pirkt un lietot alkoholu</w:t>
            </w:r>
            <w:r w:rsidR="00257EC4">
              <w:rPr>
                <w:rFonts w:ascii="Times New Roman" w:eastAsia="Times New Roman" w:hAnsi="Times New Roman" w:cs="Times New Roman"/>
                <w:iCs/>
                <w:sz w:val="24"/>
                <w:szCs w:val="24"/>
                <w:lang w:eastAsia="lv-LV"/>
              </w:rPr>
              <w:t>.</w:t>
            </w:r>
            <w:bookmarkEnd w:id="0"/>
            <w:r w:rsidR="00257EC4">
              <w:rPr>
                <w:rFonts w:ascii="Times New Roman" w:eastAsia="Times New Roman" w:hAnsi="Times New Roman" w:cs="Times New Roman"/>
                <w:iCs/>
                <w:sz w:val="24"/>
                <w:szCs w:val="24"/>
                <w:lang w:eastAsia="lv-LV"/>
              </w:rPr>
              <w:t xml:space="preserve"> </w:t>
            </w:r>
            <w:r w:rsidR="00F12C85">
              <w:rPr>
                <w:rFonts w:ascii="Times New Roman" w:eastAsia="Times New Roman" w:hAnsi="Times New Roman" w:cs="Times New Roman"/>
                <w:iCs/>
                <w:sz w:val="24"/>
                <w:szCs w:val="24"/>
                <w:lang w:eastAsia="lv-LV"/>
              </w:rPr>
              <w:t>Ņemot vērā iepriekš minēto, l</w:t>
            </w:r>
            <w:r w:rsidR="00F12C85" w:rsidRPr="00F12C85">
              <w:rPr>
                <w:rFonts w:ascii="Times New Roman" w:eastAsia="Times New Roman" w:hAnsi="Times New Roman" w:cs="Times New Roman"/>
                <w:iCs/>
                <w:sz w:val="24"/>
                <w:szCs w:val="24"/>
                <w:lang w:eastAsia="lv-LV"/>
              </w:rPr>
              <w:t>ikumprojekta mērķis ir aizliegt cenu un atlaižu reklāmu alum un vīnam televīzijā un radio,</w:t>
            </w:r>
            <w:r w:rsidR="005D65F4">
              <w:rPr>
                <w:rFonts w:ascii="Times New Roman" w:eastAsia="Times New Roman" w:hAnsi="Times New Roman" w:cs="Times New Roman"/>
                <w:iCs/>
                <w:sz w:val="24"/>
                <w:szCs w:val="24"/>
                <w:lang w:eastAsia="lv-LV"/>
              </w:rPr>
              <w:t xml:space="preserve"> kas šobrīd nav aizliegta,</w:t>
            </w:r>
            <w:r w:rsidR="00F12C85" w:rsidRPr="00F12C85">
              <w:rPr>
                <w:rFonts w:ascii="Times New Roman" w:eastAsia="Times New Roman" w:hAnsi="Times New Roman" w:cs="Times New Roman"/>
                <w:iCs/>
                <w:sz w:val="24"/>
                <w:szCs w:val="24"/>
                <w:lang w:eastAsia="lv-LV"/>
              </w:rPr>
              <w:t xml:space="preserve"> tādējādi samazino</w:t>
            </w:r>
            <w:r w:rsidR="0034789F">
              <w:rPr>
                <w:rFonts w:ascii="Times New Roman" w:eastAsia="Times New Roman" w:hAnsi="Times New Roman" w:cs="Times New Roman"/>
                <w:iCs/>
                <w:sz w:val="24"/>
                <w:szCs w:val="24"/>
                <w:lang w:eastAsia="lv-LV"/>
              </w:rPr>
              <w:t xml:space="preserve">t </w:t>
            </w:r>
            <w:r w:rsidR="00F12C85" w:rsidRPr="00F12C85">
              <w:rPr>
                <w:rFonts w:ascii="Times New Roman" w:eastAsia="Times New Roman" w:hAnsi="Times New Roman" w:cs="Times New Roman"/>
                <w:iCs/>
                <w:sz w:val="24"/>
                <w:szCs w:val="24"/>
                <w:lang w:eastAsia="lv-LV"/>
              </w:rPr>
              <w:t>gan kopējo alkoholisko dzērienu patēriņu, gan riskantu alkoholisko dzērienu patēriņu sabiedrībā</w:t>
            </w:r>
            <w:r w:rsidR="006519ED">
              <w:rPr>
                <w:rFonts w:ascii="Times New Roman" w:eastAsia="Times New Roman" w:hAnsi="Times New Roman" w:cs="Times New Roman"/>
                <w:iCs/>
                <w:sz w:val="24"/>
                <w:szCs w:val="24"/>
                <w:lang w:eastAsia="lv-LV"/>
              </w:rPr>
              <w:t>, vienlaikus pasargājot arī jauniešus no reklāmas negatīvās ietekmes.</w:t>
            </w:r>
            <w:r w:rsidR="005D65F4">
              <w:rPr>
                <w:rFonts w:ascii="Times New Roman" w:eastAsia="Times New Roman" w:hAnsi="Times New Roman" w:cs="Times New Roman"/>
                <w:iCs/>
                <w:sz w:val="24"/>
                <w:szCs w:val="24"/>
                <w:lang w:eastAsia="lv-LV"/>
              </w:rPr>
              <w:t xml:space="preserve"> </w:t>
            </w:r>
            <w:r w:rsidR="00035AFD">
              <w:rPr>
                <w:rFonts w:ascii="Times New Roman" w:hAnsi="Times New Roman" w:cs="Times New Roman"/>
                <w:color w:val="000000"/>
                <w:sz w:val="24"/>
                <w:szCs w:val="24"/>
                <w:bdr w:val="none" w:sz="0" w:space="0" w:color="auto" w:frame="1"/>
                <w:shd w:val="clear" w:color="auto" w:fill="FFFFFF"/>
              </w:rPr>
              <w:t>Ņemot vērā, ka likumprojektā iekļautās normas būtiski nemaina šobrīd pastāvošo regulējumu alkoholisko dzērienu</w:t>
            </w:r>
            <w:r w:rsidR="003A6CFC">
              <w:rPr>
                <w:rFonts w:ascii="Times New Roman" w:hAnsi="Times New Roman" w:cs="Times New Roman"/>
                <w:color w:val="000000"/>
                <w:sz w:val="24"/>
                <w:szCs w:val="24"/>
                <w:bdr w:val="none" w:sz="0" w:space="0" w:color="auto" w:frame="1"/>
                <w:shd w:val="clear" w:color="auto" w:fill="FFFFFF"/>
              </w:rPr>
              <w:t xml:space="preserve"> reklāmai televīzijā un radio, </w:t>
            </w:r>
            <w:r w:rsidR="00035AFD">
              <w:rPr>
                <w:rFonts w:ascii="Times New Roman" w:hAnsi="Times New Roman" w:cs="Times New Roman"/>
                <w:color w:val="000000"/>
                <w:sz w:val="24"/>
                <w:szCs w:val="24"/>
                <w:bdr w:val="none" w:sz="0" w:space="0" w:color="auto" w:frame="1"/>
                <w:shd w:val="clear" w:color="auto" w:fill="FFFFFF"/>
              </w:rPr>
              <w:t xml:space="preserve">bet tikai pastiprina </w:t>
            </w:r>
            <w:r w:rsidR="003A6CFC">
              <w:rPr>
                <w:rFonts w:ascii="Times New Roman" w:hAnsi="Times New Roman" w:cs="Times New Roman"/>
                <w:color w:val="000000"/>
                <w:sz w:val="24"/>
                <w:szCs w:val="24"/>
                <w:bdr w:val="none" w:sz="0" w:space="0" w:color="auto" w:frame="1"/>
                <w:shd w:val="clear" w:color="auto" w:fill="FFFFFF"/>
              </w:rPr>
              <w:t>pastāvošo regulējumu</w:t>
            </w:r>
            <w:r w:rsidR="00AB1CF8">
              <w:rPr>
                <w:rFonts w:ascii="Times New Roman" w:hAnsi="Times New Roman" w:cs="Times New Roman"/>
                <w:color w:val="000000"/>
                <w:sz w:val="24"/>
                <w:szCs w:val="24"/>
                <w:bdr w:val="none" w:sz="0" w:space="0" w:color="auto" w:frame="1"/>
                <w:shd w:val="clear" w:color="auto" w:fill="FFFFFF"/>
              </w:rPr>
              <w:t>,</w:t>
            </w:r>
            <w:r w:rsidR="003A6CFC">
              <w:rPr>
                <w:rFonts w:ascii="Times New Roman" w:hAnsi="Times New Roman" w:cs="Times New Roman"/>
                <w:color w:val="000000"/>
                <w:sz w:val="24"/>
                <w:szCs w:val="24"/>
                <w:bdr w:val="none" w:sz="0" w:space="0" w:color="auto" w:frame="1"/>
                <w:shd w:val="clear" w:color="auto" w:fill="FFFFFF"/>
              </w:rPr>
              <w:t xml:space="preserve"> nosakot papildus aizliegumu cenu un atlaižu reklāmai alum un vīnam televīzijā un radio, likumprojektā ietvertie grozījumi var stāties spēkā uzreiz pēc to pieņemšanas Saeimā.</w:t>
            </w:r>
          </w:p>
          <w:p w14:paraId="4665552B" w14:textId="52A7F3C2" w:rsidR="00257EC4" w:rsidRPr="00693D4B" w:rsidRDefault="00257EC4" w:rsidP="005C28AB">
            <w:pPr>
              <w:spacing w:after="0" w:line="240" w:lineRule="auto"/>
              <w:jc w:val="both"/>
              <w:rPr>
                <w:rFonts w:ascii="Times New Roman" w:hAnsi="Times New Roman" w:cs="Times New Roman"/>
                <w:sz w:val="24"/>
                <w:szCs w:val="24"/>
              </w:rPr>
            </w:pPr>
          </w:p>
        </w:tc>
      </w:tr>
    </w:tbl>
    <w:p w14:paraId="51569CB9" w14:textId="6AC533E7" w:rsidR="00E5323B"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p w14:paraId="2A652319" w14:textId="77777777" w:rsidR="00F72CAE" w:rsidRPr="000252F9" w:rsidRDefault="00F72CAE" w:rsidP="000252F9">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252F9" w14:paraId="34065BC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C754A1" w14:textId="77777777" w:rsidR="00655F2C" w:rsidRPr="000252F9"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0252F9">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0252F9" w14:paraId="59C5447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FC09CE" w14:textId="77777777" w:rsidR="00655F2C"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A11283C"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79A1DBBA" w14:textId="30080EE1" w:rsidR="00FA2C8B" w:rsidRPr="00FA2C8B" w:rsidRDefault="003A6CFC" w:rsidP="00FA2C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2020.gada 30.jūlijā Ministru kabinetā apstiprinātā </w:t>
            </w:r>
            <w:r w:rsidR="00FA2C8B">
              <w:rPr>
                <w:rFonts w:ascii="Times New Roman" w:hAnsi="Times New Roman" w:cs="Times New Roman"/>
                <w:sz w:val="24"/>
                <w:szCs w:val="24"/>
              </w:rPr>
              <w:t>“</w:t>
            </w:r>
            <w:r w:rsidR="00FA2C8B" w:rsidRPr="001319A4">
              <w:rPr>
                <w:rFonts w:ascii="Times New Roman" w:hAnsi="Times New Roman" w:cs="Times New Roman"/>
                <w:i/>
                <w:iCs/>
                <w:sz w:val="24"/>
                <w:szCs w:val="24"/>
              </w:rPr>
              <w:t>Alkoholisko dzērienu patēriņa mazināšanas un alkoholisma ierobežošanas rīcības plāna 2020.–2022.gadam</w:t>
            </w:r>
            <w:r w:rsidR="00FA2C8B">
              <w:rPr>
                <w:rFonts w:ascii="Times New Roman" w:hAnsi="Times New Roman" w:cs="Times New Roman"/>
                <w:sz w:val="24"/>
                <w:szCs w:val="24"/>
              </w:rPr>
              <w:t>”</w:t>
            </w:r>
            <w:r w:rsidR="00FA2C8B" w:rsidRPr="00FA2C8B">
              <w:rPr>
                <w:rFonts w:ascii="Times New Roman" w:hAnsi="Times New Roman" w:cs="Times New Roman"/>
                <w:sz w:val="24"/>
                <w:szCs w:val="24"/>
              </w:rPr>
              <w:t xml:space="preserve"> </w:t>
            </w:r>
            <w:r w:rsidR="00FA2C8B">
              <w:rPr>
                <w:rFonts w:ascii="Times New Roman" w:hAnsi="Times New Roman" w:cs="Times New Roman"/>
                <w:sz w:val="24"/>
                <w:szCs w:val="24"/>
              </w:rPr>
              <w:t>2.3.pasākums</w:t>
            </w:r>
            <w:r>
              <w:rPr>
                <w:rFonts w:ascii="Times New Roman" w:hAnsi="Times New Roman" w:cs="Times New Roman"/>
                <w:sz w:val="24"/>
                <w:szCs w:val="24"/>
              </w:rPr>
              <w:t xml:space="preserve"> (</w:t>
            </w:r>
            <w:r w:rsidRPr="00FA2C8B">
              <w:rPr>
                <w:rFonts w:ascii="Times New Roman" w:hAnsi="Times New Roman" w:cs="Times New Roman"/>
                <w:sz w:val="24"/>
                <w:szCs w:val="24"/>
              </w:rPr>
              <w:t>MK rīkojumu Nr. 412</w:t>
            </w:r>
            <w:r>
              <w:rPr>
                <w:rFonts w:ascii="Times New Roman" w:hAnsi="Times New Roman" w:cs="Times New Roman"/>
                <w:sz w:val="24"/>
                <w:szCs w:val="24"/>
              </w:rPr>
              <w:t xml:space="preserve">, </w:t>
            </w:r>
            <w:r w:rsidRPr="00FA2C8B">
              <w:rPr>
                <w:rFonts w:ascii="Times New Roman" w:hAnsi="Times New Roman" w:cs="Times New Roman"/>
                <w:sz w:val="24"/>
                <w:szCs w:val="24"/>
              </w:rPr>
              <w:t>prot. Nr. 46 49. §)</w:t>
            </w:r>
          </w:p>
          <w:p w14:paraId="0F415E24" w14:textId="568D2B30" w:rsidR="003B28C1" w:rsidRPr="003B28C1" w:rsidRDefault="003B28C1" w:rsidP="003B28C1">
            <w:pPr>
              <w:spacing w:after="0" w:line="240" w:lineRule="auto"/>
              <w:jc w:val="both"/>
              <w:rPr>
                <w:rFonts w:ascii="Times New Roman" w:hAnsi="Times New Roman" w:cs="Times New Roman"/>
                <w:sz w:val="24"/>
                <w:szCs w:val="24"/>
              </w:rPr>
            </w:pPr>
          </w:p>
        </w:tc>
      </w:tr>
      <w:tr w:rsidR="00E5323B" w:rsidRPr="00B628C4" w14:paraId="3AE9F8C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E0B50A" w14:textId="77777777" w:rsidR="00655F2C" w:rsidRPr="007A5164" w:rsidRDefault="00E5323B" w:rsidP="000252F9">
            <w:pPr>
              <w:spacing w:after="0" w:line="240" w:lineRule="auto"/>
              <w:rPr>
                <w:rFonts w:ascii="Times New Roman" w:eastAsia="Times New Roman" w:hAnsi="Times New Roman" w:cs="Times New Roman"/>
                <w:iCs/>
                <w:sz w:val="24"/>
                <w:szCs w:val="24"/>
                <w:lang w:eastAsia="lv-LV"/>
              </w:rPr>
            </w:pPr>
            <w:r w:rsidRPr="007A516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A8E2DBA" w14:textId="77777777" w:rsidR="00E5323B" w:rsidRPr="007A5164" w:rsidRDefault="00E5323B" w:rsidP="000252F9">
            <w:pPr>
              <w:spacing w:after="0" w:line="240" w:lineRule="auto"/>
              <w:rPr>
                <w:rFonts w:ascii="Times New Roman" w:eastAsia="Times New Roman" w:hAnsi="Times New Roman" w:cs="Times New Roman"/>
                <w:iCs/>
                <w:sz w:val="24"/>
                <w:szCs w:val="24"/>
                <w:lang w:eastAsia="lv-LV"/>
              </w:rPr>
            </w:pPr>
            <w:r w:rsidRPr="007A5164">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5D610BAB" w14:textId="7EADEABF" w:rsidR="0049294B" w:rsidRPr="00651F3D" w:rsidRDefault="003A6CFC" w:rsidP="00F4641A">
            <w:pPr>
              <w:spacing w:after="0" w:line="240" w:lineRule="auto"/>
              <w:jc w:val="both"/>
              <w:rPr>
                <w:rFonts w:ascii="Times New Roman" w:hAnsi="Times New Roman" w:cs="Times New Roman"/>
                <w:sz w:val="24"/>
                <w:szCs w:val="24"/>
              </w:rPr>
            </w:pPr>
            <w:r w:rsidRPr="00651F3D">
              <w:rPr>
                <w:rFonts w:ascii="Times New Roman" w:eastAsia="Times New Roman" w:hAnsi="Times New Roman" w:cs="Times New Roman"/>
                <w:sz w:val="24"/>
                <w:szCs w:val="24"/>
              </w:rPr>
              <w:t>Pārmērīga alkohola lietošana ir viens no galvenajiem riska faktoriem pasaulē, kas negatīvi ietekmē iedzīvotāju veselību un apdraud arī apkārtējo cilvēku veselību un drošību.</w:t>
            </w:r>
            <w:r w:rsidR="00A81822" w:rsidRPr="00651F3D">
              <w:rPr>
                <w:rFonts w:ascii="Times New Roman" w:eastAsia="Times New Roman" w:hAnsi="Times New Roman" w:cs="Times New Roman"/>
                <w:sz w:val="24"/>
                <w:szCs w:val="24"/>
              </w:rPr>
              <w:t xml:space="preserve"> Alkohola plāns </w:t>
            </w:r>
            <w:r w:rsidR="001319A4" w:rsidRPr="00651F3D">
              <w:rPr>
                <w:rFonts w:ascii="Times New Roman" w:eastAsia="Times New Roman" w:hAnsi="Times New Roman" w:cs="Times New Roman"/>
                <w:sz w:val="24"/>
                <w:szCs w:val="24"/>
              </w:rPr>
              <w:t xml:space="preserve">iezīmēja virkni izaicinājumu, kas būtu jārisina, lai mazinātu alkohola kaitējumu sabiedrības veselībai kopumā. </w:t>
            </w:r>
            <w:r w:rsidR="00A81822" w:rsidRPr="00651F3D">
              <w:rPr>
                <w:rFonts w:ascii="Times New Roman" w:eastAsia="Times New Roman" w:hAnsi="Times New Roman" w:cs="Times New Roman"/>
                <w:sz w:val="24"/>
                <w:szCs w:val="24"/>
              </w:rPr>
              <w:t xml:space="preserve">Saskaņā ar </w:t>
            </w:r>
            <w:r w:rsidR="00F12C85" w:rsidRPr="00651F3D">
              <w:rPr>
                <w:rFonts w:ascii="Times New Roman" w:eastAsia="Times New Roman" w:hAnsi="Times New Roman" w:cs="Times New Roman"/>
                <w:sz w:val="24"/>
                <w:szCs w:val="24"/>
              </w:rPr>
              <w:t xml:space="preserve">Slimību profilakses un kontroles centra (turpmāk – </w:t>
            </w:r>
            <w:r w:rsidR="00A81822" w:rsidRPr="00651F3D">
              <w:rPr>
                <w:rFonts w:ascii="Times New Roman" w:eastAsia="Times New Roman" w:hAnsi="Times New Roman" w:cs="Times New Roman"/>
                <w:sz w:val="24"/>
                <w:szCs w:val="24"/>
              </w:rPr>
              <w:t>SPKC</w:t>
            </w:r>
            <w:r w:rsidR="00F12C85" w:rsidRPr="00651F3D">
              <w:rPr>
                <w:rFonts w:ascii="Times New Roman" w:eastAsia="Times New Roman" w:hAnsi="Times New Roman" w:cs="Times New Roman"/>
                <w:sz w:val="24"/>
                <w:szCs w:val="24"/>
              </w:rPr>
              <w:t>)</w:t>
            </w:r>
            <w:r w:rsidR="00A81822" w:rsidRPr="00651F3D">
              <w:rPr>
                <w:rFonts w:ascii="Times New Roman" w:eastAsia="Times New Roman" w:hAnsi="Times New Roman" w:cs="Times New Roman"/>
                <w:sz w:val="24"/>
                <w:szCs w:val="24"/>
              </w:rPr>
              <w:t xml:space="preserve"> veiktajiem aprēķiniem reģistrētais absolūtā alkohola patēriņš 2019. gadā</w:t>
            </w:r>
            <w:r w:rsidR="001319A4" w:rsidRPr="00651F3D">
              <w:rPr>
                <w:rFonts w:ascii="Times New Roman" w:eastAsia="Times New Roman" w:hAnsi="Times New Roman" w:cs="Times New Roman"/>
                <w:sz w:val="24"/>
                <w:szCs w:val="24"/>
              </w:rPr>
              <w:t>,</w:t>
            </w:r>
            <w:r w:rsidR="00A81822" w:rsidRPr="00651F3D">
              <w:rPr>
                <w:rFonts w:ascii="Times New Roman" w:eastAsia="Times New Roman" w:hAnsi="Times New Roman" w:cs="Times New Roman"/>
                <w:sz w:val="24"/>
                <w:szCs w:val="24"/>
              </w:rPr>
              <w:t xml:space="preserve"> neieskaitot ārvalstu tūristu alkoholisko dzērienu eksportu</w:t>
            </w:r>
            <w:r w:rsidR="00AB1CF8">
              <w:rPr>
                <w:rFonts w:ascii="Times New Roman" w:eastAsia="Times New Roman" w:hAnsi="Times New Roman" w:cs="Times New Roman"/>
                <w:sz w:val="24"/>
                <w:szCs w:val="24"/>
              </w:rPr>
              <w:t>,</w:t>
            </w:r>
            <w:r w:rsidR="00A81822" w:rsidRPr="00651F3D">
              <w:rPr>
                <w:rFonts w:ascii="Times New Roman" w:eastAsia="Times New Roman" w:hAnsi="Times New Roman" w:cs="Times New Roman"/>
                <w:sz w:val="24"/>
                <w:szCs w:val="24"/>
              </w:rPr>
              <w:t xml:space="preserve"> ir nedaudz palielinājies</w:t>
            </w:r>
            <w:r w:rsidR="00E615D9" w:rsidRPr="00651F3D">
              <w:rPr>
                <w:rFonts w:ascii="Times New Roman" w:eastAsia="Times New Roman" w:hAnsi="Times New Roman" w:cs="Times New Roman"/>
                <w:sz w:val="24"/>
                <w:szCs w:val="24"/>
              </w:rPr>
              <w:t xml:space="preserve"> un </w:t>
            </w:r>
            <w:r w:rsidR="00523D66">
              <w:rPr>
                <w:rFonts w:ascii="Times New Roman" w:eastAsia="Times New Roman" w:hAnsi="Times New Roman" w:cs="Times New Roman"/>
                <w:sz w:val="24"/>
                <w:szCs w:val="24"/>
              </w:rPr>
              <w:t xml:space="preserve">sasniedzis </w:t>
            </w:r>
            <w:r w:rsidR="00A81822" w:rsidRPr="00651F3D">
              <w:rPr>
                <w:rFonts w:ascii="Times New Roman" w:eastAsia="Times New Roman" w:hAnsi="Times New Roman" w:cs="Times New Roman"/>
                <w:sz w:val="24"/>
                <w:szCs w:val="24"/>
              </w:rPr>
              <w:t>11,4  litr</w:t>
            </w:r>
            <w:r w:rsidR="00523D66">
              <w:rPr>
                <w:rFonts w:ascii="Times New Roman" w:eastAsia="Times New Roman" w:hAnsi="Times New Roman" w:cs="Times New Roman"/>
                <w:sz w:val="24"/>
                <w:szCs w:val="24"/>
              </w:rPr>
              <w:t>us</w:t>
            </w:r>
            <w:r w:rsidR="00A81822" w:rsidRPr="00651F3D">
              <w:rPr>
                <w:rFonts w:ascii="Times New Roman" w:eastAsia="Times New Roman" w:hAnsi="Times New Roman" w:cs="Times New Roman"/>
                <w:sz w:val="24"/>
                <w:szCs w:val="24"/>
              </w:rPr>
              <w:t xml:space="preserve"> absolūtā alkohola (2018. gadā – 11,0 litri).</w:t>
            </w:r>
            <w:r w:rsidR="00A81822" w:rsidRPr="00651F3D">
              <w:rPr>
                <w:rFonts w:ascii="Times New Roman" w:hAnsi="Times New Roman" w:cs="Times New Roman"/>
                <w:sz w:val="24"/>
                <w:szCs w:val="24"/>
                <w:vertAlign w:val="superscript"/>
              </w:rPr>
              <w:footnoteReference w:id="2"/>
            </w:r>
            <w:r w:rsidR="001319A4" w:rsidRPr="00651F3D">
              <w:rPr>
                <w:rFonts w:ascii="Times New Roman" w:eastAsia="Times New Roman" w:hAnsi="Times New Roman" w:cs="Times New Roman"/>
                <w:sz w:val="24"/>
                <w:szCs w:val="24"/>
              </w:rPr>
              <w:t xml:space="preserve"> </w:t>
            </w:r>
            <w:r w:rsidRPr="00651F3D">
              <w:rPr>
                <w:rFonts w:ascii="Times New Roman" w:eastAsia="Times New Roman" w:hAnsi="Times New Roman" w:cs="Times New Roman"/>
                <w:sz w:val="24"/>
                <w:szCs w:val="24"/>
              </w:rPr>
              <w:t xml:space="preserve">Atbilstoši PVO 2018. gadā apkopotajiem datiem Latvijas rādītājs attiecībā uz reģistrētā alkohola patēriņu uz vienu iedzīvotāju (11,1 absolūtā alkohola litrs) pārsniedz </w:t>
            </w:r>
            <w:r w:rsidR="00F12C85" w:rsidRPr="00651F3D">
              <w:rPr>
                <w:rFonts w:ascii="Times New Roman" w:eastAsia="Times New Roman" w:hAnsi="Times New Roman" w:cs="Times New Roman"/>
                <w:sz w:val="24"/>
                <w:szCs w:val="24"/>
              </w:rPr>
              <w:t xml:space="preserve">PVO </w:t>
            </w:r>
            <w:r w:rsidRPr="00651F3D">
              <w:rPr>
                <w:rFonts w:ascii="Times New Roman" w:eastAsia="Times New Roman" w:hAnsi="Times New Roman" w:cs="Times New Roman"/>
                <w:sz w:val="24"/>
                <w:szCs w:val="24"/>
              </w:rPr>
              <w:t>Eiropas</w:t>
            </w:r>
            <w:r w:rsidR="00F12C85" w:rsidRPr="00651F3D">
              <w:rPr>
                <w:rFonts w:ascii="Times New Roman" w:eastAsia="Times New Roman" w:hAnsi="Times New Roman" w:cs="Times New Roman"/>
                <w:sz w:val="24"/>
                <w:szCs w:val="24"/>
              </w:rPr>
              <w:t xml:space="preserve"> valstu</w:t>
            </w:r>
            <w:r w:rsidRPr="00651F3D">
              <w:rPr>
                <w:rFonts w:ascii="Times New Roman" w:eastAsia="Times New Roman" w:hAnsi="Times New Roman" w:cs="Times New Roman"/>
                <w:sz w:val="24"/>
                <w:szCs w:val="24"/>
              </w:rPr>
              <w:t xml:space="preserve"> vidējo rādītāju (9,</w:t>
            </w:r>
            <w:r w:rsidR="005D65F4" w:rsidRPr="00651F3D">
              <w:rPr>
                <w:rFonts w:ascii="Times New Roman" w:eastAsia="Times New Roman" w:hAnsi="Times New Roman" w:cs="Times New Roman"/>
                <w:sz w:val="24"/>
                <w:szCs w:val="24"/>
              </w:rPr>
              <w:t>8</w:t>
            </w:r>
            <w:r w:rsidRPr="00651F3D">
              <w:rPr>
                <w:rFonts w:ascii="Times New Roman" w:eastAsia="Times New Roman" w:hAnsi="Times New Roman" w:cs="Times New Roman"/>
                <w:sz w:val="24"/>
                <w:szCs w:val="24"/>
              </w:rPr>
              <w:t xml:space="preserve"> litri).</w:t>
            </w:r>
            <w:r w:rsidRPr="00651F3D">
              <w:rPr>
                <w:rStyle w:val="FootnoteReference"/>
                <w:rFonts w:ascii="Times New Roman" w:eastAsia="Times New Roman" w:hAnsi="Times New Roman" w:cs="Times New Roman"/>
                <w:sz w:val="24"/>
                <w:szCs w:val="24"/>
              </w:rPr>
              <w:footnoteReference w:id="3"/>
            </w:r>
            <w:r w:rsidRPr="00651F3D">
              <w:rPr>
                <w:rFonts w:ascii="Times New Roman" w:eastAsia="Times New Roman" w:hAnsi="Times New Roman" w:cs="Times New Roman"/>
                <w:sz w:val="24"/>
                <w:szCs w:val="24"/>
              </w:rPr>
              <w:t xml:space="preserve"> </w:t>
            </w:r>
            <w:r w:rsidR="00A81822" w:rsidRPr="00651F3D">
              <w:rPr>
                <w:rFonts w:ascii="Times New Roman" w:eastAsia="Times New Roman" w:hAnsi="Times New Roman" w:cs="Times New Roman"/>
                <w:sz w:val="24"/>
                <w:szCs w:val="24"/>
                <w:lang w:eastAsia="lv-LV"/>
              </w:rPr>
              <w:t>Saskaņā ar OECD “</w:t>
            </w:r>
            <w:r w:rsidR="00A81822" w:rsidRPr="00651F3D">
              <w:rPr>
                <w:rFonts w:ascii="Times New Roman" w:eastAsia="Times New Roman" w:hAnsi="Times New Roman" w:cs="Times New Roman"/>
                <w:i/>
                <w:iCs/>
                <w:sz w:val="24"/>
                <w:szCs w:val="24"/>
                <w:lang w:eastAsia="lv-LV"/>
              </w:rPr>
              <w:t xml:space="preserve">Health </w:t>
            </w:r>
            <w:proofErr w:type="spellStart"/>
            <w:r w:rsidR="00A81822" w:rsidRPr="00651F3D">
              <w:rPr>
                <w:rFonts w:ascii="Times New Roman" w:eastAsia="Times New Roman" w:hAnsi="Times New Roman" w:cs="Times New Roman"/>
                <w:i/>
                <w:iCs/>
                <w:sz w:val="24"/>
                <w:szCs w:val="24"/>
                <w:lang w:eastAsia="lv-LV"/>
              </w:rPr>
              <w:t>at</w:t>
            </w:r>
            <w:proofErr w:type="spellEnd"/>
            <w:r w:rsidR="00A81822" w:rsidRPr="00651F3D">
              <w:rPr>
                <w:rFonts w:ascii="Times New Roman" w:eastAsia="Times New Roman" w:hAnsi="Times New Roman" w:cs="Times New Roman"/>
                <w:i/>
                <w:iCs/>
                <w:sz w:val="24"/>
                <w:szCs w:val="24"/>
                <w:lang w:eastAsia="lv-LV"/>
              </w:rPr>
              <w:t xml:space="preserve"> a </w:t>
            </w:r>
            <w:proofErr w:type="spellStart"/>
            <w:r w:rsidR="00A81822" w:rsidRPr="00651F3D">
              <w:rPr>
                <w:rFonts w:ascii="Times New Roman" w:eastAsia="Times New Roman" w:hAnsi="Times New Roman" w:cs="Times New Roman"/>
                <w:i/>
                <w:iCs/>
                <w:sz w:val="24"/>
                <w:szCs w:val="24"/>
                <w:lang w:eastAsia="lv-LV"/>
              </w:rPr>
              <w:t>glance</w:t>
            </w:r>
            <w:proofErr w:type="spellEnd"/>
            <w:r w:rsidR="00A81822" w:rsidRPr="00651F3D">
              <w:rPr>
                <w:rFonts w:ascii="Times New Roman" w:eastAsia="Times New Roman" w:hAnsi="Times New Roman" w:cs="Times New Roman"/>
                <w:i/>
                <w:iCs/>
                <w:sz w:val="24"/>
                <w:szCs w:val="24"/>
                <w:lang w:eastAsia="lv-LV"/>
              </w:rPr>
              <w:t xml:space="preserve"> 2020</w:t>
            </w:r>
            <w:r w:rsidR="00A81822" w:rsidRPr="00651F3D">
              <w:rPr>
                <w:rFonts w:ascii="Times New Roman" w:eastAsia="Times New Roman" w:hAnsi="Times New Roman" w:cs="Times New Roman"/>
                <w:sz w:val="24"/>
                <w:szCs w:val="24"/>
                <w:lang w:eastAsia="lv-LV"/>
              </w:rPr>
              <w:t>”</w:t>
            </w:r>
            <w:r w:rsidR="00A81822" w:rsidRPr="00651F3D">
              <w:rPr>
                <w:rStyle w:val="FootnoteReference"/>
                <w:rFonts w:ascii="Times New Roman" w:eastAsia="Times New Roman" w:hAnsi="Times New Roman" w:cs="Times New Roman"/>
                <w:sz w:val="24"/>
                <w:szCs w:val="24"/>
                <w:lang w:eastAsia="lv-LV"/>
              </w:rPr>
              <w:footnoteReference w:id="4"/>
            </w:r>
            <w:r w:rsidR="00A81822" w:rsidRPr="00651F3D">
              <w:rPr>
                <w:rFonts w:ascii="Times New Roman" w:eastAsia="Times New Roman" w:hAnsi="Times New Roman" w:cs="Times New Roman"/>
                <w:sz w:val="24"/>
                <w:szCs w:val="24"/>
                <w:lang w:eastAsia="lv-LV"/>
              </w:rPr>
              <w:t xml:space="preserve"> ziņojumu iekļauto informāciju par 27 Eiropas Savienības (</w:t>
            </w:r>
            <w:r w:rsidR="005D65F4" w:rsidRPr="00651F3D">
              <w:rPr>
                <w:rFonts w:ascii="Times New Roman" w:eastAsia="Times New Roman" w:hAnsi="Times New Roman" w:cs="Times New Roman"/>
                <w:sz w:val="24"/>
                <w:szCs w:val="24"/>
                <w:lang w:eastAsia="lv-LV"/>
              </w:rPr>
              <w:t xml:space="preserve">turpmāk - </w:t>
            </w:r>
            <w:r w:rsidR="00A81822" w:rsidRPr="00651F3D">
              <w:rPr>
                <w:rFonts w:ascii="Times New Roman" w:eastAsia="Times New Roman" w:hAnsi="Times New Roman" w:cs="Times New Roman"/>
                <w:sz w:val="24"/>
                <w:szCs w:val="24"/>
                <w:lang w:eastAsia="lv-LV"/>
              </w:rPr>
              <w:t>ES</w:t>
            </w:r>
            <w:r w:rsidR="005D65F4" w:rsidRPr="00651F3D">
              <w:rPr>
                <w:rFonts w:ascii="Times New Roman" w:eastAsia="Times New Roman" w:hAnsi="Times New Roman" w:cs="Times New Roman"/>
                <w:sz w:val="24"/>
                <w:szCs w:val="24"/>
                <w:lang w:eastAsia="lv-LV"/>
              </w:rPr>
              <w:t>27</w:t>
            </w:r>
            <w:r w:rsidR="00A81822" w:rsidRPr="00651F3D">
              <w:rPr>
                <w:rFonts w:ascii="Times New Roman" w:eastAsia="Times New Roman" w:hAnsi="Times New Roman" w:cs="Times New Roman"/>
                <w:sz w:val="24"/>
                <w:szCs w:val="24"/>
                <w:lang w:eastAsia="lv-LV"/>
              </w:rPr>
              <w:t>) dalībvalstīm un patēriņa datiem par 2018.gadu vai tuvāko gadu</w:t>
            </w:r>
            <w:r w:rsidR="006B07DA" w:rsidRPr="00651F3D">
              <w:rPr>
                <w:rFonts w:ascii="Times New Roman" w:eastAsia="Times New Roman" w:hAnsi="Times New Roman" w:cs="Times New Roman"/>
                <w:sz w:val="24"/>
                <w:szCs w:val="24"/>
                <w:lang w:eastAsia="lv-LV"/>
              </w:rPr>
              <w:t>,</w:t>
            </w:r>
            <w:r w:rsidR="00A41309" w:rsidRPr="00651F3D">
              <w:rPr>
                <w:rFonts w:ascii="Times New Roman" w:eastAsia="Times New Roman" w:hAnsi="Times New Roman" w:cs="Times New Roman"/>
                <w:sz w:val="24"/>
                <w:szCs w:val="24"/>
                <w:lang w:eastAsia="lv-LV"/>
              </w:rPr>
              <w:t xml:space="preserve"> </w:t>
            </w:r>
            <w:r w:rsidR="00A81822" w:rsidRPr="00651F3D">
              <w:rPr>
                <w:rFonts w:ascii="Times New Roman" w:eastAsia="Times New Roman" w:hAnsi="Times New Roman" w:cs="Times New Roman"/>
                <w:sz w:val="24"/>
                <w:szCs w:val="24"/>
                <w:lang w:eastAsia="lv-LV"/>
              </w:rPr>
              <w:t>Latvija</w:t>
            </w:r>
            <w:r w:rsidR="00F12C85" w:rsidRPr="00651F3D">
              <w:rPr>
                <w:rFonts w:ascii="Times New Roman" w:eastAsia="Times New Roman" w:hAnsi="Times New Roman" w:cs="Times New Roman"/>
                <w:sz w:val="24"/>
                <w:szCs w:val="24"/>
                <w:lang w:eastAsia="lv-LV"/>
              </w:rPr>
              <w:t>s rādītājs</w:t>
            </w:r>
            <w:r w:rsidR="00A41309" w:rsidRPr="00651F3D">
              <w:rPr>
                <w:rFonts w:ascii="Times New Roman" w:eastAsia="Times New Roman" w:hAnsi="Times New Roman" w:cs="Times New Roman"/>
                <w:sz w:val="24"/>
                <w:szCs w:val="24"/>
                <w:lang w:eastAsia="lv-LV"/>
              </w:rPr>
              <w:t xml:space="preserve"> 12,6 litri (2017.gads)</w:t>
            </w:r>
            <w:r w:rsidR="00A81822" w:rsidRPr="00651F3D">
              <w:rPr>
                <w:rFonts w:ascii="Times New Roman" w:eastAsia="Times New Roman" w:hAnsi="Times New Roman" w:cs="Times New Roman"/>
                <w:sz w:val="24"/>
                <w:szCs w:val="24"/>
                <w:lang w:eastAsia="lv-LV"/>
              </w:rPr>
              <w:t xml:space="preserve"> krietni pārsniedz ES27 vidējo rādītāju</w:t>
            </w:r>
            <w:r w:rsidR="00A41309" w:rsidRPr="00651F3D">
              <w:rPr>
                <w:rFonts w:ascii="Times New Roman" w:eastAsia="Times New Roman" w:hAnsi="Times New Roman" w:cs="Times New Roman"/>
                <w:sz w:val="24"/>
                <w:szCs w:val="24"/>
                <w:lang w:eastAsia="lv-LV"/>
              </w:rPr>
              <w:t xml:space="preserve"> (10 litri)</w:t>
            </w:r>
            <w:r w:rsidR="00A81822" w:rsidRPr="00651F3D">
              <w:rPr>
                <w:rFonts w:ascii="Times New Roman" w:eastAsia="Times New Roman" w:hAnsi="Times New Roman" w:cs="Times New Roman"/>
                <w:sz w:val="24"/>
                <w:szCs w:val="24"/>
                <w:lang w:eastAsia="lv-LV"/>
              </w:rPr>
              <w:t xml:space="preserve">. Arī riskanta alkohola patēriņš </w:t>
            </w:r>
            <w:r w:rsidR="001319A4" w:rsidRPr="00651F3D">
              <w:rPr>
                <w:rFonts w:ascii="Times New Roman" w:eastAsia="Times New Roman" w:hAnsi="Times New Roman" w:cs="Times New Roman"/>
                <w:sz w:val="24"/>
                <w:szCs w:val="24"/>
                <w:lang w:eastAsia="lv-LV"/>
              </w:rPr>
              <w:t>Latvijas iedzīvotāju vidū ir salīdzinoši augsts</w:t>
            </w:r>
            <w:r w:rsidR="00F12C85" w:rsidRPr="00651F3D">
              <w:rPr>
                <w:rFonts w:ascii="Times New Roman" w:eastAsia="Times New Roman" w:hAnsi="Times New Roman" w:cs="Times New Roman"/>
                <w:sz w:val="24"/>
                <w:szCs w:val="24"/>
                <w:lang w:eastAsia="lv-LV"/>
              </w:rPr>
              <w:t xml:space="preserve">, </w:t>
            </w:r>
            <w:r w:rsidR="00523D66">
              <w:rPr>
                <w:rFonts w:ascii="Times New Roman" w:eastAsia="Times New Roman" w:hAnsi="Times New Roman" w:cs="Times New Roman"/>
                <w:sz w:val="24"/>
                <w:szCs w:val="24"/>
                <w:lang w:eastAsia="lv-LV"/>
              </w:rPr>
              <w:t xml:space="preserve">jo saskaņā ar 2018.gada </w:t>
            </w:r>
            <w:r w:rsidR="001319A4" w:rsidRPr="00651F3D">
              <w:rPr>
                <w:rFonts w:ascii="Times New Roman" w:hAnsi="Times New Roman" w:cs="Times New Roman"/>
                <w:sz w:val="24"/>
                <w:szCs w:val="24"/>
              </w:rPr>
              <w:t>pētījuma datiem pēdējā gada laikā riskanto un pārmērīgo alkohola lietotāju īpatsvars  (darbspējas vecumā 15-64 gadi) bija 40%</w:t>
            </w:r>
            <w:r w:rsidR="001319A4" w:rsidRPr="00651F3D">
              <w:rPr>
                <w:rStyle w:val="FootnoteReference"/>
                <w:rFonts w:ascii="Times New Roman" w:hAnsi="Times New Roman" w:cs="Times New Roman"/>
                <w:sz w:val="24"/>
                <w:szCs w:val="24"/>
              </w:rPr>
              <w:footnoteReference w:id="5"/>
            </w:r>
            <w:r w:rsidR="00523D66">
              <w:rPr>
                <w:rFonts w:ascii="Times New Roman" w:hAnsi="Times New Roman" w:cs="Times New Roman"/>
                <w:sz w:val="24"/>
                <w:szCs w:val="24"/>
              </w:rPr>
              <w:t>, pārsniedz</w:t>
            </w:r>
            <w:r w:rsidR="00E23857">
              <w:rPr>
                <w:rFonts w:ascii="Times New Roman" w:hAnsi="Times New Roman" w:cs="Times New Roman"/>
                <w:sz w:val="24"/>
                <w:szCs w:val="24"/>
              </w:rPr>
              <w:t>ot</w:t>
            </w:r>
            <w:r w:rsidR="00523D66">
              <w:rPr>
                <w:rFonts w:ascii="Times New Roman" w:hAnsi="Times New Roman" w:cs="Times New Roman"/>
                <w:sz w:val="24"/>
                <w:szCs w:val="24"/>
              </w:rPr>
              <w:t xml:space="preserve"> </w:t>
            </w:r>
            <w:r w:rsidR="00F12C85" w:rsidRPr="00651F3D">
              <w:rPr>
                <w:rFonts w:ascii="Times New Roman" w:hAnsi="Times New Roman" w:cs="Times New Roman"/>
                <w:sz w:val="24"/>
                <w:szCs w:val="24"/>
              </w:rPr>
              <w:t>PVO Eiropas reģiona valst</w:t>
            </w:r>
            <w:r w:rsidR="00523D66">
              <w:rPr>
                <w:rFonts w:ascii="Times New Roman" w:hAnsi="Times New Roman" w:cs="Times New Roman"/>
                <w:sz w:val="24"/>
                <w:szCs w:val="24"/>
              </w:rPr>
              <w:t xml:space="preserve">u vidējo </w:t>
            </w:r>
            <w:r w:rsidR="00523D66" w:rsidRPr="00651F3D">
              <w:rPr>
                <w:rFonts w:ascii="Times New Roman" w:hAnsi="Times New Roman" w:cs="Times New Roman"/>
                <w:sz w:val="24"/>
                <w:szCs w:val="24"/>
              </w:rPr>
              <w:t>riskanto un pārmērīgo alkohola lietotāju īpatsvar</w:t>
            </w:r>
            <w:r w:rsidR="00E23857">
              <w:rPr>
                <w:rFonts w:ascii="Times New Roman" w:hAnsi="Times New Roman" w:cs="Times New Roman"/>
                <w:sz w:val="24"/>
                <w:szCs w:val="24"/>
              </w:rPr>
              <w:t>u</w:t>
            </w:r>
            <w:r w:rsidR="00523D66" w:rsidRPr="00651F3D">
              <w:rPr>
                <w:rFonts w:ascii="Times New Roman" w:hAnsi="Times New Roman" w:cs="Times New Roman"/>
                <w:sz w:val="24"/>
                <w:szCs w:val="24"/>
              </w:rPr>
              <w:t xml:space="preserve"> </w:t>
            </w:r>
            <w:r w:rsidR="00523D66">
              <w:rPr>
                <w:rFonts w:ascii="Times New Roman" w:hAnsi="Times New Roman" w:cs="Times New Roman"/>
                <w:sz w:val="24"/>
                <w:szCs w:val="24"/>
              </w:rPr>
              <w:t xml:space="preserve"> -</w:t>
            </w:r>
            <w:r w:rsidR="00F12C85" w:rsidRPr="00651F3D">
              <w:rPr>
                <w:rFonts w:ascii="Times New Roman" w:hAnsi="Times New Roman" w:cs="Times New Roman"/>
                <w:sz w:val="24"/>
                <w:szCs w:val="24"/>
              </w:rPr>
              <w:t xml:space="preserve"> 30,4%</w:t>
            </w:r>
            <w:r w:rsidR="005D65F4" w:rsidRPr="00651F3D">
              <w:rPr>
                <w:rStyle w:val="FootnoteReference"/>
                <w:rFonts w:ascii="Times New Roman" w:hAnsi="Times New Roman" w:cs="Times New Roman"/>
                <w:sz w:val="24"/>
                <w:szCs w:val="24"/>
              </w:rPr>
              <w:footnoteReference w:id="6"/>
            </w:r>
            <w:r w:rsidR="00F12C85" w:rsidRPr="00651F3D">
              <w:rPr>
                <w:rFonts w:ascii="Times New Roman" w:hAnsi="Times New Roman" w:cs="Times New Roman"/>
                <w:sz w:val="24"/>
                <w:szCs w:val="24"/>
              </w:rPr>
              <w:t>.</w:t>
            </w:r>
            <w:r w:rsidR="0076713C" w:rsidRPr="00651F3D">
              <w:rPr>
                <w:rFonts w:ascii="Times New Roman" w:hAnsi="Times New Roman" w:cs="Times New Roman"/>
                <w:sz w:val="24"/>
                <w:szCs w:val="24"/>
              </w:rPr>
              <w:t xml:space="preserve"> </w:t>
            </w:r>
            <w:r w:rsidR="00523D66">
              <w:rPr>
                <w:rFonts w:ascii="Times New Roman" w:hAnsi="Times New Roman" w:cs="Times New Roman"/>
                <w:sz w:val="24"/>
                <w:szCs w:val="24"/>
              </w:rPr>
              <w:t xml:space="preserve">Vienlaikus </w:t>
            </w:r>
            <w:r w:rsidR="00E615D9" w:rsidRPr="00651F3D">
              <w:rPr>
                <w:rFonts w:ascii="Times New Roman" w:hAnsi="Times New Roman" w:cs="Times New Roman"/>
                <w:sz w:val="24"/>
                <w:szCs w:val="24"/>
              </w:rPr>
              <w:t>a</w:t>
            </w:r>
            <w:r w:rsidR="0076713C" w:rsidRPr="00651F3D">
              <w:rPr>
                <w:rFonts w:ascii="Times New Roman" w:eastAsia="MS Mincho" w:hAnsi="Times New Roman" w:cs="Times New Roman"/>
                <w:sz w:val="24"/>
                <w:szCs w:val="24"/>
              </w:rPr>
              <w:t xml:space="preserve">lkohola lietošana jauniešu vidū joprojām ir </w:t>
            </w:r>
            <w:r w:rsidR="0076713C" w:rsidRPr="00651F3D">
              <w:rPr>
                <w:rFonts w:ascii="Times New Roman" w:eastAsia="MS Mincho" w:hAnsi="Times New Roman" w:cs="Times New Roman"/>
                <w:sz w:val="24"/>
                <w:szCs w:val="24"/>
              </w:rPr>
              <w:lastRenderedPageBreak/>
              <w:t>plaši izplatīta</w:t>
            </w:r>
            <w:r w:rsidR="006B07DA" w:rsidRPr="00651F3D">
              <w:rPr>
                <w:rFonts w:ascii="Times New Roman" w:eastAsia="MS Mincho" w:hAnsi="Times New Roman" w:cs="Times New Roman"/>
                <w:sz w:val="24"/>
                <w:szCs w:val="24"/>
              </w:rPr>
              <w:t>, jo</w:t>
            </w:r>
            <w:r w:rsidR="0076713C" w:rsidRPr="00651F3D">
              <w:rPr>
                <w:rFonts w:ascii="Times New Roman" w:eastAsia="MS Mincho" w:hAnsi="Times New Roman" w:cs="Times New Roman"/>
                <w:sz w:val="24"/>
                <w:szCs w:val="24"/>
              </w:rPr>
              <w:t xml:space="preserve"> </w:t>
            </w:r>
            <w:r w:rsidR="006B07DA" w:rsidRPr="00651F3D">
              <w:rPr>
                <w:rFonts w:ascii="Times New Roman" w:eastAsia="MS Mincho" w:hAnsi="Times New Roman" w:cs="Times New Roman"/>
                <w:sz w:val="24"/>
                <w:szCs w:val="24"/>
              </w:rPr>
              <w:t>s</w:t>
            </w:r>
            <w:r w:rsidR="0076713C" w:rsidRPr="00651F3D">
              <w:rPr>
                <w:rFonts w:ascii="Times New Roman" w:eastAsia="MS Mincho" w:hAnsi="Times New Roman" w:cs="Times New Roman"/>
                <w:sz w:val="24"/>
                <w:szCs w:val="24"/>
              </w:rPr>
              <w:t xml:space="preserve">askaņā ar </w:t>
            </w:r>
            <w:r w:rsidR="00A81822" w:rsidRPr="00651F3D">
              <w:rPr>
                <w:rFonts w:ascii="Times New Roman" w:eastAsia="Times New Roman" w:hAnsi="Times New Roman" w:cs="Times New Roman"/>
                <w:sz w:val="24"/>
                <w:szCs w:val="24"/>
              </w:rPr>
              <w:t>2020. gada ESPAD (</w:t>
            </w:r>
            <w:r w:rsidR="00A81822" w:rsidRPr="00651F3D">
              <w:rPr>
                <w:rFonts w:ascii="Times New Roman" w:eastAsia="Times New Roman" w:hAnsi="Times New Roman" w:cs="Times New Roman"/>
                <w:i/>
                <w:iCs/>
                <w:sz w:val="24"/>
                <w:szCs w:val="24"/>
              </w:rPr>
              <w:t>Atkarību izraisošo vielu lietošanas paradumi un tendences skolēniem</w:t>
            </w:r>
            <w:r w:rsidR="00A81822" w:rsidRPr="00651F3D">
              <w:rPr>
                <w:rFonts w:ascii="Times New Roman" w:eastAsia="Times New Roman" w:hAnsi="Times New Roman" w:cs="Times New Roman"/>
                <w:sz w:val="24"/>
                <w:szCs w:val="24"/>
              </w:rPr>
              <w:t>) pētījum</w:t>
            </w:r>
            <w:r w:rsidR="00011FDA" w:rsidRPr="00651F3D">
              <w:rPr>
                <w:rFonts w:ascii="Times New Roman" w:eastAsia="Times New Roman" w:hAnsi="Times New Roman" w:cs="Times New Roman"/>
                <w:sz w:val="24"/>
                <w:szCs w:val="24"/>
              </w:rPr>
              <w:t>a datiem</w:t>
            </w:r>
            <w:r w:rsidR="00A81822" w:rsidRPr="00651F3D">
              <w:rPr>
                <w:rFonts w:ascii="Times New Roman" w:eastAsia="Times New Roman" w:hAnsi="Times New Roman" w:cs="Times New Roman"/>
                <w:sz w:val="24"/>
                <w:szCs w:val="24"/>
              </w:rPr>
              <w:t xml:space="preserve"> </w:t>
            </w:r>
            <w:r w:rsidR="00011FDA" w:rsidRPr="00651F3D">
              <w:rPr>
                <w:rFonts w:ascii="Times New Roman" w:eastAsia="Times New Roman" w:hAnsi="Times New Roman" w:cs="Times New Roman"/>
                <w:sz w:val="24"/>
                <w:szCs w:val="24"/>
              </w:rPr>
              <w:t xml:space="preserve"> </w:t>
            </w:r>
            <w:r w:rsidR="006B07DA" w:rsidRPr="00651F3D">
              <w:rPr>
                <w:rFonts w:ascii="Times New Roman" w:eastAsia="Times New Roman" w:hAnsi="Times New Roman" w:cs="Times New Roman"/>
                <w:sz w:val="24"/>
                <w:szCs w:val="24"/>
              </w:rPr>
              <w:t>g</w:t>
            </w:r>
            <w:r w:rsidR="00A81822" w:rsidRPr="00651F3D">
              <w:rPr>
                <w:rFonts w:ascii="Times New Roman" w:eastAsia="Times New Roman" w:hAnsi="Times New Roman" w:cs="Times New Roman"/>
                <w:sz w:val="24"/>
                <w:szCs w:val="24"/>
              </w:rPr>
              <w:t>an 2015.gada, gan 2020. gad</w:t>
            </w:r>
            <w:r w:rsidR="00523D66">
              <w:rPr>
                <w:rFonts w:ascii="Times New Roman" w:eastAsia="Times New Roman" w:hAnsi="Times New Roman" w:cs="Times New Roman"/>
                <w:sz w:val="24"/>
                <w:szCs w:val="24"/>
              </w:rPr>
              <w:t>ā</w:t>
            </w:r>
            <w:r w:rsidR="00A81822" w:rsidRPr="00651F3D">
              <w:rPr>
                <w:rFonts w:ascii="Times New Roman" w:eastAsia="Times New Roman" w:hAnsi="Times New Roman" w:cs="Times New Roman"/>
                <w:sz w:val="24"/>
                <w:szCs w:val="24"/>
              </w:rPr>
              <w:t xml:space="preserve"> alkoholu vismaz reizi pamēģinājuši 89%</w:t>
            </w:r>
            <w:r w:rsidR="00523D66">
              <w:rPr>
                <w:rFonts w:ascii="Times New Roman" w:eastAsia="Times New Roman" w:hAnsi="Times New Roman" w:cs="Times New Roman"/>
                <w:sz w:val="24"/>
                <w:szCs w:val="24"/>
              </w:rPr>
              <w:t xml:space="preserve"> </w:t>
            </w:r>
            <w:r w:rsidR="00523D66" w:rsidRPr="00523D66">
              <w:rPr>
                <w:rFonts w:ascii="Times New Roman" w:eastAsia="Times New Roman" w:hAnsi="Times New Roman" w:cs="Times New Roman"/>
                <w:sz w:val="24"/>
                <w:szCs w:val="24"/>
              </w:rPr>
              <w:t>15 gadus veco jauniešu</w:t>
            </w:r>
            <w:r w:rsidR="00523D66" w:rsidRPr="00523D66">
              <w:rPr>
                <w:rStyle w:val="FootnoteReference"/>
                <w:rFonts w:ascii="Times New Roman" w:eastAsia="Times New Roman" w:hAnsi="Times New Roman" w:cs="Times New Roman"/>
                <w:sz w:val="24"/>
                <w:szCs w:val="24"/>
              </w:rPr>
              <w:t xml:space="preserve"> </w:t>
            </w:r>
            <w:r w:rsidR="00A81822" w:rsidRPr="00651F3D">
              <w:rPr>
                <w:rStyle w:val="FootnoteReference"/>
                <w:rFonts w:ascii="Times New Roman" w:eastAsia="Times New Roman" w:hAnsi="Times New Roman" w:cs="Times New Roman"/>
                <w:sz w:val="24"/>
                <w:szCs w:val="24"/>
              </w:rPr>
              <w:footnoteReference w:id="7"/>
            </w:r>
            <w:r w:rsidR="00011FDA" w:rsidRPr="00651F3D">
              <w:rPr>
                <w:rFonts w:ascii="Times New Roman" w:eastAsia="Times New Roman" w:hAnsi="Times New Roman" w:cs="Times New Roman"/>
                <w:sz w:val="24"/>
                <w:szCs w:val="24"/>
              </w:rPr>
              <w:t xml:space="preserve">. </w:t>
            </w:r>
          </w:p>
          <w:p w14:paraId="739F1ADF" w14:textId="0F701ADC" w:rsidR="0034789F" w:rsidRDefault="00E615D9" w:rsidP="00F4641A">
            <w:pPr>
              <w:spacing w:after="0" w:line="240" w:lineRule="auto"/>
              <w:jc w:val="both"/>
              <w:rPr>
                <w:rFonts w:ascii="Times New Roman" w:hAnsi="Times New Roman" w:cs="Times New Roman"/>
                <w:sz w:val="24"/>
                <w:szCs w:val="24"/>
              </w:rPr>
            </w:pPr>
            <w:r w:rsidRPr="00651F3D">
              <w:rPr>
                <w:rFonts w:ascii="Times New Roman" w:hAnsi="Times New Roman" w:cs="Times New Roman"/>
                <w:sz w:val="24"/>
                <w:szCs w:val="24"/>
              </w:rPr>
              <w:t>Alkoholisko dzērienu reklāmas ietekme, īpaši</w:t>
            </w:r>
            <w:r w:rsidR="006B07DA" w:rsidRPr="00651F3D">
              <w:rPr>
                <w:rFonts w:ascii="Times New Roman" w:hAnsi="Times New Roman" w:cs="Times New Roman"/>
                <w:sz w:val="24"/>
                <w:szCs w:val="24"/>
              </w:rPr>
              <w:t xml:space="preserve"> tās reklāmas, kas ir</w:t>
            </w:r>
            <w:r w:rsidRPr="00651F3D">
              <w:rPr>
                <w:rFonts w:ascii="Times New Roman" w:hAnsi="Times New Roman" w:cs="Times New Roman"/>
                <w:sz w:val="24"/>
                <w:szCs w:val="24"/>
              </w:rPr>
              <w:t xml:space="preserve"> tradicionālajos medijos</w:t>
            </w:r>
            <w:r w:rsidR="006B07DA" w:rsidRPr="00651F3D">
              <w:rPr>
                <w:rFonts w:ascii="Times New Roman" w:hAnsi="Times New Roman" w:cs="Times New Roman"/>
                <w:sz w:val="24"/>
                <w:szCs w:val="24"/>
              </w:rPr>
              <w:t xml:space="preserve">, </w:t>
            </w:r>
            <w:r w:rsidRPr="00651F3D">
              <w:rPr>
                <w:rFonts w:ascii="Times New Roman" w:hAnsi="Times New Roman" w:cs="Times New Roman"/>
                <w:sz w:val="24"/>
                <w:szCs w:val="24"/>
              </w:rPr>
              <w:t xml:space="preserve">ir plaši pētīta un ir pierādīta tās negatīvā ietekme uz alkoholisko dzērienu patēriņu sabiedrībā, </w:t>
            </w:r>
            <w:r w:rsidR="006B07DA" w:rsidRPr="00651F3D">
              <w:rPr>
                <w:rFonts w:ascii="Times New Roman" w:hAnsi="Times New Roman" w:cs="Times New Roman"/>
                <w:sz w:val="24"/>
                <w:szCs w:val="24"/>
              </w:rPr>
              <w:t xml:space="preserve">ir īpaši </w:t>
            </w:r>
            <w:r w:rsidRPr="00651F3D">
              <w:rPr>
                <w:rFonts w:ascii="Times New Roman" w:hAnsi="Times New Roman" w:cs="Times New Roman"/>
                <w:sz w:val="24"/>
                <w:szCs w:val="24"/>
              </w:rPr>
              <w:t xml:space="preserve">jauniešu vidū. </w:t>
            </w:r>
            <w:r w:rsidR="009A578E" w:rsidRPr="00651F3D">
              <w:rPr>
                <w:rFonts w:ascii="Times New Roman" w:hAnsi="Times New Roman" w:cs="Times New Roman"/>
                <w:sz w:val="24"/>
                <w:szCs w:val="24"/>
              </w:rPr>
              <w:t xml:space="preserve">Eiropas Alkohola un </w:t>
            </w:r>
            <w:r w:rsidR="00E23857">
              <w:rPr>
                <w:rFonts w:ascii="Times New Roman" w:hAnsi="Times New Roman" w:cs="Times New Roman"/>
                <w:sz w:val="24"/>
                <w:szCs w:val="24"/>
              </w:rPr>
              <w:t>v</w:t>
            </w:r>
            <w:r w:rsidR="009A578E" w:rsidRPr="00651F3D">
              <w:rPr>
                <w:rFonts w:ascii="Times New Roman" w:hAnsi="Times New Roman" w:cs="Times New Roman"/>
                <w:sz w:val="24"/>
                <w:szCs w:val="24"/>
              </w:rPr>
              <w:t>eselības foruma ekspertu veiktā pētījumu pārskata</w:t>
            </w:r>
            <w:r w:rsidR="009A578E" w:rsidRPr="00651F3D">
              <w:rPr>
                <w:rStyle w:val="FootnoteReference"/>
                <w:rFonts w:ascii="Times New Roman" w:hAnsi="Times New Roman" w:cs="Times New Roman"/>
                <w:sz w:val="24"/>
                <w:szCs w:val="24"/>
              </w:rPr>
              <w:footnoteReference w:id="8"/>
            </w:r>
            <w:r w:rsidR="009A578E" w:rsidRPr="00651F3D">
              <w:rPr>
                <w:rFonts w:ascii="Times New Roman" w:hAnsi="Times New Roman" w:cs="Times New Roman"/>
                <w:sz w:val="24"/>
                <w:szCs w:val="24"/>
              </w:rPr>
              <w:t xml:space="preserve"> rezultāti norādīja, ka alkohola reklāma veicina alkohola lietošanas uzsākšanu jauniešu populācijā un palielina alkohola patēriņu to jauniešu vidū, kuri alkoholu jau ir lietojuši. Pētījumi liecina, ka visa veida alkoholisko dzērienu reklāma (televīzijā, drukātajos izdevumos, internetā, dažādos pasākumos utt.) palielina alkohola lietošanas biežumu jauniešu vidū.</w:t>
            </w:r>
            <w:r w:rsidR="009A578E" w:rsidRPr="00651F3D">
              <w:rPr>
                <w:rStyle w:val="FootnoteReference"/>
                <w:rFonts w:ascii="Times New Roman" w:hAnsi="Times New Roman" w:cs="Times New Roman"/>
                <w:sz w:val="24"/>
                <w:szCs w:val="24"/>
              </w:rPr>
              <w:footnoteReference w:id="9"/>
            </w:r>
            <w:r w:rsidR="00177E98">
              <w:rPr>
                <w:rFonts w:ascii="Times New Roman" w:hAnsi="Times New Roman" w:cs="Times New Roman"/>
                <w:sz w:val="24"/>
                <w:szCs w:val="24"/>
              </w:rPr>
              <w:t xml:space="preserve"> </w:t>
            </w:r>
            <w:r w:rsidR="00B916C1">
              <w:rPr>
                <w:rFonts w:ascii="Times New Roman" w:hAnsi="Times New Roman" w:cs="Times New Roman"/>
                <w:sz w:val="24"/>
                <w:szCs w:val="24"/>
              </w:rPr>
              <w:t xml:space="preserve">Vairākos </w:t>
            </w:r>
            <w:r w:rsidRPr="00651F3D">
              <w:rPr>
                <w:rFonts w:ascii="Times New Roman" w:hAnsi="Times New Roman" w:cs="Times New Roman"/>
                <w:sz w:val="24"/>
                <w:szCs w:val="24"/>
              </w:rPr>
              <w:t>PVO izstrādāta</w:t>
            </w:r>
            <w:r w:rsidR="00B916C1">
              <w:rPr>
                <w:rFonts w:ascii="Times New Roman" w:hAnsi="Times New Roman" w:cs="Times New Roman"/>
                <w:sz w:val="24"/>
                <w:szCs w:val="24"/>
              </w:rPr>
              <w:t>jos dokumentos -</w:t>
            </w:r>
            <w:r w:rsidRPr="00651F3D">
              <w:rPr>
                <w:rFonts w:ascii="Times New Roman" w:hAnsi="Times New Roman" w:cs="Times New Roman"/>
                <w:sz w:val="24"/>
                <w:szCs w:val="24"/>
              </w:rPr>
              <w:t xml:space="preserve"> jaunajā rīcības plāna projektā “</w:t>
            </w:r>
            <w:r w:rsidRPr="00651F3D">
              <w:rPr>
                <w:rFonts w:ascii="Times New Roman" w:hAnsi="Times New Roman" w:cs="Times New Roman"/>
                <w:i/>
                <w:iCs/>
                <w:sz w:val="24"/>
                <w:szCs w:val="24"/>
              </w:rPr>
              <w:t>Rīcības plāns 2022.-2030.gadam, lai efektīvāk ieviestu “Globālo stratēģiju alkohola kaitīga patēriņa mazināšanai</w:t>
            </w:r>
            <w:r w:rsidRPr="00651F3D">
              <w:rPr>
                <w:rFonts w:ascii="Times New Roman" w:hAnsi="Times New Roman" w:cs="Times New Roman"/>
                <w:sz w:val="24"/>
                <w:szCs w:val="24"/>
              </w:rPr>
              <w:t>””</w:t>
            </w:r>
            <w:r w:rsidR="00651F3D">
              <w:rPr>
                <w:rStyle w:val="FootnoteReference"/>
                <w:rFonts w:ascii="Times New Roman" w:hAnsi="Times New Roman" w:cs="Times New Roman"/>
                <w:sz w:val="24"/>
                <w:szCs w:val="24"/>
              </w:rPr>
              <w:footnoteReference w:id="10"/>
            </w:r>
            <w:r w:rsidR="00B916C1">
              <w:rPr>
                <w:rFonts w:ascii="Times New Roman" w:hAnsi="Times New Roman" w:cs="Times New Roman"/>
                <w:sz w:val="24"/>
                <w:szCs w:val="24"/>
              </w:rPr>
              <w:t>,</w:t>
            </w:r>
            <w:r w:rsidRPr="00651F3D">
              <w:rPr>
                <w:rFonts w:ascii="Times New Roman" w:hAnsi="Times New Roman" w:cs="Times New Roman"/>
                <w:sz w:val="24"/>
                <w:szCs w:val="24"/>
              </w:rPr>
              <w:t xml:space="preserve"> PVO izstrādātajās rekomendācijās </w:t>
            </w:r>
            <w:proofErr w:type="spellStart"/>
            <w:r w:rsidRPr="00651F3D">
              <w:rPr>
                <w:rFonts w:ascii="Times New Roman" w:hAnsi="Times New Roman" w:cs="Times New Roman"/>
                <w:sz w:val="24"/>
                <w:szCs w:val="24"/>
              </w:rPr>
              <w:t>neinfekcijas</w:t>
            </w:r>
            <w:proofErr w:type="spellEnd"/>
            <w:r w:rsidRPr="00651F3D">
              <w:rPr>
                <w:rFonts w:ascii="Times New Roman" w:hAnsi="Times New Roman" w:cs="Times New Roman"/>
                <w:sz w:val="24"/>
                <w:szCs w:val="24"/>
              </w:rPr>
              <w:t xml:space="preserve"> slimību mazināšanai</w:t>
            </w:r>
            <w:r w:rsidR="008D05B4">
              <w:rPr>
                <w:rStyle w:val="FootnoteReference"/>
                <w:rFonts w:ascii="Times New Roman" w:hAnsi="Times New Roman" w:cs="Times New Roman"/>
                <w:sz w:val="24"/>
                <w:szCs w:val="24"/>
              </w:rPr>
              <w:footnoteReference w:id="11"/>
            </w:r>
            <w:r w:rsidRPr="00651F3D">
              <w:rPr>
                <w:rFonts w:ascii="Times New Roman" w:hAnsi="Times New Roman" w:cs="Times New Roman"/>
                <w:sz w:val="24"/>
                <w:szCs w:val="24"/>
              </w:rPr>
              <w:t>,</w:t>
            </w:r>
            <w:r w:rsidR="00B916C1">
              <w:rPr>
                <w:rFonts w:ascii="Times New Roman" w:hAnsi="Times New Roman" w:cs="Times New Roman"/>
                <w:sz w:val="24"/>
                <w:szCs w:val="24"/>
              </w:rPr>
              <w:t xml:space="preserve"> kā arī ziņojumā </w:t>
            </w:r>
            <w:r w:rsidRPr="00651F3D">
              <w:rPr>
                <w:rFonts w:ascii="Times New Roman" w:hAnsi="Times New Roman" w:cs="Times New Roman"/>
                <w:sz w:val="24"/>
                <w:szCs w:val="24"/>
              </w:rPr>
              <w:t>“</w:t>
            </w:r>
            <w:r w:rsidRPr="00651F3D">
              <w:rPr>
                <w:rFonts w:ascii="Times New Roman" w:hAnsi="Times New Roman" w:cs="Times New Roman"/>
                <w:i/>
                <w:iCs/>
                <w:sz w:val="24"/>
                <w:szCs w:val="24"/>
              </w:rPr>
              <w:t>Alkohola mārketings PVO Eiropas reģionā</w:t>
            </w:r>
            <w:r w:rsidRPr="00651F3D">
              <w:rPr>
                <w:rFonts w:ascii="Times New Roman" w:hAnsi="Times New Roman" w:cs="Times New Roman"/>
                <w:sz w:val="24"/>
                <w:szCs w:val="24"/>
              </w:rPr>
              <w:t>”</w:t>
            </w:r>
            <w:r w:rsidR="00123139">
              <w:rPr>
                <w:rStyle w:val="FootnoteReference"/>
                <w:rFonts w:ascii="Times New Roman" w:hAnsi="Times New Roman" w:cs="Times New Roman"/>
                <w:sz w:val="24"/>
                <w:szCs w:val="24"/>
              </w:rPr>
              <w:footnoteReference w:id="12"/>
            </w:r>
            <w:r w:rsidRPr="00651F3D">
              <w:rPr>
                <w:rFonts w:ascii="Times New Roman" w:hAnsi="Times New Roman" w:cs="Times New Roman"/>
                <w:sz w:val="24"/>
                <w:szCs w:val="24"/>
              </w:rPr>
              <w:t xml:space="preserve">  tiek norādīts, </w:t>
            </w:r>
            <w:r w:rsidR="00B916C1">
              <w:rPr>
                <w:rFonts w:ascii="Times New Roman" w:hAnsi="Times New Roman" w:cs="Times New Roman"/>
                <w:sz w:val="24"/>
                <w:szCs w:val="24"/>
              </w:rPr>
              <w:t xml:space="preserve"> ka alkoholisko dzērienu reklāmas ierobežojumu ieviešana ir izmaksu efektīvs veids alkohola radītā kaitējuma mazināšanai sabiedrībā un dalībvalstīm būtu jābūt </w:t>
            </w:r>
            <w:r w:rsidRPr="00651F3D">
              <w:rPr>
                <w:rFonts w:ascii="Times New Roman" w:hAnsi="Times New Roman" w:cs="Times New Roman"/>
                <w:sz w:val="24"/>
                <w:szCs w:val="24"/>
              </w:rPr>
              <w:t>stingram, visaptverošam normatīvajam regulējumam, lai pasargātu bērnus un jauniešus no alkohola reklāmas negatīvās ietekmes.</w:t>
            </w:r>
            <w:r w:rsidR="00DB0254">
              <w:rPr>
                <w:rFonts w:ascii="Times New Roman" w:hAnsi="Times New Roman" w:cs="Times New Roman"/>
                <w:sz w:val="24"/>
                <w:szCs w:val="24"/>
              </w:rPr>
              <w:t xml:space="preserve"> </w:t>
            </w:r>
            <w:r w:rsidR="0034789F" w:rsidRPr="0034789F">
              <w:rPr>
                <w:rFonts w:ascii="Times New Roman" w:hAnsi="Times New Roman" w:cs="Times New Roman"/>
                <w:sz w:val="24"/>
                <w:szCs w:val="24"/>
              </w:rPr>
              <w:t>Vairākas valstis jau ir ieviesušas stingru alkoholisko dzērienu regulējumu</w:t>
            </w:r>
            <w:r w:rsidR="00F4641A">
              <w:rPr>
                <w:rFonts w:ascii="Times New Roman" w:hAnsi="Times New Roman" w:cs="Times New Roman"/>
                <w:sz w:val="24"/>
                <w:szCs w:val="24"/>
              </w:rPr>
              <w:t xml:space="preserve">. </w:t>
            </w:r>
            <w:r w:rsidR="0034789F" w:rsidRPr="0034789F">
              <w:rPr>
                <w:rFonts w:ascii="Times New Roman" w:hAnsi="Times New Roman" w:cs="Times New Roman"/>
                <w:sz w:val="24"/>
                <w:szCs w:val="24"/>
              </w:rPr>
              <w:t xml:space="preserve">Kā labas prakses piemēru var minēt Norvēģiju, kur alkoholisko dzērienu reklāma ir aizliegta televīzijā, radio un arī </w:t>
            </w:r>
            <w:r w:rsidR="0034789F" w:rsidRPr="0034789F">
              <w:rPr>
                <w:rFonts w:ascii="Times New Roman" w:hAnsi="Times New Roman" w:cs="Times New Roman"/>
                <w:sz w:val="24"/>
                <w:szCs w:val="24"/>
              </w:rPr>
              <w:lastRenderedPageBreak/>
              <w:t>internetā</w:t>
            </w:r>
            <w:r w:rsidR="0034789F">
              <w:rPr>
                <w:rStyle w:val="FootnoteReference"/>
                <w:rFonts w:ascii="Times New Roman" w:hAnsi="Times New Roman" w:cs="Times New Roman"/>
                <w:sz w:val="24"/>
                <w:szCs w:val="24"/>
              </w:rPr>
              <w:footnoteReference w:id="13"/>
            </w:r>
            <w:r w:rsidR="0034789F" w:rsidRPr="0034789F">
              <w:rPr>
                <w:rFonts w:ascii="Times New Roman" w:hAnsi="Times New Roman" w:cs="Times New Roman"/>
                <w:sz w:val="24"/>
                <w:szCs w:val="24"/>
              </w:rPr>
              <w:t>, tādejādi aptverot visa veida mediju kanālus. Savukārt Zviedrijā alkoholisko dzērienu reklāma ir pilnībā aizliegta televīzijā un radio</w:t>
            </w:r>
            <w:r w:rsidR="0034789F">
              <w:rPr>
                <w:rStyle w:val="FootnoteReference"/>
                <w:rFonts w:ascii="Times New Roman" w:hAnsi="Times New Roman" w:cs="Times New Roman"/>
                <w:sz w:val="24"/>
                <w:szCs w:val="24"/>
              </w:rPr>
              <w:footnoteReference w:id="14"/>
            </w:r>
            <w:r w:rsidR="0034789F" w:rsidRPr="0034789F">
              <w:rPr>
                <w:rFonts w:ascii="Times New Roman" w:hAnsi="Times New Roman" w:cs="Times New Roman"/>
                <w:sz w:val="24"/>
                <w:szCs w:val="24"/>
              </w:rPr>
              <w:t>.  Arī kaimiņvalstī Lietuvā ir noteikti stingri reklāmas ierobežojumi. Kopš 2018. gadā Lietuvā alkoholisko dzērienu reklāma ir aizliegta pilnībā un t</w:t>
            </w:r>
            <w:r w:rsidR="00E23857">
              <w:rPr>
                <w:rFonts w:ascii="Times New Roman" w:hAnsi="Times New Roman" w:cs="Times New Roman"/>
                <w:sz w:val="24"/>
                <w:szCs w:val="24"/>
              </w:rPr>
              <w:t>as</w:t>
            </w:r>
            <w:r w:rsidR="0034789F" w:rsidRPr="0034789F">
              <w:rPr>
                <w:rFonts w:ascii="Times New Roman" w:hAnsi="Times New Roman" w:cs="Times New Roman"/>
                <w:sz w:val="24"/>
                <w:szCs w:val="24"/>
              </w:rPr>
              <w:t xml:space="preserve"> attiecas uz TV, radio un arī digitālajiem medijiem</w:t>
            </w:r>
            <w:r w:rsidR="0034789F">
              <w:rPr>
                <w:rStyle w:val="FootnoteReference"/>
                <w:rFonts w:ascii="Times New Roman" w:hAnsi="Times New Roman" w:cs="Times New Roman"/>
                <w:sz w:val="24"/>
                <w:szCs w:val="24"/>
              </w:rPr>
              <w:footnoteReference w:id="15"/>
            </w:r>
            <w:r w:rsidR="0034789F" w:rsidRPr="0034789F">
              <w:rPr>
                <w:rFonts w:ascii="Times New Roman" w:hAnsi="Times New Roman" w:cs="Times New Roman"/>
                <w:sz w:val="24"/>
                <w:szCs w:val="24"/>
              </w:rPr>
              <w:t>. 2020.gada publikācijā, kurā tika vērtēt</w:t>
            </w:r>
            <w:r w:rsidR="00E23857">
              <w:rPr>
                <w:rFonts w:ascii="Times New Roman" w:hAnsi="Times New Roman" w:cs="Times New Roman"/>
                <w:sz w:val="24"/>
                <w:szCs w:val="24"/>
              </w:rPr>
              <w:t>s</w:t>
            </w:r>
            <w:r w:rsidR="0034789F" w:rsidRPr="0034789F">
              <w:rPr>
                <w:rFonts w:ascii="Times New Roman" w:hAnsi="Times New Roman" w:cs="Times New Roman"/>
                <w:sz w:val="24"/>
                <w:szCs w:val="24"/>
              </w:rPr>
              <w:t xml:space="preserve"> Lietuvas ieviestais regulējums alkohola kontroles politikas jomā, tika norādīts, ka mērķtiecīgas likumdošanas iniciatīvas ir bijis efektīvs instruments alkoholisko dzērienu patēriņa mazināšanai, tādējādi ļāvuši Lietuvai strauji samazināt savus alkoholisko dzērienu patēriņa rādītājus, kas vienu brīdi PVO Eiropas valstu vidū bija visaugstākie</w:t>
            </w:r>
            <w:r w:rsidR="0034789F">
              <w:rPr>
                <w:rStyle w:val="FootnoteReference"/>
                <w:rFonts w:ascii="Times New Roman" w:hAnsi="Times New Roman" w:cs="Times New Roman"/>
                <w:sz w:val="24"/>
                <w:szCs w:val="24"/>
              </w:rPr>
              <w:footnoteReference w:id="16"/>
            </w:r>
            <w:r w:rsidR="00177E98">
              <w:rPr>
                <w:rFonts w:ascii="Times New Roman" w:hAnsi="Times New Roman" w:cs="Times New Roman"/>
                <w:sz w:val="24"/>
                <w:szCs w:val="24"/>
              </w:rPr>
              <w:t>.</w:t>
            </w:r>
          </w:p>
          <w:p w14:paraId="3523A283" w14:textId="366C0FE0" w:rsidR="00FA2C8B" w:rsidRPr="00651F3D" w:rsidRDefault="00040CD5" w:rsidP="00F4641A">
            <w:pPr>
              <w:spacing w:after="0" w:line="240" w:lineRule="auto"/>
              <w:jc w:val="both"/>
              <w:rPr>
                <w:rFonts w:ascii="Times New Roman" w:hAnsi="Times New Roman" w:cs="Times New Roman"/>
                <w:sz w:val="24"/>
                <w:szCs w:val="24"/>
              </w:rPr>
            </w:pPr>
            <w:r w:rsidRPr="00651F3D">
              <w:rPr>
                <w:rFonts w:ascii="Times New Roman" w:hAnsi="Times New Roman" w:cs="Times New Roman"/>
                <w:sz w:val="24"/>
                <w:szCs w:val="24"/>
              </w:rPr>
              <w:t>Ņemot vērā</w:t>
            </w:r>
            <w:r w:rsidR="00F4641A">
              <w:rPr>
                <w:rFonts w:ascii="Times New Roman" w:hAnsi="Times New Roman" w:cs="Times New Roman"/>
                <w:sz w:val="24"/>
                <w:szCs w:val="24"/>
              </w:rPr>
              <w:t xml:space="preserve"> iepriekš minēto, kā arī </w:t>
            </w:r>
            <w:r w:rsidRPr="00651F3D">
              <w:rPr>
                <w:rFonts w:ascii="Times New Roman" w:hAnsi="Times New Roman" w:cs="Times New Roman"/>
                <w:sz w:val="24"/>
                <w:szCs w:val="24"/>
              </w:rPr>
              <w:t>lai mazinātu alkoholisko dzērienu patēriņu sabiedrībā</w:t>
            </w:r>
            <w:r w:rsidR="00F4641A">
              <w:rPr>
                <w:rFonts w:ascii="Times New Roman" w:hAnsi="Times New Roman" w:cs="Times New Roman"/>
                <w:sz w:val="24"/>
                <w:szCs w:val="24"/>
              </w:rPr>
              <w:t xml:space="preserve"> un </w:t>
            </w:r>
            <w:r w:rsidRPr="00651F3D">
              <w:rPr>
                <w:rFonts w:ascii="Times New Roman" w:hAnsi="Times New Roman" w:cs="Times New Roman"/>
                <w:sz w:val="24"/>
                <w:szCs w:val="24"/>
              </w:rPr>
              <w:t>pasargātu jauniešus no alkoholisko dzērienu reklāmas negatīvās ietekmes</w:t>
            </w:r>
            <w:r w:rsidR="00F4641A">
              <w:rPr>
                <w:rFonts w:ascii="Times New Roman" w:hAnsi="Times New Roman" w:cs="Times New Roman"/>
                <w:sz w:val="24"/>
                <w:szCs w:val="24"/>
              </w:rPr>
              <w:t xml:space="preserve">, Veselības ministrija ir izstrādājusi šo likumprojektu. </w:t>
            </w:r>
          </w:p>
          <w:p w14:paraId="08B6C8A5" w14:textId="1E64B3C5" w:rsidR="00C26B53" w:rsidRPr="00651F3D" w:rsidRDefault="00C26B53" w:rsidP="00F4641A">
            <w:pPr>
              <w:spacing w:after="0" w:line="240" w:lineRule="auto"/>
              <w:jc w:val="both"/>
              <w:rPr>
                <w:rFonts w:ascii="Times New Roman" w:hAnsi="Times New Roman" w:cs="Times New Roman"/>
                <w:sz w:val="24"/>
                <w:szCs w:val="24"/>
                <w:shd w:val="clear" w:color="auto" w:fill="FFFFFF"/>
              </w:rPr>
            </w:pPr>
            <w:r w:rsidRPr="00651F3D">
              <w:rPr>
                <w:rFonts w:ascii="Times New Roman" w:hAnsi="Times New Roman" w:cs="Times New Roman"/>
                <w:sz w:val="24"/>
                <w:szCs w:val="24"/>
              </w:rPr>
              <w:t xml:space="preserve">Šobrīd </w:t>
            </w:r>
            <w:r w:rsidR="00A41309" w:rsidRPr="00651F3D">
              <w:rPr>
                <w:rFonts w:ascii="Times New Roman" w:hAnsi="Times New Roman" w:cs="Times New Roman"/>
                <w:sz w:val="24"/>
                <w:szCs w:val="24"/>
              </w:rPr>
              <w:t xml:space="preserve">Latvijā </w:t>
            </w:r>
            <w:r w:rsidRPr="00651F3D">
              <w:rPr>
                <w:rFonts w:ascii="Times New Roman" w:hAnsi="Times New Roman" w:cs="Times New Roman"/>
                <w:sz w:val="24"/>
                <w:szCs w:val="24"/>
              </w:rPr>
              <w:t>saskaņā ar Elektronisko plašsaziņas līdzekļu likuma 36.panta pirmo daļu alkoholisko dzērienu reklāma un televīzijas veikals ir aizliegti, izņemot attiecībā uz diviem dzērienu veidiem - alu un vīnu. Vienlaikus 36.panta otrajā daļā ir noteikti kritēriji ar alkoholisko dzērienu saistītajiem audio un audiovizuāliem komerciāliem paziņojumiem. Piemēram, alkoholisko dzērienu reklāmu nedrīkst adresēt nepilngadīgajiem un tajās nedrīkst piedalīties nepilngadīgie, kā arī tās nedrīkst mudināt uz pārmērīgu alkohola lietošanu vai negatīvi atspoguļot atturību vai mērenību alkohola lietošanā u.c. Saskaņā ar  Elektronisko plašsaziņas līdzekļu likuma 1.panta 4.punktu audio un audiovizuāls komerciāls paziņojums ir rek</w:t>
            </w:r>
            <w:r w:rsidRPr="00651F3D">
              <w:rPr>
                <w:rFonts w:ascii="Times New Roman" w:hAnsi="Times New Roman" w:cs="Times New Roman"/>
                <w:sz w:val="24"/>
                <w:szCs w:val="24"/>
                <w:shd w:val="clear" w:color="auto" w:fill="FFFFFF"/>
              </w:rPr>
              <w:t>lāma televīzijā vai radio, sponsorēšana, televīzijas vai radio veikals, produktu izvietošana un citi audio, vizuāli vai audiovizuāli paziņojumi, kas ievietoti raidījumā vai lietotāja veidotā video, izvietoti pirms vai pēc raidījuma</w:t>
            </w:r>
            <w:r w:rsidR="00FA7586">
              <w:rPr>
                <w:rFonts w:ascii="Times New Roman" w:hAnsi="Times New Roman" w:cs="Times New Roman"/>
                <w:sz w:val="24"/>
                <w:szCs w:val="24"/>
                <w:shd w:val="clear" w:color="auto" w:fill="FFFFFF"/>
              </w:rPr>
              <w:t>,</w:t>
            </w:r>
            <w:r w:rsidRPr="00651F3D">
              <w:rPr>
                <w:rFonts w:ascii="Times New Roman" w:hAnsi="Times New Roman" w:cs="Times New Roman"/>
                <w:sz w:val="24"/>
                <w:szCs w:val="24"/>
                <w:shd w:val="clear" w:color="auto" w:fill="FFFFFF"/>
              </w:rPr>
              <w:t xml:space="preserve"> vai lietotāja veidota video par samaksu vai citu atlīdzību</w:t>
            </w:r>
            <w:r w:rsidR="00FA7586">
              <w:rPr>
                <w:rFonts w:ascii="Times New Roman" w:hAnsi="Times New Roman" w:cs="Times New Roman"/>
                <w:sz w:val="24"/>
                <w:szCs w:val="24"/>
                <w:shd w:val="clear" w:color="auto" w:fill="FFFFFF"/>
              </w:rPr>
              <w:t>,</w:t>
            </w:r>
            <w:r w:rsidRPr="00651F3D">
              <w:rPr>
                <w:rFonts w:ascii="Times New Roman" w:hAnsi="Times New Roman" w:cs="Times New Roman"/>
                <w:sz w:val="24"/>
                <w:szCs w:val="24"/>
                <w:shd w:val="clear" w:color="auto" w:fill="FFFFFF"/>
              </w:rPr>
              <w:t xml:space="preserve"> vai pašreklāmas nolūkā un tieši vai </w:t>
            </w:r>
            <w:r w:rsidRPr="00651F3D">
              <w:rPr>
                <w:rFonts w:ascii="Times New Roman" w:hAnsi="Times New Roman" w:cs="Times New Roman"/>
                <w:sz w:val="24"/>
                <w:szCs w:val="24"/>
                <w:shd w:val="clear" w:color="auto" w:fill="FFFFFF"/>
              </w:rPr>
              <w:lastRenderedPageBreak/>
              <w:t>netieši reklamē to personu preces, pakalpojumus vai tēlu, kuras veic saimniecisko darbību.</w:t>
            </w:r>
          </w:p>
          <w:p w14:paraId="5F3B8053" w14:textId="56B009AE" w:rsidR="00C26B53" w:rsidRPr="00F72CAE" w:rsidRDefault="00C26B53" w:rsidP="00F4641A">
            <w:pPr>
              <w:spacing w:after="0" w:line="240" w:lineRule="auto"/>
              <w:jc w:val="both"/>
              <w:rPr>
                <w:rFonts w:ascii="Times New Roman" w:hAnsi="Times New Roman" w:cs="Times New Roman"/>
                <w:sz w:val="24"/>
                <w:szCs w:val="24"/>
                <w:shd w:val="clear" w:color="auto" w:fill="FFFFFF"/>
              </w:rPr>
            </w:pPr>
            <w:r w:rsidRPr="00651F3D">
              <w:rPr>
                <w:rFonts w:ascii="Times New Roman" w:hAnsi="Times New Roman" w:cs="Times New Roman"/>
                <w:sz w:val="24"/>
                <w:szCs w:val="24"/>
                <w:shd w:val="clear" w:color="auto" w:fill="FFFFFF"/>
              </w:rPr>
              <w:t>Ņemot vērā  šobrīd esošo regulējumu ir atļauta tikai alus un vīna reklāma un televīzijas veikals, vienlaikus nav noteikti ierobežojumi alus un vīna cenu un atlaižu reklā</w:t>
            </w:r>
            <w:r w:rsidR="00040CD5" w:rsidRPr="00651F3D">
              <w:rPr>
                <w:rFonts w:ascii="Times New Roman" w:hAnsi="Times New Roman" w:cs="Times New Roman"/>
                <w:sz w:val="24"/>
                <w:szCs w:val="24"/>
                <w:shd w:val="clear" w:color="auto" w:fill="FFFFFF"/>
              </w:rPr>
              <w:t>mai</w:t>
            </w:r>
            <w:r w:rsidR="00F4641A">
              <w:rPr>
                <w:rFonts w:ascii="Times New Roman" w:hAnsi="Times New Roman" w:cs="Times New Roman"/>
                <w:sz w:val="24"/>
                <w:szCs w:val="24"/>
                <w:shd w:val="clear" w:color="auto" w:fill="FFFFFF"/>
              </w:rPr>
              <w:t xml:space="preserve"> televīzijā un radio</w:t>
            </w:r>
            <w:r w:rsidR="00040CD5" w:rsidRPr="00651F3D">
              <w:rPr>
                <w:rFonts w:ascii="Times New Roman" w:hAnsi="Times New Roman" w:cs="Times New Roman"/>
                <w:sz w:val="24"/>
                <w:szCs w:val="24"/>
                <w:shd w:val="clear" w:color="auto" w:fill="FFFFFF"/>
              </w:rPr>
              <w:t>.</w:t>
            </w:r>
            <w:r w:rsidRPr="00651F3D">
              <w:rPr>
                <w:rFonts w:ascii="Times New Roman" w:hAnsi="Times New Roman" w:cs="Times New Roman"/>
                <w:sz w:val="24"/>
                <w:szCs w:val="24"/>
                <w:shd w:val="clear" w:color="auto" w:fill="FFFFFF"/>
              </w:rPr>
              <w:t xml:space="preserve"> Likumprojekts paredz papildināt</w:t>
            </w:r>
            <w:r w:rsidR="00F4641A">
              <w:rPr>
                <w:rFonts w:ascii="Times New Roman" w:hAnsi="Times New Roman" w:cs="Times New Roman"/>
                <w:sz w:val="24"/>
                <w:szCs w:val="24"/>
                <w:shd w:val="clear" w:color="auto" w:fill="FFFFFF"/>
              </w:rPr>
              <w:t xml:space="preserve"> </w:t>
            </w:r>
            <w:r w:rsidR="00F4641A" w:rsidRPr="00651F3D">
              <w:rPr>
                <w:rFonts w:ascii="Times New Roman" w:hAnsi="Times New Roman" w:cs="Times New Roman"/>
                <w:sz w:val="24"/>
                <w:szCs w:val="24"/>
              </w:rPr>
              <w:t>Elektronisko plašsaziņas līdzekļu likuma</w:t>
            </w:r>
            <w:r w:rsidRPr="00651F3D">
              <w:rPr>
                <w:rFonts w:ascii="Times New Roman" w:hAnsi="Times New Roman" w:cs="Times New Roman"/>
                <w:sz w:val="24"/>
                <w:szCs w:val="24"/>
                <w:shd w:val="clear" w:color="auto" w:fill="FFFFFF"/>
              </w:rPr>
              <w:t xml:space="preserve"> 36.panta otr</w:t>
            </w:r>
            <w:r w:rsidR="00FA7586">
              <w:rPr>
                <w:rFonts w:ascii="Times New Roman" w:hAnsi="Times New Roman" w:cs="Times New Roman"/>
                <w:sz w:val="24"/>
                <w:szCs w:val="24"/>
                <w:shd w:val="clear" w:color="auto" w:fill="FFFFFF"/>
              </w:rPr>
              <w:t>ajā</w:t>
            </w:r>
            <w:r w:rsidRPr="00651F3D">
              <w:rPr>
                <w:rFonts w:ascii="Times New Roman" w:hAnsi="Times New Roman" w:cs="Times New Roman"/>
                <w:sz w:val="24"/>
                <w:szCs w:val="24"/>
                <w:shd w:val="clear" w:color="auto" w:fill="FFFFFF"/>
              </w:rPr>
              <w:t xml:space="preserve"> daļā minētos noteikumus alkoholiskajiem dzērieniem saistītu audio un audiovizuālus komerciālu paziņojumu izvietošanai, papildinot ar jaunu septīto punktu, nosakot, ka ar alkoholiskajiem dzērieniem saistīti audio un audiovizuālie komerciālie paziņojumi </w:t>
            </w:r>
            <w:r w:rsidRPr="00651F3D">
              <w:rPr>
                <w:rFonts w:ascii="Times New Roman" w:hAnsi="Times New Roman" w:cs="Times New Roman"/>
                <w:sz w:val="24"/>
                <w:szCs w:val="24"/>
              </w:rPr>
              <w:t>nedrīkst reklamēt alkoholisko dzērienu cenu un atlaižu piedāvājumus.</w:t>
            </w:r>
            <w:r w:rsidRPr="00651F3D">
              <w:rPr>
                <w:rFonts w:ascii="Times New Roman" w:hAnsi="Times New Roman" w:cs="Times New Roman"/>
                <w:sz w:val="24"/>
                <w:szCs w:val="24"/>
                <w:shd w:val="clear" w:color="auto" w:fill="FFFFFF"/>
              </w:rPr>
              <w:t xml:space="preserve"> Vienlaikus šobrīd Elektronisko plašsaziņas līdzekļu likuma 2.panta trešā daļā ir noteikts, ka šā likuma noteikumi ir piemērojami elektronisko plašsaziņas līdzekļu audiovizuālo programmu izplatīšanai interneta vidē, ja attiecīgā programma tur tiek izplatīta nemainītā veidā, neizmantojot tehniskos ierakstīšanas līdzekļus. Šā likuma noteikumi neattiecas uz citu veidu audiovizuālo informāciju, kas ir izvietota un pieejama interneta vidē. Tādējādi likumprojektā iekļautie ierobežojumi alus un vīna cenu un atlaižu reklāmai attieksies uz interneta vidi, ja tie tiks izplatīti nemainītā veidā, neizmantojot tehniskos ierakstīšanas līdzekļus, bet nevarēs tik attiecināti </w:t>
            </w:r>
            <w:r w:rsidR="00F4641A">
              <w:rPr>
                <w:rFonts w:ascii="Times New Roman" w:hAnsi="Times New Roman" w:cs="Times New Roman"/>
                <w:sz w:val="24"/>
                <w:szCs w:val="24"/>
                <w:shd w:val="clear" w:color="auto" w:fill="FFFFFF"/>
              </w:rPr>
              <w:t xml:space="preserve">pilnībā </w:t>
            </w:r>
            <w:r w:rsidRPr="00651F3D">
              <w:rPr>
                <w:rFonts w:ascii="Times New Roman" w:hAnsi="Times New Roman" w:cs="Times New Roman"/>
                <w:sz w:val="24"/>
                <w:szCs w:val="24"/>
                <w:shd w:val="clear" w:color="auto" w:fill="FFFFFF"/>
              </w:rPr>
              <w:t>uz visu interneta vidi. Lai noteiktu visaptverošus alkoholisko dzērienu cenu un atlaižu reklāmas un mārketinga ierobežojumus, tai skaitā internetā, kinoteātros, patērētājiem paredzētos drukātājos materiālos</w:t>
            </w:r>
            <w:r w:rsidR="00F4641A">
              <w:rPr>
                <w:rFonts w:ascii="Times New Roman" w:hAnsi="Times New Roman" w:cs="Times New Roman"/>
                <w:sz w:val="24"/>
                <w:szCs w:val="24"/>
                <w:shd w:val="clear" w:color="auto" w:fill="FFFFFF"/>
              </w:rPr>
              <w:t xml:space="preserve"> </w:t>
            </w:r>
            <w:proofErr w:type="spellStart"/>
            <w:r w:rsidR="00F4641A">
              <w:rPr>
                <w:rFonts w:ascii="Times New Roman" w:hAnsi="Times New Roman" w:cs="Times New Roman"/>
                <w:sz w:val="24"/>
                <w:szCs w:val="24"/>
                <w:shd w:val="clear" w:color="auto" w:fill="FFFFFF"/>
              </w:rPr>
              <w:t>utml</w:t>
            </w:r>
            <w:proofErr w:type="spellEnd"/>
            <w:r w:rsidR="00F4641A">
              <w:rPr>
                <w:rFonts w:ascii="Times New Roman" w:hAnsi="Times New Roman" w:cs="Times New Roman"/>
                <w:sz w:val="24"/>
                <w:szCs w:val="24"/>
                <w:shd w:val="clear" w:color="auto" w:fill="FFFFFF"/>
              </w:rPr>
              <w:t>.</w:t>
            </w:r>
            <w:r w:rsidRPr="00651F3D">
              <w:rPr>
                <w:rFonts w:ascii="Times New Roman" w:hAnsi="Times New Roman" w:cs="Times New Roman"/>
                <w:sz w:val="24"/>
                <w:szCs w:val="24"/>
                <w:shd w:val="clear" w:color="auto" w:fill="FFFFFF"/>
              </w:rPr>
              <w:t xml:space="preserve"> Veselības ministrija paralēli ir izstrādājusi un virzīs likumprojektu “Grozījumi Alkoholisko dzērienu aprites likumā”.</w:t>
            </w:r>
          </w:p>
          <w:p w14:paraId="6B7D2464" w14:textId="1F6CC2F2" w:rsidR="00FA2C8B" w:rsidRPr="00651F3D" w:rsidRDefault="00FA2C8B" w:rsidP="00F4641A">
            <w:pPr>
              <w:spacing w:after="0" w:line="240" w:lineRule="auto"/>
              <w:ind w:firstLine="720"/>
              <w:jc w:val="both"/>
              <w:rPr>
                <w:rFonts w:ascii="Times New Roman" w:hAnsi="Times New Roman" w:cs="Times New Roman"/>
                <w:sz w:val="24"/>
                <w:szCs w:val="24"/>
              </w:rPr>
            </w:pPr>
          </w:p>
        </w:tc>
      </w:tr>
      <w:tr w:rsidR="00E5323B" w:rsidRPr="000252F9" w14:paraId="4C80762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F9CC3A" w14:textId="689A6DFE" w:rsidR="00655F2C" w:rsidRPr="000252F9" w:rsidRDefault="00655F2C" w:rsidP="000252F9">
            <w:pPr>
              <w:spacing w:after="0" w:line="240" w:lineRule="auto"/>
              <w:rPr>
                <w:rFonts w:ascii="Times New Roman" w:eastAsia="Times New Roman" w:hAnsi="Times New Roman" w:cs="Times New Roman"/>
                <w:iCs/>
                <w:sz w:val="24"/>
                <w:szCs w:val="24"/>
                <w:lang w:eastAsia="lv-LV"/>
              </w:rPr>
            </w:pPr>
          </w:p>
        </w:tc>
        <w:tc>
          <w:tcPr>
            <w:tcW w:w="1700" w:type="pct"/>
            <w:tcBorders>
              <w:top w:val="outset" w:sz="6" w:space="0" w:color="auto"/>
              <w:left w:val="outset" w:sz="6" w:space="0" w:color="auto"/>
              <w:bottom w:val="outset" w:sz="6" w:space="0" w:color="auto"/>
              <w:right w:val="outset" w:sz="6" w:space="0" w:color="auto"/>
            </w:tcBorders>
            <w:hideMark/>
          </w:tcPr>
          <w:p w14:paraId="561C900E"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20CF51C3" w14:textId="3FC37A7D" w:rsidR="00E5323B" w:rsidRPr="000252F9" w:rsidRDefault="0026668B"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E5323B" w:rsidRPr="000252F9" w14:paraId="1B9675A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41F84E"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8DFBA61"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9FDE065" w14:textId="297DF7BF" w:rsidR="00E5323B" w:rsidRPr="000252F9" w:rsidRDefault="0026668B"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62B93E7"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252F9" w14:paraId="29E9121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D5ECC6" w14:textId="77777777" w:rsidR="00655F2C" w:rsidRPr="000252F9" w:rsidRDefault="00E5323B" w:rsidP="000252F9">
            <w:pPr>
              <w:spacing w:after="0" w:line="240" w:lineRule="auto"/>
              <w:rPr>
                <w:rFonts w:ascii="Times New Roman" w:eastAsia="Times New Roman" w:hAnsi="Times New Roman" w:cs="Times New Roman"/>
                <w:b/>
                <w:bCs/>
                <w:iCs/>
                <w:sz w:val="24"/>
                <w:szCs w:val="24"/>
                <w:lang w:eastAsia="lv-LV"/>
              </w:rPr>
            </w:pPr>
            <w:r w:rsidRPr="000252F9">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D074FA" w:rsidRPr="00D074FA" w14:paraId="6BFF02DE"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68C67D" w14:textId="77777777" w:rsidR="004412E8" w:rsidRPr="00D074FA" w:rsidRDefault="004412E8" w:rsidP="000252F9">
            <w:pPr>
              <w:spacing w:after="0" w:line="240" w:lineRule="auto"/>
              <w:rPr>
                <w:rFonts w:ascii="Times New Roman" w:eastAsia="Times New Roman" w:hAnsi="Times New Roman" w:cs="Times New Roman"/>
                <w:iCs/>
                <w:sz w:val="24"/>
                <w:szCs w:val="24"/>
                <w:lang w:eastAsia="lv-LV"/>
              </w:rPr>
            </w:pPr>
            <w:r w:rsidRPr="00D074FA">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7939A96" w14:textId="77777777" w:rsidR="004412E8" w:rsidRPr="00D074FA" w:rsidRDefault="004412E8" w:rsidP="000252F9">
            <w:pPr>
              <w:spacing w:after="0" w:line="240" w:lineRule="auto"/>
              <w:rPr>
                <w:rFonts w:ascii="Times New Roman" w:eastAsia="Times New Roman" w:hAnsi="Times New Roman" w:cs="Times New Roman"/>
                <w:iCs/>
                <w:sz w:val="24"/>
                <w:szCs w:val="24"/>
                <w:lang w:eastAsia="lv-LV"/>
              </w:rPr>
            </w:pPr>
            <w:r w:rsidRPr="00D074FA">
              <w:rPr>
                <w:rFonts w:ascii="Times New Roman" w:eastAsia="Times New Roman" w:hAnsi="Times New Roman" w:cs="Times New Roman"/>
                <w:iCs/>
                <w:sz w:val="24"/>
                <w:szCs w:val="24"/>
                <w:lang w:eastAsia="lv-LV"/>
              </w:rPr>
              <w:t xml:space="preserve">Sabiedrības </w:t>
            </w:r>
            <w:proofErr w:type="spellStart"/>
            <w:r w:rsidRPr="00D074FA">
              <w:rPr>
                <w:rFonts w:ascii="Times New Roman" w:eastAsia="Times New Roman" w:hAnsi="Times New Roman" w:cs="Times New Roman"/>
                <w:iCs/>
                <w:sz w:val="24"/>
                <w:szCs w:val="24"/>
                <w:lang w:eastAsia="lv-LV"/>
              </w:rPr>
              <w:t>mērķgrupas</w:t>
            </w:r>
            <w:proofErr w:type="spellEnd"/>
            <w:r w:rsidRPr="00D074FA">
              <w:rPr>
                <w:rFonts w:ascii="Times New Roman" w:eastAsia="Times New Roman" w:hAnsi="Times New Roman" w:cs="Times New Roman"/>
                <w:iCs/>
                <w:sz w:val="24"/>
                <w:szCs w:val="24"/>
                <w:lang w:eastAsia="lv-LV"/>
              </w:rPr>
              <w:t>, kuras tiesiskais regulējums ietekmē vai varētu ietekmēt</w:t>
            </w:r>
          </w:p>
        </w:tc>
        <w:tc>
          <w:tcPr>
            <w:tcW w:w="2961" w:type="pct"/>
            <w:tcBorders>
              <w:top w:val="outset" w:sz="6" w:space="0" w:color="auto"/>
              <w:left w:val="outset" w:sz="6" w:space="0" w:color="auto"/>
              <w:bottom w:val="outset" w:sz="6" w:space="0" w:color="auto"/>
              <w:right w:val="outset" w:sz="6" w:space="0" w:color="auto"/>
            </w:tcBorders>
            <w:hideMark/>
          </w:tcPr>
          <w:p w14:paraId="249E67C0" w14:textId="54000DD4" w:rsidR="004412E8" w:rsidRPr="00D074FA" w:rsidRDefault="00431027" w:rsidP="00AE0BED">
            <w:pPr>
              <w:spacing w:after="0" w:line="240" w:lineRule="auto"/>
              <w:jc w:val="both"/>
              <w:rPr>
                <w:rFonts w:ascii="Times New Roman" w:eastAsia="Times New Roman" w:hAnsi="Times New Roman" w:cs="Times New Roman"/>
                <w:iCs/>
                <w:sz w:val="24"/>
                <w:szCs w:val="24"/>
                <w:lang w:eastAsia="lv-LV"/>
              </w:rPr>
            </w:pPr>
            <w:r w:rsidRPr="00D074FA">
              <w:rPr>
                <w:rFonts w:ascii="Times New Roman" w:hAnsi="Times New Roman" w:cs="Times New Roman"/>
                <w:sz w:val="24"/>
                <w:szCs w:val="24"/>
              </w:rPr>
              <w:t>Sabiedrība kopumā,</w:t>
            </w:r>
            <w:r w:rsidR="0076713C" w:rsidRPr="00D074FA">
              <w:rPr>
                <w:rFonts w:ascii="Times New Roman" w:hAnsi="Times New Roman" w:cs="Times New Roman"/>
                <w:sz w:val="24"/>
                <w:szCs w:val="24"/>
                <w:shd w:val="clear" w:color="auto" w:fill="FFFFFF"/>
              </w:rPr>
              <w:t xml:space="preserve">  Latvijas jurisdikcijā esošie elektroniskie plašsaziņas līdzekļi  - TV un radio, </w:t>
            </w:r>
            <w:r w:rsidRPr="00D074FA">
              <w:rPr>
                <w:rFonts w:ascii="Times New Roman" w:hAnsi="Times New Roman" w:cs="Times New Roman"/>
                <w:sz w:val="24"/>
                <w:szCs w:val="24"/>
              </w:rPr>
              <w:t>reklāmas un mārketinga jom</w:t>
            </w:r>
            <w:r w:rsidR="0076713C" w:rsidRPr="00D074FA">
              <w:rPr>
                <w:rFonts w:ascii="Times New Roman" w:hAnsi="Times New Roman" w:cs="Times New Roman"/>
                <w:sz w:val="24"/>
                <w:szCs w:val="24"/>
              </w:rPr>
              <w:t>as uzņēmumi</w:t>
            </w:r>
            <w:r w:rsidRPr="00D074FA">
              <w:rPr>
                <w:rFonts w:ascii="Times New Roman" w:hAnsi="Times New Roman" w:cs="Times New Roman"/>
                <w:sz w:val="24"/>
                <w:szCs w:val="24"/>
              </w:rPr>
              <w:t>, alkoholisko dzērienu ražotāji</w:t>
            </w:r>
            <w:r w:rsidR="0076713C" w:rsidRPr="00D074FA">
              <w:rPr>
                <w:rFonts w:ascii="Times New Roman" w:hAnsi="Times New Roman" w:cs="Times New Roman"/>
                <w:sz w:val="24"/>
                <w:szCs w:val="24"/>
              </w:rPr>
              <w:t xml:space="preserve"> un</w:t>
            </w:r>
            <w:r w:rsidRPr="00D074FA">
              <w:rPr>
                <w:rFonts w:ascii="Times New Roman" w:hAnsi="Times New Roman" w:cs="Times New Roman"/>
                <w:sz w:val="24"/>
                <w:szCs w:val="24"/>
              </w:rPr>
              <w:t xml:space="preserve"> izplatītāji</w:t>
            </w:r>
            <w:r w:rsidR="0076713C" w:rsidRPr="00D074FA">
              <w:rPr>
                <w:rFonts w:ascii="Times New Roman" w:hAnsi="Times New Roman" w:cs="Times New Roman"/>
                <w:sz w:val="24"/>
                <w:szCs w:val="24"/>
              </w:rPr>
              <w:t>.</w:t>
            </w:r>
          </w:p>
        </w:tc>
      </w:tr>
      <w:tr w:rsidR="004412E8" w:rsidRPr="000252F9" w14:paraId="72BE77DB"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11E01D9" w14:textId="77777777" w:rsidR="004412E8" w:rsidRPr="000252F9" w:rsidRDefault="004412E8"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6739BDC4" w14:textId="77777777" w:rsidR="004412E8" w:rsidRPr="00D074FA" w:rsidRDefault="004412E8" w:rsidP="000252F9">
            <w:pPr>
              <w:spacing w:after="0" w:line="240" w:lineRule="auto"/>
              <w:rPr>
                <w:rFonts w:ascii="Times New Roman" w:eastAsia="Times New Roman" w:hAnsi="Times New Roman" w:cs="Times New Roman"/>
                <w:iCs/>
                <w:sz w:val="24"/>
                <w:szCs w:val="24"/>
                <w:lang w:eastAsia="lv-LV"/>
              </w:rPr>
            </w:pPr>
            <w:r w:rsidRPr="00D074FA">
              <w:rPr>
                <w:rFonts w:ascii="Times New Roman" w:eastAsia="Times New Roman" w:hAnsi="Times New Roman" w:cs="Times New Roman"/>
                <w:iCs/>
                <w:sz w:val="24"/>
                <w:szCs w:val="24"/>
                <w:lang w:eastAsia="lv-LV"/>
              </w:rPr>
              <w:t>Tiesiskā regulējuma ietekme uz tautsaimniecību un administratīvo slogu</w:t>
            </w:r>
          </w:p>
        </w:tc>
        <w:tc>
          <w:tcPr>
            <w:tcW w:w="2961" w:type="pct"/>
            <w:tcBorders>
              <w:top w:val="outset" w:sz="6" w:space="0" w:color="auto"/>
              <w:left w:val="outset" w:sz="6" w:space="0" w:color="auto"/>
              <w:bottom w:val="outset" w:sz="6" w:space="0" w:color="auto"/>
              <w:right w:val="outset" w:sz="6" w:space="0" w:color="auto"/>
            </w:tcBorders>
            <w:hideMark/>
          </w:tcPr>
          <w:p w14:paraId="2D320389" w14:textId="4A3CD0F1" w:rsidR="004412E8" w:rsidRPr="00D074FA" w:rsidRDefault="0076713C" w:rsidP="000252F9">
            <w:pPr>
              <w:spacing w:after="0" w:line="240" w:lineRule="auto"/>
              <w:jc w:val="both"/>
              <w:rPr>
                <w:rFonts w:ascii="Times New Roman" w:eastAsia="Times New Roman" w:hAnsi="Times New Roman" w:cs="Times New Roman"/>
                <w:iCs/>
                <w:sz w:val="24"/>
                <w:szCs w:val="24"/>
                <w:lang w:eastAsia="lv-LV"/>
              </w:rPr>
            </w:pPr>
            <w:r w:rsidRPr="00D074FA">
              <w:rPr>
                <w:rFonts w:ascii="Times New Roman" w:eastAsia="Times New Roman" w:hAnsi="Times New Roman" w:cs="Times New Roman"/>
                <w:iCs/>
                <w:sz w:val="24"/>
                <w:szCs w:val="24"/>
                <w:lang w:eastAsia="lv-LV"/>
              </w:rPr>
              <w:t>Likumprojektā iekļautās normas saistītas ar</w:t>
            </w:r>
            <w:r w:rsidR="00FA7586">
              <w:rPr>
                <w:rFonts w:ascii="Times New Roman" w:eastAsia="Times New Roman" w:hAnsi="Times New Roman" w:cs="Times New Roman"/>
                <w:iCs/>
                <w:sz w:val="24"/>
                <w:szCs w:val="24"/>
                <w:lang w:eastAsia="lv-LV"/>
              </w:rPr>
              <w:t>,</w:t>
            </w:r>
            <w:r w:rsidRPr="00D074FA">
              <w:rPr>
                <w:rFonts w:ascii="Times New Roman" w:eastAsia="Times New Roman" w:hAnsi="Times New Roman" w:cs="Times New Roman"/>
                <w:iCs/>
                <w:sz w:val="24"/>
                <w:szCs w:val="24"/>
                <w:lang w:eastAsia="lv-LV"/>
              </w:rPr>
              <w:t xml:space="preserve"> iespējams</w:t>
            </w:r>
            <w:r w:rsidR="00FA7586">
              <w:rPr>
                <w:rFonts w:ascii="Times New Roman" w:eastAsia="Times New Roman" w:hAnsi="Times New Roman" w:cs="Times New Roman"/>
                <w:iCs/>
                <w:sz w:val="24"/>
                <w:szCs w:val="24"/>
                <w:lang w:eastAsia="lv-LV"/>
              </w:rPr>
              <w:t>,</w:t>
            </w:r>
            <w:r w:rsidRPr="00D074FA">
              <w:rPr>
                <w:rFonts w:ascii="Times New Roman" w:eastAsia="Times New Roman" w:hAnsi="Times New Roman" w:cs="Times New Roman"/>
                <w:iCs/>
                <w:sz w:val="24"/>
                <w:szCs w:val="24"/>
                <w:lang w:eastAsia="lv-LV"/>
              </w:rPr>
              <w:t xml:space="preserve"> administratīvā sloga palielināšanos Nacionālajai Elektronisko plašsaziņas līdzekļu padomei, ņemot vērā, ka tā</w:t>
            </w:r>
            <w:r w:rsidR="00011FDA" w:rsidRPr="00D074FA">
              <w:rPr>
                <w:rFonts w:ascii="Times New Roman" w:eastAsia="Times New Roman" w:hAnsi="Times New Roman" w:cs="Times New Roman"/>
                <w:iCs/>
                <w:sz w:val="24"/>
                <w:szCs w:val="24"/>
                <w:lang w:eastAsia="lv-LV"/>
              </w:rPr>
              <w:t xml:space="preserve"> saskaņā ar Elektronisko plašsaziņas līdzekļu likuma 82.pantu veic a</w:t>
            </w:r>
            <w:r w:rsidR="00011FDA" w:rsidRPr="00D074FA">
              <w:rPr>
                <w:rFonts w:ascii="Times New Roman" w:hAnsi="Times New Roman" w:cs="Times New Roman"/>
                <w:sz w:val="24"/>
                <w:szCs w:val="24"/>
                <w:shd w:val="clear" w:color="auto" w:fill="FFFFFF"/>
              </w:rPr>
              <w:t>dministratīvā pārkāpuma procesu</w:t>
            </w:r>
            <w:r w:rsidRPr="00D074FA">
              <w:rPr>
                <w:rFonts w:ascii="Times New Roman" w:eastAsia="Times New Roman" w:hAnsi="Times New Roman" w:cs="Times New Roman"/>
                <w:iCs/>
                <w:sz w:val="24"/>
                <w:szCs w:val="24"/>
                <w:lang w:eastAsia="lv-LV"/>
              </w:rPr>
              <w:t xml:space="preserve"> </w:t>
            </w:r>
            <w:r w:rsidR="00011FDA" w:rsidRPr="00D074FA">
              <w:rPr>
                <w:rFonts w:ascii="Times New Roman" w:eastAsia="Times New Roman" w:hAnsi="Times New Roman" w:cs="Times New Roman"/>
                <w:iCs/>
                <w:sz w:val="24"/>
                <w:szCs w:val="24"/>
                <w:lang w:eastAsia="lv-LV"/>
              </w:rPr>
              <w:t>a</w:t>
            </w:r>
            <w:r w:rsidR="00011FDA" w:rsidRPr="00D074FA">
              <w:rPr>
                <w:rFonts w:ascii="Times New Roman" w:hAnsi="Times New Roman" w:cs="Times New Roman"/>
                <w:sz w:val="24"/>
                <w:szCs w:val="24"/>
                <w:shd w:val="clear" w:color="auto" w:fill="FFFFFF"/>
              </w:rPr>
              <w:t>udio un audiovizuālo komerciālo paziņojumu sniegšanas vai izplatīšanas noteikumu pārkāpšanas jomā.</w:t>
            </w:r>
          </w:p>
        </w:tc>
      </w:tr>
      <w:tr w:rsidR="004412E8" w:rsidRPr="000252F9" w14:paraId="2F93205E"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090BA4"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6104874"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Administratīvo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14:paraId="79B8549E" w14:textId="4C838676" w:rsidR="00E5323B" w:rsidRPr="000252F9" w:rsidRDefault="0026668B"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r w:rsidR="002C53BE" w:rsidRPr="000252F9">
              <w:rPr>
                <w:rFonts w:ascii="Times New Roman" w:eastAsia="Times New Roman" w:hAnsi="Times New Roman" w:cs="Times New Roman"/>
                <w:iCs/>
                <w:sz w:val="24"/>
                <w:szCs w:val="24"/>
                <w:lang w:eastAsia="lv-LV"/>
              </w:rPr>
              <w:t xml:space="preserve"> </w:t>
            </w:r>
          </w:p>
        </w:tc>
      </w:tr>
      <w:tr w:rsidR="004412E8" w:rsidRPr="000252F9" w14:paraId="2F7F94C2"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A4D9070"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4CAAEDCE"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Atbilstības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14:paraId="5471DEDD" w14:textId="682F6D7E" w:rsidR="00E5323B" w:rsidRPr="000252F9" w:rsidRDefault="0026668B"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4412E8" w:rsidRPr="000252F9" w14:paraId="579A1DB2" w14:textId="77777777" w:rsidTr="004412E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C7AB376"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1A439FAB"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F5128E1" w14:textId="12C4207F" w:rsidR="00E5323B" w:rsidRPr="000252F9" w:rsidRDefault="0026668B"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610A48D9" w14:textId="1B13B33C" w:rsidR="00621F55"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6668B" w14:paraId="1AFEDC01" w14:textId="77777777" w:rsidTr="002666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22B176" w14:textId="77777777" w:rsidR="0026668B" w:rsidRDefault="0026668B">
            <w:pPr>
              <w:spacing w:after="0" w:line="240" w:lineRule="auto"/>
              <w:rPr>
                <w:rFonts w:ascii="Times New Roman" w:eastAsia="Times New Roman" w:hAnsi="Times New Roman" w:cs="Times New Roman"/>
                <w:b/>
                <w:bCs/>
                <w:iCs/>
                <w:color w:val="414142"/>
                <w:sz w:val="24"/>
                <w:szCs w:val="24"/>
                <w:lang w:eastAsia="lv-LV"/>
              </w:rPr>
            </w:pPr>
            <w:r>
              <w:rPr>
                <w:rFonts w:ascii="Times New Roman" w:eastAsia="Times New Roman" w:hAnsi="Times New Roman" w:cs="Times New Roman"/>
                <w:b/>
                <w:bCs/>
                <w:iCs/>
                <w:color w:val="414142"/>
                <w:sz w:val="24"/>
                <w:szCs w:val="24"/>
                <w:lang w:eastAsia="lv-LV"/>
              </w:rPr>
              <w:t xml:space="preserve">III. </w:t>
            </w:r>
            <w:r>
              <w:rPr>
                <w:rFonts w:ascii="Times New Roman" w:eastAsia="Times New Roman" w:hAnsi="Times New Roman" w:cs="Times New Roman"/>
                <w:b/>
                <w:bCs/>
                <w:iCs/>
                <w:sz w:val="24"/>
                <w:szCs w:val="24"/>
                <w:lang w:eastAsia="lv-LV"/>
              </w:rPr>
              <w:t>Tiesību akta projekta ietekme uz valsts budžetu un pašvaldību budžetiem</w:t>
            </w:r>
          </w:p>
        </w:tc>
      </w:tr>
      <w:tr w:rsidR="0026668B" w14:paraId="55D6B7CD" w14:textId="77777777" w:rsidTr="0026668B">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3E4AC790" w14:textId="77777777" w:rsidR="0026668B" w:rsidRDefault="0026668B">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bl>
    <w:p w14:paraId="6EC11229"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5E5905" w14:paraId="35F12901" w14:textId="77777777" w:rsidTr="001A16A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E2AC19" w14:textId="77777777" w:rsidR="00655F2C" w:rsidRPr="005E5905"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5E5905">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E5323B" w:rsidRPr="005E5905" w14:paraId="50C4DE34" w14:textId="77777777" w:rsidTr="001A16A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BED0D1" w14:textId="77777777" w:rsidR="00655F2C"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65DF0BD"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3709A1ED" w14:textId="1A288299" w:rsidR="00431027" w:rsidRPr="00431027" w:rsidRDefault="00BA0C6C" w:rsidP="0043102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Lai nodrošinātu visaptverošu reklāmas aizliegumu, attiecinot to arī uz reklāmām internetā, Veselības ministrija ir izstrādājusi likumprojektu “Grozījumus Alkoholisko dzērienu aprites likumā”, kas paredz noteikt aizliegumu alkoholisko dzērienu cenu un atlaižu reklāmai internetā, drukātājos materiālos, kinoteātrī</w:t>
            </w:r>
            <w:r w:rsidR="00FA7586">
              <w:rPr>
                <w:rFonts w:ascii="Times New Roman" w:eastAsia="Times New Roman" w:hAnsi="Times New Roman" w:cs="Times New Roman"/>
                <w:iCs/>
                <w:sz w:val="24"/>
                <w:szCs w:val="24"/>
                <w:lang w:eastAsia="lv-LV"/>
              </w:rPr>
              <w:t>.</w:t>
            </w:r>
          </w:p>
          <w:p w14:paraId="6CE96497" w14:textId="2360018E" w:rsidR="00F26E63" w:rsidRPr="005E5905" w:rsidRDefault="00F26E63" w:rsidP="00E8619A">
            <w:pPr>
              <w:spacing w:after="0" w:line="240" w:lineRule="auto"/>
              <w:jc w:val="both"/>
              <w:rPr>
                <w:rFonts w:ascii="Times New Roman" w:eastAsia="Times New Roman" w:hAnsi="Times New Roman" w:cs="Times New Roman"/>
                <w:iCs/>
                <w:sz w:val="24"/>
                <w:szCs w:val="24"/>
                <w:lang w:eastAsia="lv-LV"/>
              </w:rPr>
            </w:pPr>
          </w:p>
        </w:tc>
      </w:tr>
      <w:tr w:rsidR="00E5323B" w:rsidRPr="000252F9" w14:paraId="021171CF" w14:textId="77777777" w:rsidTr="001A16A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8D59B8" w14:textId="77777777" w:rsidR="00655F2C"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8B79FBD"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677802D4" w14:textId="37D3B46C" w:rsidR="00E5323B" w:rsidRPr="000252F9" w:rsidRDefault="001D1AFC"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 xml:space="preserve">Veselības ministrija </w:t>
            </w:r>
          </w:p>
        </w:tc>
      </w:tr>
      <w:tr w:rsidR="0026668B" w:rsidRPr="0026668B" w14:paraId="7ECB7488" w14:textId="77777777" w:rsidTr="001A16A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47D02A" w14:textId="77777777" w:rsidR="00655F2C" w:rsidRPr="0026668B" w:rsidRDefault="00E5323B" w:rsidP="000252F9">
            <w:pPr>
              <w:spacing w:after="0" w:line="240" w:lineRule="auto"/>
              <w:rPr>
                <w:rFonts w:ascii="Times New Roman" w:eastAsia="Times New Roman" w:hAnsi="Times New Roman" w:cs="Times New Roman"/>
                <w:iCs/>
                <w:sz w:val="24"/>
                <w:szCs w:val="24"/>
                <w:lang w:eastAsia="lv-LV"/>
              </w:rPr>
            </w:pPr>
            <w:r w:rsidRPr="0026668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809BD6B" w14:textId="77777777" w:rsidR="00E5323B" w:rsidRPr="0026668B" w:rsidRDefault="00E5323B" w:rsidP="000252F9">
            <w:pPr>
              <w:spacing w:after="0" w:line="240" w:lineRule="auto"/>
              <w:rPr>
                <w:rFonts w:ascii="Times New Roman" w:eastAsia="Times New Roman" w:hAnsi="Times New Roman" w:cs="Times New Roman"/>
                <w:iCs/>
                <w:sz w:val="24"/>
                <w:szCs w:val="24"/>
                <w:lang w:eastAsia="lv-LV"/>
              </w:rPr>
            </w:pPr>
            <w:r w:rsidRPr="0026668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8B47A7A" w14:textId="7AF75743" w:rsidR="00E5323B" w:rsidRPr="0026668B" w:rsidRDefault="0026668B" w:rsidP="000252F9">
            <w:pPr>
              <w:spacing w:after="0" w:line="240" w:lineRule="auto"/>
              <w:rPr>
                <w:rFonts w:ascii="Times New Roman" w:eastAsia="Times New Roman" w:hAnsi="Times New Roman" w:cs="Times New Roman"/>
                <w:iCs/>
                <w:sz w:val="24"/>
                <w:szCs w:val="24"/>
                <w:lang w:eastAsia="lv-LV"/>
              </w:rPr>
            </w:pPr>
            <w:r w:rsidRPr="0026668B">
              <w:rPr>
                <w:rFonts w:ascii="Times New Roman" w:eastAsia="Times New Roman" w:hAnsi="Times New Roman" w:cs="Times New Roman"/>
                <w:iCs/>
                <w:sz w:val="24"/>
                <w:szCs w:val="24"/>
                <w:lang w:eastAsia="lv-LV"/>
              </w:rPr>
              <w:t>Nav</w:t>
            </w:r>
          </w:p>
        </w:tc>
      </w:tr>
    </w:tbl>
    <w:p w14:paraId="5E4279EB" w14:textId="6AF1779F" w:rsidR="00E5323B"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6668B" w14:paraId="65FCD589" w14:textId="77777777" w:rsidTr="002666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22D2C6" w14:textId="77777777" w:rsidR="0026668B" w:rsidRDefault="0026668B">
            <w:pPr>
              <w:spacing w:after="0" w:line="240" w:lineRule="auto"/>
              <w:rPr>
                <w:rFonts w:ascii="Times New Roman" w:eastAsia="Times New Roman" w:hAnsi="Times New Roman" w:cs="Times New Roman"/>
                <w:b/>
                <w:bCs/>
                <w:iCs/>
                <w:color w:val="414142"/>
                <w:sz w:val="24"/>
                <w:szCs w:val="24"/>
                <w:lang w:eastAsia="lv-LV"/>
              </w:rPr>
            </w:pPr>
            <w:r>
              <w:rPr>
                <w:rFonts w:ascii="Times New Roman" w:eastAsia="Times New Roman" w:hAnsi="Times New Roman" w:cs="Times New Roman"/>
                <w:b/>
                <w:bCs/>
                <w:iCs/>
                <w:color w:val="414142"/>
                <w:sz w:val="24"/>
                <w:szCs w:val="24"/>
                <w:lang w:eastAsia="lv-LV"/>
              </w:rPr>
              <w:t xml:space="preserve">V. </w:t>
            </w:r>
            <w:r>
              <w:rPr>
                <w:rFonts w:ascii="Times New Roman" w:eastAsia="Times New Roman" w:hAnsi="Times New Roman" w:cs="Times New Roman"/>
                <w:b/>
                <w:bCs/>
                <w:iCs/>
                <w:sz w:val="24"/>
                <w:szCs w:val="24"/>
                <w:lang w:eastAsia="lv-LV"/>
              </w:rPr>
              <w:t>Tiesību akta projekta atbilstība Latvijas Republikas starptautiskajām saistībām</w:t>
            </w:r>
          </w:p>
        </w:tc>
      </w:tr>
      <w:tr w:rsidR="0026668B" w14:paraId="16E0F922" w14:textId="77777777" w:rsidTr="0026668B">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2F98E048" w14:textId="77777777" w:rsidR="0026668B" w:rsidRDefault="0026668B">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bl>
    <w:p w14:paraId="33F6C76D" w14:textId="77777777" w:rsidR="0026668B" w:rsidRPr="000252F9" w:rsidRDefault="0026668B" w:rsidP="000252F9">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EA32D5" w14:paraId="5FEC844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0E3AA3" w14:textId="77777777" w:rsidR="00655F2C" w:rsidRPr="00EA32D5" w:rsidRDefault="00E5323B" w:rsidP="000252F9">
            <w:pPr>
              <w:spacing w:after="0" w:line="240" w:lineRule="auto"/>
              <w:rPr>
                <w:rFonts w:ascii="Times New Roman" w:eastAsia="Times New Roman" w:hAnsi="Times New Roman" w:cs="Times New Roman"/>
                <w:b/>
                <w:bCs/>
                <w:iCs/>
                <w:sz w:val="24"/>
                <w:szCs w:val="24"/>
                <w:lang w:eastAsia="lv-LV"/>
              </w:rPr>
            </w:pPr>
            <w:r w:rsidRPr="00EA32D5">
              <w:rPr>
                <w:rFonts w:ascii="Times New Roman" w:eastAsia="Times New Roman" w:hAnsi="Times New Roman" w:cs="Times New Roman"/>
                <w:b/>
                <w:bCs/>
                <w:iCs/>
                <w:sz w:val="24"/>
                <w:szCs w:val="24"/>
                <w:lang w:eastAsia="lv-LV"/>
              </w:rPr>
              <w:t>VI. Sabiedrības līdzdalība un komunikācijas aktivitātes</w:t>
            </w:r>
          </w:p>
        </w:tc>
      </w:tr>
      <w:tr w:rsidR="001D1AFC" w:rsidRPr="00EA32D5" w14:paraId="71631109" w14:textId="77777777" w:rsidTr="001D1AF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F9BD524" w14:textId="77777777"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r w:rsidRPr="00EA32D5">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84C79C7" w14:textId="77777777"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r w:rsidRPr="00EA32D5">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14:paraId="58E8ADDE" w14:textId="4DD791F8" w:rsidR="001D1AFC" w:rsidRPr="00EA32D5" w:rsidRDefault="001D1AFC" w:rsidP="00AF3C44">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r w:rsidR="001D1AFC" w:rsidRPr="00EA32D5" w14:paraId="2C58FCEF" w14:textId="77777777" w:rsidTr="001D1AF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0917BFC" w14:textId="77777777"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r w:rsidRPr="00EA32D5">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84E33CF" w14:textId="77777777"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r w:rsidRPr="00EA32D5">
              <w:rPr>
                <w:rFonts w:ascii="Times New Roman" w:eastAsia="Times New Roman" w:hAnsi="Times New Roman" w:cs="Times New Roman"/>
                <w:iCs/>
                <w:sz w:val="24"/>
                <w:szCs w:val="24"/>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14:paraId="1B266E0F" w14:textId="249A4862" w:rsidR="001D1AFC" w:rsidRPr="00EA32D5" w:rsidRDefault="001D1AFC" w:rsidP="00AF3C44">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r w:rsidR="00687E9E" w:rsidRPr="00EA32D5" w14:paraId="508272B5" w14:textId="77777777" w:rsidTr="001D1AF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CEC1B3D" w14:textId="77777777"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r w:rsidRPr="00EA32D5">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8DDD8C4" w14:textId="77777777"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r w:rsidRPr="00EA32D5">
              <w:rPr>
                <w:rFonts w:ascii="Times New Roman" w:eastAsia="Times New Roman" w:hAnsi="Times New Roman" w:cs="Times New Roman"/>
                <w:iCs/>
                <w:sz w:val="24"/>
                <w:szCs w:val="24"/>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14:paraId="31D1965E" w14:textId="77AC35D6" w:rsidR="001D1AFC" w:rsidRPr="00EA32D5" w:rsidRDefault="001D1AFC" w:rsidP="00AF3C44">
            <w:pPr>
              <w:spacing w:after="0" w:line="240" w:lineRule="auto"/>
              <w:jc w:val="both"/>
              <w:rPr>
                <w:rFonts w:ascii="Times New Roman" w:eastAsia="Times New Roman" w:hAnsi="Times New Roman" w:cs="Times New Roman"/>
                <w:iCs/>
                <w:sz w:val="24"/>
                <w:szCs w:val="24"/>
                <w:lang w:eastAsia="lv-LV"/>
              </w:rPr>
            </w:pPr>
          </w:p>
        </w:tc>
      </w:tr>
      <w:tr w:rsidR="0026668B" w:rsidRPr="0026668B" w14:paraId="6CC5E591" w14:textId="77777777" w:rsidTr="001D1AF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7776C6F" w14:textId="77777777" w:rsidR="001D1AFC" w:rsidRPr="0026668B" w:rsidRDefault="001D1AFC" w:rsidP="000252F9">
            <w:pPr>
              <w:spacing w:after="0" w:line="240" w:lineRule="auto"/>
              <w:rPr>
                <w:rFonts w:ascii="Times New Roman" w:eastAsia="Times New Roman" w:hAnsi="Times New Roman" w:cs="Times New Roman"/>
                <w:iCs/>
                <w:sz w:val="24"/>
                <w:szCs w:val="24"/>
                <w:lang w:eastAsia="lv-LV"/>
              </w:rPr>
            </w:pPr>
            <w:r w:rsidRPr="0026668B">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7B87C0A0" w14:textId="77777777" w:rsidR="001D1AFC" w:rsidRPr="0026668B" w:rsidRDefault="001D1AFC" w:rsidP="000252F9">
            <w:pPr>
              <w:spacing w:after="0" w:line="240" w:lineRule="auto"/>
              <w:rPr>
                <w:rFonts w:ascii="Times New Roman" w:eastAsia="Times New Roman" w:hAnsi="Times New Roman" w:cs="Times New Roman"/>
                <w:iCs/>
                <w:sz w:val="24"/>
                <w:szCs w:val="24"/>
                <w:lang w:eastAsia="lv-LV"/>
              </w:rPr>
            </w:pPr>
            <w:r w:rsidRPr="0026668B">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1F5C651" w14:textId="696649CE" w:rsidR="001D1AFC" w:rsidRPr="0026668B" w:rsidRDefault="0026668B" w:rsidP="000252F9">
            <w:pPr>
              <w:spacing w:after="0" w:line="240" w:lineRule="auto"/>
              <w:rPr>
                <w:rFonts w:ascii="Times New Roman" w:eastAsia="Times New Roman" w:hAnsi="Times New Roman" w:cs="Times New Roman"/>
                <w:iCs/>
                <w:sz w:val="24"/>
                <w:szCs w:val="24"/>
                <w:lang w:eastAsia="lv-LV"/>
              </w:rPr>
            </w:pPr>
            <w:r w:rsidRPr="0026668B">
              <w:rPr>
                <w:rFonts w:ascii="Times New Roman" w:eastAsia="Times New Roman" w:hAnsi="Times New Roman" w:cs="Times New Roman"/>
                <w:iCs/>
                <w:sz w:val="24"/>
                <w:szCs w:val="24"/>
                <w:lang w:eastAsia="lv-LV"/>
              </w:rPr>
              <w:t>Nav</w:t>
            </w:r>
          </w:p>
        </w:tc>
      </w:tr>
    </w:tbl>
    <w:p w14:paraId="7F04EB33" w14:textId="77777777" w:rsidR="00E5323B" w:rsidRPr="000252F9" w:rsidRDefault="00E5323B" w:rsidP="000252F9">
      <w:pPr>
        <w:spacing w:after="0" w:line="240" w:lineRule="auto"/>
        <w:rPr>
          <w:rFonts w:ascii="Times New Roman" w:eastAsia="Times New Roman" w:hAnsi="Times New Roman" w:cs="Times New Roman"/>
          <w:iCs/>
          <w:color w:val="414142"/>
          <w:sz w:val="24"/>
          <w:szCs w:val="24"/>
          <w:lang w:eastAsia="lv-LV"/>
        </w:rPr>
      </w:pPr>
      <w:r w:rsidRPr="000252F9">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252F9" w14:paraId="3441E45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C009B8" w14:textId="77777777" w:rsidR="00655F2C" w:rsidRPr="000252F9" w:rsidRDefault="00E5323B" w:rsidP="000252F9">
            <w:pPr>
              <w:spacing w:after="0" w:line="240" w:lineRule="auto"/>
              <w:rPr>
                <w:rFonts w:ascii="Times New Roman" w:eastAsia="Times New Roman" w:hAnsi="Times New Roman" w:cs="Times New Roman"/>
                <w:b/>
                <w:bCs/>
                <w:iCs/>
                <w:color w:val="414142"/>
                <w:sz w:val="24"/>
                <w:szCs w:val="24"/>
                <w:lang w:eastAsia="lv-LV"/>
              </w:rPr>
            </w:pPr>
            <w:r w:rsidRPr="000252F9">
              <w:rPr>
                <w:rFonts w:ascii="Times New Roman" w:eastAsia="Times New Roman" w:hAnsi="Times New Roman" w:cs="Times New Roman"/>
                <w:b/>
                <w:bCs/>
                <w:iCs/>
                <w:color w:val="414142"/>
                <w:sz w:val="24"/>
                <w:szCs w:val="24"/>
                <w:lang w:eastAsia="lv-LV"/>
              </w:rPr>
              <w:lastRenderedPageBreak/>
              <w:t>VII. Tiesību akta projekta izpildes nodrošināšana un tās ietekme uz institūcijām</w:t>
            </w:r>
          </w:p>
        </w:tc>
      </w:tr>
      <w:tr w:rsidR="00E5323B" w:rsidRPr="000252F9" w14:paraId="31D8CD3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E180E5"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C1AC03D"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94D9EFA" w14:textId="2DB0EE21" w:rsidR="00E5323B" w:rsidRPr="000252F9" w:rsidRDefault="00BA0C6C" w:rsidP="000252F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Elektronisko plašsaziņas līdzekļu padome</w:t>
            </w:r>
          </w:p>
        </w:tc>
      </w:tr>
      <w:tr w:rsidR="00E5323B" w:rsidRPr="000252F9" w14:paraId="507CA7B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457C23" w14:textId="77777777" w:rsidR="00655F2C"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5B83DA8" w14:textId="77777777" w:rsidR="00E5323B" w:rsidRPr="000252F9" w:rsidRDefault="00E5323B" w:rsidP="000252F9">
            <w:pPr>
              <w:spacing w:after="0" w:line="240" w:lineRule="auto"/>
              <w:rPr>
                <w:rFonts w:ascii="Times New Roman" w:eastAsia="Times New Roman" w:hAnsi="Times New Roman" w:cs="Times New Roman"/>
                <w:iCs/>
                <w:sz w:val="24"/>
                <w:szCs w:val="24"/>
                <w:lang w:eastAsia="lv-LV"/>
              </w:rPr>
            </w:pPr>
            <w:r w:rsidRPr="000252F9">
              <w:rPr>
                <w:rFonts w:ascii="Times New Roman" w:eastAsia="Times New Roman" w:hAnsi="Times New Roman" w:cs="Times New Roman"/>
                <w:iCs/>
                <w:sz w:val="24"/>
                <w:szCs w:val="24"/>
                <w:lang w:eastAsia="lv-LV"/>
              </w:rPr>
              <w:t>Projekta izpildes ietekme uz pārvaldes funkcijām un institucionālo struktūru.</w:t>
            </w:r>
            <w:r w:rsidRPr="000252F9">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82221EE" w14:textId="104E4B63" w:rsidR="00E5323B" w:rsidRPr="000252F9" w:rsidRDefault="00621F55" w:rsidP="000252F9">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Nav attiecināma</w:t>
            </w:r>
          </w:p>
        </w:tc>
      </w:tr>
      <w:tr w:rsidR="0026668B" w:rsidRPr="0026668B" w14:paraId="3E6F6DDB" w14:textId="77777777" w:rsidTr="0030340E">
        <w:trPr>
          <w:trHeight w:val="838"/>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3BD64D" w14:textId="77777777" w:rsidR="00655F2C" w:rsidRPr="0026668B" w:rsidRDefault="00E5323B" w:rsidP="000252F9">
            <w:pPr>
              <w:spacing w:after="0" w:line="240" w:lineRule="auto"/>
              <w:rPr>
                <w:rFonts w:ascii="Times New Roman" w:eastAsia="Times New Roman" w:hAnsi="Times New Roman" w:cs="Times New Roman"/>
                <w:iCs/>
                <w:sz w:val="24"/>
                <w:szCs w:val="24"/>
                <w:lang w:eastAsia="lv-LV"/>
              </w:rPr>
            </w:pPr>
            <w:r w:rsidRPr="0026668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7991D3D" w14:textId="77777777" w:rsidR="00E5323B" w:rsidRPr="0026668B" w:rsidRDefault="00E5323B" w:rsidP="000252F9">
            <w:pPr>
              <w:spacing w:after="0" w:line="240" w:lineRule="auto"/>
              <w:rPr>
                <w:rFonts w:ascii="Times New Roman" w:eastAsia="Times New Roman" w:hAnsi="Times New Roman" w:cs="Times New Roman"/>
                <w:iCs/>
                <w:sz w:val="24"/>
                <w:szCs w:val="24"/>
                <w:lang w:eastAsia="lv-LV"/>
              </w:rPr>
            </w:pPr>
            <w:r w:rsidRPr="0026668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803A21F" w14:textId="2996E00B" w:rsidR="00E5323B" w:rsidRPr="0026668B" w:rsidRDefault="0026668B" w:rsidP="000252F9">
            <w:pPr>
              <w:spacing w:after="0" w:line="240" w:lineRule="auto"/>
              <w:rPr>
                <w:rFonts w:ascii="Times New Roman" w:eastAsia="Times New Roman" w:hAnsi="Times New Roman" w:cs="Times New Roman"/>
                <w:iCs/>
                <w:sz w:val="24"/>
                <w:szCs w:val="24"/>
                <w:lang w:eastAsia="lv-LV"/>
              </w:rPr>
            </w:pPr>
            <w:r w:rsidRPr="0026668B">
              <w:rPr>
                <w:rFonts w:ascii="Times New Roman" w:eastAsia="Times New Roman" w:hAnsi="Times New Roman" w:cs="Times New Roman"/>
                <w:iCs/>
                <w:sz w:val="24"/>
                <w:szCs w:val="24"/>
                <w:lang w:eastAsia="lv-LV"/>
              </w:rPr>
              <w:t>Nav</w:t>
            </w:r>
          </w:p>
        </w:tc>
      </w:tr>
    </w:tbl>
    <w:p w14:paraId="53D6484B" w14:textId="49725094" w:rsidR="00C25B49" w:rsidRDefault="00C25B49" w:rsidP="000252F9">
      <w:pPr>
        <w:spacing w:after="0" w:line="240" w:lineRule="auto"/>
        <w:rPr>
          <w:rFonts w:ascii="Times New Roman" w:hAnsi="Times New Roman" w:cs="Times New Roman"/>
          <w:sz w:val="28"/>
          <w:szCs w:val="28"/>
        </w:rPr>
      </w:pPr>
    </w:p>
    <w:p w14:paraId="418A21B8" w14:textId="77777777" w:rsidR="0040795D" w:rsidRPr="0040795D" w:rsidRDefault="0040795D" w:rsidP="000252F9">
      <w:pPr>
        <w:spacing w:after="0" w:line="240" w:lineRule="auto"/>
        <w:rPr>
          <w:rFonts w:ascii="Times New Roman" w:hAnsi="Times New Roman" w:cs="Times New Roman"/>
          <w:sz w:val="28"/>
          <w:szCs w:val="28"/>
        </w:rPr>
      </w:pPr>
    </w:p>
    <w:p w14:paraId="40A4E9D6" w14:textId="5496B146" w:rsidR="00C35E0D" w:rsidRPr="0030340E" w:rsidRDefault="00C35E0D" w:rsidP="000252F9">
      <w:pPr>
        <w:spacing w:after="0" w:line="240" w:lineRule="auto"/>
        <w:rPr>
          <w:rFonts w:ascii="Times New Roman" w:hAnsi="Times New Roman" w:cs="Times New Roman"/>
          <w:sz w:val="28"/>
          <w:szCs w:val="28"/>
        </w:rPr>
      </w:pPr>
      <w:r w:rsidRPr="0030340E">
        <w:rPr>
          <w:rFonts w:ascii="Times New Roman" w:hAnsi="Times New Roman" w:cs="Times New Roman"/>
          <w:sz w:val="28"/>
          <w:szCs w:val="28"/>
        </w:rPr>
        <w:t>Veselības ministr</w:t>
      </w:r>
      <w:r w:rsidR="009F07B4" w:rsidRPr="0030340E">
        <w:rPr>
          <w:rFonts w:ascii="Times New Roman" w:hAnsi="Times New Roman" w:cs="Times New Roman"/>
          <w:sz w:val="28"/>
          <w:szCs w:val="28"/>
        </w:rPr>
        <w:t>s</w:t>
      </w:r>
      <w:r w:rsidRPr="0030340E">
        <w:rPr>
          <w:rFonts w:ascii="Times New Roman" w:hAnsi="Times New Roman" w:cs="Times New Roman"/>
          <w:sz w:val="28"/>
          <w:szCs w:val="28"/>
        </w:rPr>
        <w:tab/>
      </w:r>
      <w:r w:rsidRPr="0030340E">
        <w:rPr>
          <w:rFonts w:ascii="Times New Roman" w:hAnsi="Times New Roman" w:cs="Times New Roman"/>
          <w:sz w:val="28"/>
          <w:szCs w:val="28"/>
        </w:rPr>
        <w:tab/>
      </w:r>
      <w:r w:rsidRPr="0030340E">
        <w:rPr>
          <w:rFonts w:ascii="Times New Roman" w:hAnsi="Times New Roman" w:cs="Times New Roman"/>
          <w:sz w:val="28"/>
          <w:szCs w:val="28"/>
        </w:rPr>
        <w:tab/>
      </w:r>
      <w:r w:rsidRPr="0030340E">
        <w:rPr>
          <w:rFonts w:ascii="Times New Roman" w:hAnsi="Times New Roman" w:cs="Times New Roman"/>
          <w:sz w:val="28"/>
          <w:szCs w:val="28"/>
        </w:rPr>
        <w:tab/>
      </w:r>
      <w:r w:rsidRPr="0030340E">
        <w:rPr>
          <w:rFonts w:ascii="Times New Roman" w:hAnsi="Times New Roman" w:cs="Times New Roman"/>
          <w:sz w:val="28"/>
          <w:szCs w:val="28"/>
        </w:rPr>
        <w:tab/>
        <w:t xml:space="preserve"> </w:t>
      </w:r>
      <w:r w:rsidRPr="0030340E">
        <w:rPr>
          <w:rFonts w:ascii="Times New Roman" w:hAnsi="Times New Roman" w:cs="Times New Roman"/>
          <w:sz w:val="28"/>
          <w:szCs w:val="28"/>
        </w:rPr>
        <w:tab/>
      </w:r>
      <w:r w:rsidRPr="0030340E">
        <w:rPr>
          <w:rFonts w:ascii="Times New Roman" w:hAnsi="Times New Roman" w:cs="Times New Roman"/>
          <w:sz w:val="28"/>
          <w:szCs w:val="28"/>
        </w:rPr>
        <w:tab/>
      </w:r>
      <w:r w:rsidR="009F07B4" w:rsidRPr="0030340E">
        <w:rPr>
          <w:rFonts w:ascii="Times New Roman" w:hAnsi="Times New Roman" w:cs="Times New Roman"/>
          <w:sz w:val="28"/>
          <w:szCs w:val="28"/>
        </w:rPr>
        <w:t>D. Pavļuts</w:t>
      </w:r>
    </w:p>
    <w:p w14:paraId="11AB9C93" w14:textId="11436580" w:rsidR="00C35E0D" w:rsidRDefault="00C35E0D" w:rsidP="000252F9">
      <w:pPr>
        <w:spacing w:after="0" w:line="240" w:lineRule="auto"/>
        <w:rPr>
          <w:rFonts w:ascii="Times New Roman" w:hAnsi="Times New Roman" w:cs="Times New Roman"/>
          <w:sz w:val="28"/>
          <w:szCs w:val="28"/>
        </w:rPr>
      </w:pPr>
    </w:p>
    <w:p w14:paraId="61999A65" w14:textId="77777777" w:rsidR="0030340E" w:rsidRPr="0030340E" w:rsidRDefault="0030340E" w:rsidP="000252F9">
      <w:pPr>
        <w:spacing w:after="0" w:line="240" w:lineRule="auto"/>
        <w:rPr>
          <w:rFonts w:ascii="Times New Roman" w:hAnsi="Times New Roman" w:cs="Times New Roman"/>
          <w:sz w:val="28"/>
          <w:szCs w:val="28"/>
        </w:rPr>
      </w:pPr>
    </w:p>
    <w:p w14:paraId="5EA04800" w14:textId="430A3E72" w:rsidR="00E5323B" w:rsidRPr="0030340E" w:rsidRDefault="00C35E0D" w:rsidP="000252F9">
      <w:pPr>
        <w:spacing w:after="0" w:line="240" w:lineRule="auto"/>
        <w:rPr>
          <w:rFonts w:ascii="Times New Roman" w:hAnsi="Times New Roman" w:cs="Times New Roman"/>
          <w:sz w:val="28"/>
          <w:szCs w:val="28"/>
        </w:rPr>
      </w:pPr>
      <w:r w:rsidRPr="0030340E">
        <w:rPr>
          <w:rFonts w:ascii="Times New Roman" w:hAnsi="Times New Roman" w:cs="Times New Roman"/>
          <w:sz w:val="28"/>
          <w:szCs w:val="28"/>
        </w:rPr>
        <w:t xml:space="preserve">Vīza: Valsts sekretāre                                                        </w:t>
      </w:r>
      <w:r w:rsidR="00B56831">
        <w:rPr>
          <w:rFonts w:ascii="Times New Roman" w:hAnsi="Times New Roman" w:cs="Times New Roman"/>
          <w:sz w:val="28"/>
          <w:szCs w:val="28"/>
        </w:rPr>
        <w:t xml:space="preserve">I. Dreika </w:t>
      </w:r>
    </w:p>
    <w:p w14:paraId="33317F04" w14:textId="77777777" w:rsidR="00E8619A" w:rsidRPr="000252F9" w:rsidRDefault="00E8619A" w:rsidP="009F56D6">
      <w:pPr>
        <w:tabs>
          <w:tab w:val="left" w:pos="6237"/>
        </w:tabs>
        <w:spacing w:after="0" w:line="240" w:lineRule="auto"/>
        <w:rPr>
          <w:rFonts w:ascii="Times New Roman" w:hAnsi="Times New Roman" w:cs="Times New Roman"/>
          <w:sz w:val="24"/>
          <w:szCs w:val="24"/>
        </w:rPr>
      </w:pPr>
    </w:p>
    <w:p w14:paraId="66B7181F" w14:textId="77777777" w:rsidR="00BA0C6C" w:rsidRDefault="00BA0C6C" w:rsidP="000252F9">
      <w:pPr>
        <w:tabs>
          <w:tab w:val="left" w:pos="6237"/>
        </w:tabs>
        <w:spacing w:after="0" w:line="240" w:lineRule="auto"/>
        <w:rPr>
          <w:rFonts w:ascii="Times New Roman" w:hAnsi="Times New Roman" w:cs="Times New Roman"/>
          <w:sz w:val="24"/>
          <w:szCs w:val="24"/>
        </w:rPr>
      </w:pPr>
    </w:p>
    <w:p w14:paraId="483A9E84" w14:textId="77777777" w:rsidR="00BA0C6C" w:rsidRDefault="00BA0C6C" w:rsidP="000252F9">
      <w:pPr>
        <w:tabs>
          <w:tab w:val="left" w:pos="6237"/>
        </w:tabs>
        <w:spacing w:after="0" w:line="240" w:lineRule="auto"/>
        <w:rPr>
          <w:rFonts w:ascii="Times New Roman" w:hAnsi="Times New Roman" w:cs="Times New Roman"/>
          <w:sz w:val="24"/>
          <w:szCs w:val="24"/>
        </w:rPr>
      </w:pPr>
    </w:p>
    <w:p w14:paraId="2D52A003" w14:textId="77777777" w:rsidR="00BA0C6C" w:rsidRDefault="00BA0C6C" w:rsidP="000252F9">
      <w:pPr>
        <w:tabs>
          <w:tab w:val="left" w:pos="6237"/>
        </w:tabs>
        <w:spacing w:after="0" w:line="240" w:lineRule="auto"/>
        <w:rPr>
          <w:rFonts w:ascii="Times New Roman" w:hAnsi="Times New Roman" w:cs="Times New Roman"/>
          <w:sz w:val="24"/>
          <w:szCs w:val="24"/>
        </w:rPr>
      </w:pPr>
    </w:p>
    <w:p w14:paraId="5E5557BE" w14:textId="77777777" w:rsidR="00BA0C6C" w:rsidRDefault="00BA0C6C" w:rsidP="000252F9">
      <w:pPr>
        <w:tabs>
          <w:tab w:val="left" w:pos="6237"/>
        </w:tabs>
        <w:spacing w:after="0" w:line="240" w:lineRule="auto"/>
        <w:rPr>
          <w:rFonts w:ascii="Times New Roman" w:hAnsi="Times New Roman" w:cs="Times New Roman"/>
          <w:sz w:val="24"/>
          <w:szCs w:val="24"/>
        </w:rPr>
      </w:pPr>
    </w:p>
    <w:p w14:paraId="1A6D3CDC" w14:textId="77777777" w:rsidR="00BA0C6C" w:rsidRDefault="00BA0C6C" w:rsidP="000252F9">
      <w:pPr>
        <w:tabs>
          <w:tab w:val="left" w:pos="6237"/>
        </w:tabs>
        <w:spacing w:after="0" w:line="240" w:lineRule="auto"/>
        <w:rPr>
          <w:rFonts w:ascii="Times New Roman" w:hAnsi="Times New Roman" w:cs="Times New Roman"/>
          <w:sz w:val="24"/>
          <w:szCs w:val="24"/>
        </w:rPr>
      </w:pPr>
    </w:p>
    <w:p w14:paraId="6D335E0F" w14:textId="77777777" w:rsidR="00BA0C6C" w:rsidRDefault="00BA0C6C" w:rsidP="000252F9">
      <w:pPr>
        <w:tabs>
          <w:tab w:val="left" w:pos="6237"/>
        </w:tabs>
        <w:spacing w:after="0" w:line="240" w:lineRule="auto"/>
        <w:rPr>
          <w:rFonts w:ascii="Times New Roman" w:hAnsi="Times New Roman" w:cs="Times New Roman"/>
          <w:sz w:val="24"/>
          <w:szCs w:val="24"/>
        </w:rPr>
      </w:pPr>
    </w:p>
    <w:p w14:paraId="7AED75A4" w14:textId="77777777" w:rsidR="00BA0C6C" w:rsidRDefault="00BA0C6C" w:rsidP="000252F9">
      <w:pPr>
        <w:tabs>
          <w:tab w:val="left" w:pos="6237"/>
        </w:tabs>
        <w:spacing w:after="0" w:line="240" w:lineRule="auto"/>
        <w:rPr>
          <w:rFonts w:ascii="Times New Roman" w:hAnsi="Times New Roman" w:cs="Times New Roman"/>
          <w:sz w:val="24"/>
          <w:szCs w:val="24"/>
        </w:rPr>
      </w:pPr>
    </w:p>
    <w:p w14:paraId="29EDF468" w14:textId="77777777" w:rsidR="00BA0C6C" w:rsidRDefault="00BA0C6C" w:rsidP="000252F9">
      <w:pPr>
        <w:tabs>
          <w:tab w:val="left" w:pos="6237"/>
        </w:tabs>
        <w:spacing w:after="0" w:line="240" w:lineRule="auto"/>
        <w:rPr>
          <w:rFonts w:ascii="Times New Roman" w:hAnsi="Times New Roman" w:cs="Times New Roman"/>
          <w:sz w:val="24"/>
          <w:szCs w:val="24"/>
        </w:rPr>
      </w:pPr>
    </w:p>
    <w:p w14:paraId="522240FB" w14:textId="77777777" w:rsidR="00BA0C6C" w:rsidRDefault="00BA0C6C" w:rsidP="000252F9">
      <w:pPr>
        <w:tabs>
          <w:tab w:val="left" w:pos="6237"/>
        </w:tabs>
        <w:spacing w:after="0" w:line="240" w:lineRule="auto"/>
        <w:rPr>
          <w:rFonts w:ascii="Times New Roman" w:hAnsi="Times New Roman" w:cs="Times New Roman"/>
          <w:sz w:val="24"/>
          <w:szCs w:val="24"/>
        </w:rPr>
      </w:pPr>
    </w:p>
    <w:p w14:paraId="1043CC8B" w14:textId="77777777" w:rsidR="00BA0C6C" w:rsidRDefault="00BA0C6C" w:rsidP="000252F9">
      <w:pPr>
        <w:tabs>
          <w:tab w:val="left" w:pos="6237"/>
        </w:tabs>
        <w:spacing w:after="0" w:line="240" w:lineRule="auto"/>
        <w:rPr>
          <w:rFonts w:ascii="Times New Roman" w:hAnsi="Times New Roman" w:cs="Times New Roman"/>
          <w:sz w:val="24"/>
          <w:szCs w:val="24"/>
        </w:rPr>
      </w:pPr>
    </w:p>
    <w:p w14:paraId="626639B6" w14:textId="68514152" w:rsidR="00894C55" w:rsidRPr="000252F9" w:rsidRDefault="00687E9E" w:rsidP="000252F9">
      <w:pPr>
        <w:tabs>
          <w:tab w:val="left" w:pos="6237"/>
        </w:tabs>
        <w:spacing w:after="0" w:line="240" w:lineRule="auto"/>
        <w:rPr>
          <w:rFonts w:ascii="Times New Roman" w:hAnsi="Times New Roman" w:cs="Times New Roman"/>
          <w:sz w:val="24"/>
          <w:szCs w:val="24"/>
        </w:rPr>
      </w:pPr>
      <w:proofErr w:type="spellStart"/>
      <w:r w:rsidRPr="000252F9">
        <w:rPr>
          <w:rFonts w:ascii="Times New Roman" w:hAnsi="Times New Roman" w:cs="Times New Roman"/>
          <w:sz w:val="24"/>
          <w:szCs w:val="24"/>
        </w:rPr>
        <w:t>S.Lazdiņa</w:t>
      </w:r>
      <w:proofErr w:type="spellEnd"/>
      <w:r w:rsidR="00812338">
        <w:rPr>
          <w:rFonts w:ascii="Times New Roman" w:hAnsi="Times New Roman" w:cs="Times New Roman"/>
          <w:sz w:val="24"/>
          <w:szCs w:val="24"/>
        </w:rPr>
        <w:t>,</w:t>
      </w:r>
      <w:r w:rsidRPr="000252F9">
        <w:rPr>
          <w:rFonts w:ascii="Times New Roman" w:hAnsi="Times New Roman" w:cs="Times New Roman"/>
          <w:sz w:val="24"/>
          <w:szCs w:val="24"/>
        </w:rPr>
        <w:t xml:space="preserve"> </w:t>
      </w:r>
      <w:r w:rsidR="00D133F8" w:rsidRPr="000252F9">
        <w:rPr>
          <w:rFonts w:ascii="Times New Roman" w:hAnsi="Times New Roman" w:cs="Times New Roman"/>
          <w:sz w:val="24"/>
          <w:szCs w:val="24"/>
        </w:rPr>
        <w:t>6</w:t>
      </w:r>
      <w:r w:rsidRPr="000252F9">
        <w:rPr>
          <w:rFonts w:ascii="Times New Roman" w:hAnsi="Times New Roman" w:cs="Times New Roman"/>
          <w:sz w:val="24"/>
          <w:szCs w:val="24"/>
        </w:rPr>
        <w:t>0005266</w:t>
      </w:r>
    </w:p>
    <w:p w14:paraId="313F2ACD" w14:textId="48230F32" w:rsidR="00812338" w:rsidRPr="000252F9" w:rsidRDefault="00F56761" w:rsidP="000252F9">
      <w:pPr>
        <w:tabs>
          <w:tab w:val="left" w:pos="6237"/>
        </w:tabs>
        <w:spacing w:after="0" w:line="240" w:lineRule="auto"/>
        <w:rPr>
          <w:rFonts w:ascii="Times New Roman" w:hAnsi="Times New Roman" w:cs="Times New Roman"/>
          <w:sz w:val="24"/>
          <w:szCs w:val="24"/>
        </w:rPr>
      </w:pPr>
      <w:hyperlink r:id="rId11" w:history="1">
        <w:r w:rsidR="00812338" w:rsidRPr="00FB05B7">
          <w:rPr>
            <w:rStyle w:val="Hyperlink"/>
            <w:rFonts w:ascii="Times New Roman" w:hAnsi="Times New Roman" w:cs="Times New Roman"/>
            <w:sz w:val="24"/>
            <w:szCs w:val="24"/>
          </w:rPr>
          <w:t>sanita.lazdina@vm.gov.lv</w:t>
        </w:r>
      </w:hyperlink>
    </w:p>
    <w:sectPr w:rsidR="00812338" w:rsidRPr="000252F9" w:rsidSect="00A42DD3">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70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D7DC" w14:textId="77777777" w:rsidR="00D064F1" w:rsidRDefault="00D064F1" w:rsidP="00894C55">
      <w:pPr>
        <w:spacing w:after="0" w:line="240" w:lineRule="auto"/>
      </w:pPr>
      <w:r>
        <w:separator/>
      </w:r>
    </w:p>
    <w:p w14:paraId="120BDB02" w14:textId="77777777" w:rsidR="00D064F1" w:rsidRDefault="00D064F1"/>
    <w:p w14:paraId="6BDD8529" w14:textId="77777777" w:rsidR="00D064F1" w:rsidRDefault="00D064F1"/>
  </w:endnote>
  <w:endnote w:type="continuationSeparator" w:id="0">
    <w:p w14:paraId="3C73F35B" w14:textId="77777777" w:rsidR="00D064F1" w:rsidRDefault="00D064F1" w:rsidP="00894C55">
      <w:pPr>
        <w:spacing w:after="0" w:line="240" w:lineRule="auto"/>
      </w:pPr>
      <w:r>
        <w:continuationSeparator/>
      </w:r>
    </w:p>
    <w:p w14:paraId="474BAC72" w14:textId="77777777" w:rsidR="00D064F1" w:rsidRDefault="00D064F1"/>
    <w:p w14:paraId="3D2368B5" w14:textId="77777777" w:rsidR="00D064F1" w:rsidRDefault="00D06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Cn Book">
    <w:altName w:val="Calibri"/>
    <w:panose1 w:val="00000000000000000000"/>
    <w:charset w:val="00"/>
    <w:family w:val="swiss"/>
    <w:notTrueType/>
    <w:pitch w:val="default"/>
    <w:sig w:usb0="00000003" w:usb1="00000000" w:usb2="00000000" w:usb3="00000000" w:csb0="00000001" w:csb1="00000000"/>
  </w:font>
  <w:font w:name="Frutiger Neue LT W1G Cn Regular">
    <w:altName w:val="Calibri"/>
    <w:panose1 w:val="00000000000000000000"/>
    <w:charset w:val="00"/>
    <w:family w:val="swiss"/>
    <w:notTrueType/>
    <w:pitch w:val="default"/>
    <w:sig w:usb0="00000003" w:usb1="00000000" w:usb2="00000000" w:usb3="00000000" w:csb0="00000001" w:csb1="00000000"/>
  </w:font>
  <w:font w:name="Frutiger Neue LT W1G Cn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8F74" w14:textId="77777777" w:rsidR="0082215F" w:rsidRDefault="00822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E72B" w14:textId="5B935A58" w:rsidR="00C425C5" w:rsidRPr="003B28C1" w:rsidRDefault="00C425C5" w:rsidP="003B28C1">
    <w:pPr>
      <w:pStyle w:val="Footer"/>
    </w:pPr>
    <w:r w:rsidRPr="003B28C1">
      <w:rPr>
        <w:rFonts w:ascii="Times New Roman" w:hAnsi="Times New Roman" w:cs="Times New Roman"/>
        <w:sz w:val="20"/>
        <w:szCs w:val="20"/>
      </w:rPr>
      <w:t>VManot</w:t>
    </w:r>
    <w:r w:rsidR="00F4641A">
      <w:rPr>
        <w:rFonts w:ascii="Times New Roman" w:hAnsi="Times New Roman" w:cs="Times New Roman"/>
        <w:sz w:val="20"/>
        <w:szCs w:val="20"/>
      </w:rPr>
      <w:t>_</w:t>
    </w:r>
    <w:r w:rsidR="0082215F">
      <w:rPr>
        <w:rFonts w:ascii="Times New Roman" w:hAnsi="Times New Roman" w:cs="Times New Roman"/>
        <w:sz w:val="20"/>
        <w:szCs w:val="20"/>
      </w:rPr>
      <w:t>27</w:t>
    </w:r>
    <w:r w:rsidR="00F4641A">
      <w:rPr>
        <w:rFonts w:ascii="Times New Roman" w:hAnsi="Times New Roman" w:cs="Times New Roman"/>
        <w:sz w:val="20"/>
        <w:szCs w:val="20"/>
      </w:rPr>
      <w:t>06</w:t>
    </w:r>
    <w:r w:rsidR="00982D97">
      <w:rPr>
        <w:rFonts w:ascii="Times New Roman" w:hAnsi="Times New Roman" w:cs="Times New Roman"/>
        <w:sz w:val="20"/>
        <w:szCs w:val="20"/>
      </w:rPr>
      <w:t>21</w:t>
    </w:r>
    <w:r w:rsidRPr="003B28C1">
      <w:rPr>
        <w:rFonts w:ascii="Times New Roman" w:hAnsi="Times New Roman" w:cs="Times New Roman"/>
        <w:sz w:val="20"/>
        <w:szCs w:val="20"/>
      </w:rPr>
      <w:t>_</w:t>
    </w:r>
    <w:r w:rsidR="00B10A82">
      <w:rPr>
        <w:rFonts w:ascii="Times New Roman" w:hAnsi="Times New Roman" w:cs="Times New Roman"/>
        <w:sz w:val="20"/>
        <w:szCs w:val="20"/>
      </w:rPr>
      <w:t>EPLL</w:t>
    </w:r>
  </w:p>
  <w:p w14:paraId="6A6DE841" w14:textId="77777777" w:rsidR="00F4641A" w:rsidRDefault="00F464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8B66" w14:textId="6AF7DCC4" w:rsidR="00C425C5" w:rsidRPr="00C35E0D" w:rsidRDefault="00C425C5" w:rsidP="00C35E0D">
    <w:pPr>
      <w:pStyle w:val="Footer"/>
    </w:pPr>
    <w:bookmarkStart w:id="1" w:name="_Hlk62731835"/>
    <w:bookmarkStart w:id="2" w:name="_Hlk62731836"/>
    <w:r w:rsidRPr="00C35E0D">
      <w:rPr>
        <w:rFonts w:ascii="Times New Roman" w:hAnsi="Times New Roman" w:cs="Times New Roman"/>
        <w:sz w:val="20"/>
        <w:szCs w:val="20"/>
      </w:rPr>
      <w:t>VManot_</w:t>
    </w:r>
    <w:r w:rsidR="0082215F">
      <w:rPr>
        <w:rFonts w:ascii="Times New Roman" w:hAnsi="Times New Roman" w:cs="Times New Roman"/>
        <w:sz w:val="20"/>
        <w:szCs w:val="20"/>
      </w:rPr>
      <w:t>27</w:t>
    </w:r>
    <w:r w:rsidR="00F4641A">
      <w:rPr>
        <w:rFonts w:ascii="Times New Roman" w:hAnsi="Times New Roman" w:cs="Times New Roman"/>
        <w:sz w:val="20"/>
        <w:szCs w:val="20"/>
      </w:rPr>
      <w:t>06</w:t>
    </w:r>
    <w:r w:rsidR="00982D97">
      <w:rPr>
        <w:rFonts w:ascii="Times New Roman" w:hAnsi="Times New Roman" w:cs="Times New Roman"/>
        <w:sz w:val="20"/>
        <w:szCs w:val="20"/>
      </w:rPr>
      <w:t>21</w:t>
    </w:r>
    <w:r w:rsidRPr="00C35E0D">
      <w:rPr>
        <w:rFonts w:ascii="Times New Roman" w:hAnsi="Times New Roman" w:cs="Times New Roman"/>
        <w:sz w:val="20"/>
        <w:szCs w:val="20"/>
      </w:rPr>
      <w:t>_groz</w:t>
    </w:r>
    <w:bookmarkEnd w:id="1"/>
    <w:bookmarkEnd w:id="2"/>
    <w:r w:rsidR="00B10A82">
      <w:rPr>
        <w:rFonts w:ascii="Times New Roman" w:hAnsi="Times New Roman" w:cs="Times New Roman"/>
        <w:sz w:val="20"/>
        <w:szCs w:val="20"/>
      </w:rPr>
      <w:t>EPLL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0849" w14:textId="77777777" w:rsidR="00D064F1" w:rsidRDefault="00D064F1" w:rsidP="00894C55">
      <w:pPr>
        <w:spacing w:after="0" w:line="240" w:lineRule="auto"/>
      </w:pPr>
      <w:r>
        <w:separator/>
      </w:r>
    </w:p>
    <w:p w14:paraId="15A1AB05" w14:textId="77777777" w:rsidR="00D064F1" w:rsidRDefault="00D064F1"/>
    <w:p w14:paraId="762A91C4" w14:textId="77777777" w:rsidR="00D064F1" w:rsidRDefault="00D064F1"/>
  </w:footnote>
  <w:footnote w:type="continuationSeparator" w:id="0">
    <w:p w14:paraId="244AE39A" w14:textId="77777777" w:rsidR="00D064F1" w:rsidRDefault="00D064F1" w:rsidP="00894C55">
      <w:pPr>
        <w:spacing w:after="0" w:line="240" w:lineRule="auto"/>
      </w:pPr>
      <w:r>
        <w:continuationSeparator/>
      </w:r>
    </w:p>
    <w:p w14:paraId="680A5D84" w14:textId="77777777" w:rsidR="00D064F1" w:rsidRDefault="00D064F1"/>
    <w:p w14:paraId="70B2713C" w14:textId="77777777" w:rsidR="00D064F1" w:rsidRDefault="00D064F1"/>
  </w:footnote>
  <w:footnote w:id="1">
    <w:p w14:paraId="07F4F963" w14:textId="4DEA88A7" w:rsidR="005C28AB" w:rsidRPr="002711DF" w:rsidRDefault="005C28AB">
      <w:pPr>
        <w:pStyle w:val="FootnoteText"/>
        <w:rPr>
          <w:rFonts w:ascii="Times New Roman" w:hAnsi="Times New Roman" w:cs="Times New Roman"/>
        </w:rPr>
      </w:pPr>
      <w:r w:rsidRPr="002711DF">
        <w:rPr>
          <w:rStyle w:val="FootnoteReference"/>
          <w:rFonts w:ascii="Times New Roman" w:hAnsi="Times New Roman" w:cs="Times New Roman"/>
        </w:rPr>
        <w:footnoteRef/>
      </w:r>
      <w:r w:rsidRPr="002711DF">
        <w:rPr>
          <w:rFonts w:ascii="Times New Roman" w:hAnsi="Times New Roman" w:cs="Times New Roman"/>
        </w:rPr>
        <w:t xml:space="preserve"> “</w:t>
      </w:r>
      <w:r w:rsidRPr="002711DF">
        <w:rPr>
          <w:rFonts w:ascii="Times New Roman" w:hAnsi="Times New Roman" w:cs="Times New Roman"/>
          <w:i/>
          <w:iCs/>
        </w:rPr>
        <w:t xml:space="preserve">riskanta alkohola lietošana” </w:t>
      </w:r>
      <w:r w:rsidRPr="002711DF">
        <w:rPr>
          <w:rFonts w:ascii="Times New Roman" w:hAnsi="Times New Roman" w:cs="Times New Roman"/>
        </w:rPr>
        <w:t xml:space="preserve"> saskaņā ar PVO definīciju, ir 60 grami  absolūtā alkohola vienā iedzeršanas reizē pēdējo 30 dienu laikā</w:t>
      </w:r>
    </w:p>
  </w:footnote>
  <w:footnote w:id="2">
    <w:p w14:paraId="199FC616" w14:textId="77777777" w:rsidR="00A81822" w:rsidRPr="00F72CAE" w:rsidRDefault="00A81822" w:rsidP="00A81822">
      <w:pPr>
        <w:pStyle w:val="FootnoteText"/>
        <w:rPr>
          <w:rFonts w:ascii="Times New Roman" w:hAnsi="Times New Roman" w:cs="Times New Roman"/>
        </w:rPr>
      </w:pPr>
      <w:r w:rsidRPr="005D65F4">
        <w:rPr>
          <w:rStyle w:val="FootnoteReference"/>
          <w:rFonts w:ascii="Times New Roman" w:hAnsi="Times New Roman" w:cs="Times New Roman"/>
        </w:rPr>
        <w:footnoteRef/>
      </w:r>
      <w:r w:rsidRPr="005D65F4">
        <w:rPr>
          <w:rFonts w:ascii="Times New Roman" w:hAnsi="Times New Roman" w:cs="Times New Roman"/>
        </w:rPr>
        <w:t xml:space="preserve"> </w:t>
      </w:r>
      <w:r w:rsidRPr="00F72CAE">
        <w:rPr>
          <w:rFonts w:ascii="Times New Roman" w:hAnsi="Times New Roman" w:cs="Times New Roman"/>
        </w:rPr>
        <w:t>Reģistrētā absolūtā alkohola patēriņš. 2005.-2019. gadā. - https://www.spkc.gov.lv/lv/statistikas-dati</w:t>
      </w:r>
    </w:p>
  </w:footnote>
  <w:footnote w:id="3">
    <w:p w14:paraId="407D4396" w14:textId="510B8D38" w:rsidR="003A6CFC" w:rsidRPr="00F72CAE" w:rsidRDefault="003A6CFC" w:rsidP="003A6CFC">
      <w:pPr>
        <w:pStyle w:val="FootnoteText"/>
        <w:rPr>
          <w:rFonts w:ascii="Times New Roman" w:hAnsi="Times New Roman" w:cs="Times New Roman"/>
        </w:rPr>
      </w:pPr>
      <w:r w:rsidRPr="00F72CAE">
        <w:rPr>
          <w:rStyle w:val="FootnoteReference"/>
          <w:rFonts w:ascii="Times New Roman" w:hAnsi="Times New Roman" w:cs="Times New Roman"/>
        </w:rPr>
        <w:footnoteRef/>
      </w:r>
      <w:r w:rsidRPr="00F72CAE">
        <w:rPr>
          <w:rFonts w:ascii="Times New Roman" w:hAnsi="Times New Roman" w:cs="Times New Roman"/>
        </w:rPr>
        <w:t xml:space="preserve"> </w:t>
      </w:r>
      <w:proofErr w:type="spellStart"/>
      <w:r w:rsidR="005D65F4" w:rsidRPr="00F72CAE">
        <w:rPr>
          <w:rFonts w:ascii="Times New Roman" w:hAnsi="Times New Roman" w:cs="Times New Roman"/>
        </w:rPr>
        <w:t>Alcohol</w:t>
      </w:r>
      <w:proofErr w:type="spellEnd"/>
      <w:r w:rsidR="005D65F4" w:rsidRPr="00F72CAE">
        <w:rPr>
          <w:rFonts w:ascii="Times New Roman" w:hAnsi="Times New Roman" w:cs="Times New Roman"/>
        </w:rPr>
        <w:t xml:space="preserve"> </w:t>
      </w:r>
      <w:proofErr w:type="spellStart"/>
      <w:r w:rsidR="005D65F4" w:rsidRPr="00F72CAE">
        <w:rPr>
          <w:rFonts w:ascii="Times New Roman" w:hAnsi="Times New Roman" w:cs="Times New Roman"/>
        </w:rPr>
        <w:t>consumption</w:t>
      </w:r>
      <w:proofErr w:type="spellEnd"/>
      <w:r w:rsidR="005D65F4" w:rsidRPr="00F72CAE">
        <w:rPr>
          <w:rFonts w:ascii="Times New Roman" w:hAnsi="Times New Roman" w:cs="Times New Roman"/>
        </w:rPr>
        <w:t xml:space="preserve">, </w:t>
      </w:r>
      <w:proofErr w:type="spellStart"/>
      <w:r w:rsidR="005D65F4" w:rsidRPr="00F72CAE">
        <w:rPr>
          <w:rFonts w:ascii="Times New Roman" w:hAnsi="Times New Roman" w:cs="Times New Roman"/>
        </w:rPr>
        <w:t>harm</w:t>
      </w:r>
      <w:proofErr w:type="spellEnd"/>
      <w:r w:rsidR="005D65F4" w:rsidRPr="00F72CAE">
        <w:rPr>
          <w:rFonts w:ascii="Times New Roman" w:hAnsi="Times New Roman" w:cs="Times New Roman"/>
        </w:rPr>
        <w:t xml:space="preserve"> </w:t>
      </w:r>
      <w:proofErr w:type="spellStart"/>
      <w:r w:rsidR="005D65F4" w:rsidRPr="00F72CAE">
        <w:rPr>
          <w:rFonts w:ascii="Times New Roman" w:hAnsi="Times New Roman" w:cs="Times New Roman"/>
        </w:rPr>
        <w:t>and</w:t>
      </w:r>
      <w:proofErr w:type="spellEnd"/>
      <w:r w:rsidR="005D65F4" w:rsidRPr="00F72CAE">
        <w:rPr>
          <w:rFonts w:ascii="Times New Roman" w:hAnsi="Times New Roman" w:cs="Times New Roman"/>
        </w:rPr>
        <w:t xml:space="preserve"> </w:t>
      </w:r>
      <w:proofErr w:type="spellStart"/>
      <w:r w:rsidR="005D65F4" w:rsidRPr="00F72CAE">
        <w:rPr>
          <w:rFonts w:ascii="Times New Roman" w:hAnsi="Times New Roman" w:cs="Times New Roman"/>
        </w:rPr>
        <w:t>policy</w:t>
      </w:r>
      <w:proofErr w:type="spellEnd"/>
      <w:r w:rsidR="005D65F4" w:rsidRPr="00F72CAE">
        <w:rPr>
          <w:rFonts w:ascii="Times New Roman" w:hAnsi="Times New Roman" w:cs="Times New Roman"/>
        </w:rPr>
        <w:t xml:space="preserve"> </w:t>
      </w:r>
      <w:proofErr w:type="spellStart"/>
      <w:r w:rsidR="005D65F4" w:rsidRPr="00F72CAE">
        <w:rPr>
          <w:rFonts w:ascii="Times New Roman" w:hAnsi="Times New Roman" w:cs="Times New Roman"/>
        </w:rPr>
        <w:t>response</w:t>
      </w:r>
      <w:proofErr w:type="spellEnd"/>
      <w:r w:rsidR="005D65F4" w:rsidRPr="00F72CAE">
        <w:rPr>
          <w:rFonts w:ascii="Times New Roman" w:hAnsi="Times New Roman" w:cs="Times New Roman"/>
        </w:rPr>
        <w:t xml:space="preserve"> </w:t>
      </w:r>
      <w:proofErr w:type="spellStart"/>
      <w:r w:rsidR="005D65F4" w:rsidRPr="00F72CAE">
        <w:rPr>
          <w:rFonts w:ascii="Times New Roman" w:hAnsi="Times New Roman" w:cs="Times New Roman"/>
        </w:rPr>
        <w:t>fact</w:t>
      </w:r>
      <w:proofErr w:type="spellEnd"/>
      <w:r w:rsidR="005D65F4" w:rsidRPr="00F72CAE">
        <w:rPr>
          <w:rFonts w:ascii="Times New Roman" w:hAnsi="Times New Roman" w:cs="Times New Roman"/>
        </w:rPr>
        <w:t xml:space="preserve"> </w:t>
      </w:r>
      <w:proofErr w:type="spellStart"/>
      <w:r w:rsidR="005D65F4" w:rsidRPr="00F72CAE">
        <w:rPr>
          <w:rFonts w:ascii="Times New Roman" w:hAnsi="Times New Roman" w:cs="Times New Roman"/>
        </w:rPr>
        <w:t>sheets</w:t>
      </w:r>
      <w:proofErr w:type="spellEnd"/>
      <w:r w:rsidR="005D65F4" w:rsidRPr="00F72CAE">
        <w:rPr>
          <w:rFonts w:ascii="Times New Roman" w:hAnsi="Times New Roman" w:cs="Times New Roman"/>
        </w:rPr>
        <w:t xml:space="preserve"> </w:t>
      </w:r>
      <w:proofErr w:type="spellStart"/>
      <w:r w:rsidR="005D65F4" w:rsidRPr="00F72CAE">
        <w:rPr>
          <w:rFonts w:ascii="Times New Roman" w:hAnsi="Times New Roman" w:cs="Times New Roman"/>
        </w:rPr>
        <w:t>for</w:t>
      </w:r>
      <w:proofErr w:type="spellEnd"/>
      <w:r w:rsidR="005D65F4" w:rsidRPr="00F72CAE">
        <w:rPr>
          <w:rFonts w:ascii="Times New Roman" w:hAnsi="Times New Roman" w:cs="Times New Roman"/>
        </w:rPr>
        <w:t xml:space="preserve"> 30 </w:t>
      </w:r>
      <w:proofErr w:type="spellStart"/>
      <w:r w:rsidR="005D65F4" w:rsidRPr="00F72CAE">
        <w:rPr>
          <w:rFonts w:ascii="Times New Roman" w:hAnsi="Times New Roman" w:cs="Times New Roman"/>
        </w:rPr>
        <w:t>European</w:t>
      </w:r>
      <w:proofErr w:type="spellEnd"/>
      <w:r w:rsidR="005D65F4" w:rsidRPr="00F72CAE">
        <w:rPr>
          <w:rFonts w:ascii="Times New Roman" w:hAnsi="Times New Roman" w:cs="Times New Roman"/>
        </w:rPr>
        <w:t xml:space="preserve"> </w:t>
      </w:r>
      <w:proofErr w:type="spellStart"/>
      <w:r w:rsidR="005D65F4" w:rsidRPr="00F72CAE">
        <w:rPr>
          <w:rFonts w:ascii="Times New Roman" w:hAnsi="Times New Roman" w:cs="Times New Roman"/>
        </w:rPr>
        <w:t>countries</w:t>
      </w:r>
      <w:proofErr w:type="spellEnd"/>
      <w:r w:rsidR="005D65F4" w:rsidRPr="00F72CAE">
        <w:rPr>
          <w:rFonts w:ascii="Times New Roman" w:hAnsi="Times New Roman" w:cs="Times New Roman"/>
        </w:rPr>
        <w:t xml:space="preserve"> , WHO - </w:t>
      </w:r>
      <w:hyperlink r:id="rId1" w:history="1">
        <w:r w:rsidR="005D65F4" w:rsidRPr="00F72CAE">
          <w:rPr>
            <w:rStyle w:val="Hyperlink"/>
            <w:rFonts w:ascii="Times New Roman" w:hAnsi="Times New Roman" w:cs="Times New Roman"/>
          </w:rPr>
          <w:t>https://www.euro.who.int/__data/assets/pdf_file/0005/393107/achp-fs-eng.pdf</w:t>
        </w:r>
      </w:hyperlink>
      <w:r w:rsidRPr="00F72CAE">
        <w:rPr>
          <w:rFonts w:ascii="Times New Roman" w:hAnsi="Times New Roman" w:cs="Times New Roman"/>
        </w:rPr>
        <w:t xml:space="preserve"> </w:t>
      </w:r>
    </w:p>
  </w:footnote>
  <w:footnote w:id="4">
    <w:p w14:paraId="4BF28C72" w14:textId="56D23502" w:rsidR="00A81822" w:rsidRPr="00F72CAE" w:rsidRDefault="00A81822" w:rsidP="00A81822">
      <w:pPr>
        <w:pStyle w:val="FootnoteText"/>
        <w:rPr>
          <w:rFonts w:ascii="Times New Roman" w:hAnsi="Times New Roman" w:cs="Times New Roman"/>
        </w:rPr>
      </w:pPr>
      <w:r w:rsidRPr="00F72CAE">
        <w:rPr>
          <w:rStyle w:val="FootnoteReference"/>
          <w:rFonts w:ascii="Times New Roman" w:hAnsi="Times New Roman" w:cs="Times New Roman"/>
        </w:rPr>
        <w:footnoteRef/>
      </w:r>
      <w:r w:rsidR="00C22388" w:rsidRPr="00F72CAE">
        <w:rPr>
          <w:rFonts w:ascii="Times New Roman" w:hAnsi="Times New Roman" w:cs="Times New Roman"/>
        </w:rPr>
        <w:t xml:space="preserve"> </w:t>
      </w:r>
      <w:r w:rsidR="00C22388" w:rsidRPr="00F72CAE">
        <w:rPr>
          <w:rFonts w:ascii="Times New Roman" w:hAnsi="Times New Roman" w:cs="Times New Roman"/>
        </w:rPr>
        <w:t xml:space="preserve">OECD. Health </w:t>
      </w:r>
      <w:proofErr w:type="spellStart"/>
      <w:r w:rsidR="00C22388" w:rsidRPr="00F72CAE">
        <w:rPr>
          <w:rFonts w:ascii="Times New Roman" w:hAnsi="Times New Roman" w:cs="Times New Roman"/>
        </w:rPr>
        <w:t>at</w:t>
      </w:r>
      <w:proofErr w:type="spellEnd"/>
      <w:r w:rsidR="00C22388" w:rsidRPr="00F72CAE">
        <w:rPr>
          <w:rFonts w:ascii="Times New Roman" w:hAnsi="Times New Roman" w:cs="Times New Roman"/>
        </w:rPr>
        <w:t xml:space="preserve"> a </w:t>
      </w:r>
      <w:proofErr w:type="spellStart"/>
      <w:r w:rsidR="00C22388" w:rsidRPr="00F72CAE">
        <w:rPr>
          <w:rFonts w:ascii="Times New Roman" w:hAnsi="Times New Roman" w:cs="Times New Roman"/>
        </w:rPr>
        <w:t>Glance</w:t>
      </w:r>
      <w:proofErr w:type="spellEnd"/>
      <w:r w:rsidR="00C22388" w:rsidRPr="00F72CAE">
        <w:rPr>
          <w:rFonts w:ascii="Times New Roman" w:hAnsi="Times New Roman" w:cs="Times New Roman"/>
        </w:rPr>
        <w:t>, 2020 -</w:t>
      </w:r>
      <w:r w:rsidRPr="00F72CAE">
        <w:rPr>
          <w:rFonts w:ascii="Times New Roman" w:hAnsi="Times New Roman" w:cs="Times New Roman"/>
        </w:rPr>
        <w:t xml:space="preserve"> </w:t>
      </w:r>
      <w:hyperlink r:id="rId2" w:history="1">
        <w:r w:rsidRPr="00F72CAE">
          <w:rPr>
            <w:rStyle w:val="Hyperlink"/>
            <w:rFonts w:ascii="Times New Roman" w:hAnsi="Times New Roman" w:cs="Times New Roman"/>
          </w:rPr>
          <w:t>https://www.oecd.org/health/health-at-a-glance-europe/</w:t>
        </w:r>
      </w:hyperlink>
    </w:p>
  </w:footnote>
  <w:footnote w:id="5">
    <w:p w14:paraId="653EEC54" w14:textId="409AF032" w:rsidR="00C22388" w:rsidRPr="00F72CAE" w:rsidRDefault="001319A4" w:rsidP="001319A4">
      <w:pPr>
        <w:pStyle w:val="FootnoteText"/>
        <w:rPr>
          <w:rFonts w:ascii="Times New Roman" w:hAnsi="Times New Roman" w:cs="Times New Roman"/>
        </w:rPr>
      </w:pPr>
      <w:r w:rsidRPr="00F72CAE">
        <w:rPr>
          <w:rStyle w:val="FootnoteReference"/>
          <w:rFonts w:ascii="Times New Roman" w:hAnsi="Times New Roman" w:cs="Times New Roman"/>
        </w:rPr>
        <w:footnoteRef/>
      </w:r>
      <w:r w:rsidRPr="00F72CAE">
        <w:rPr>
          <w:rFonts w:ascii="Times New Roman" w:hAnsi="Times New Roman" w:cs="Times New Roman"/>
        </w:rPr>
        <w:t xml:space="preserve"> </w:t>
      </w:r>
      <w:r w:rsidRPr="00F72CAE">
        <w:rPr>
          <w:rFonts w:ascii="Times New Roman" w:hAnsi="Times New Roman" w:cs="Times New Roman"/>
        </w:rPr>
        <w:t>SPKC. Latvijas iedzīvotāju veselību ietekmējošo paradumu pētījums. (Lietojuši 6 alkohola devas vienā iedzeršanas reizē)</w:t>
      </w:r>
      <w:r w:rsidR="00C22388" w:rsidRPr="00F72CAE">
        <w:rPr>
          <w:rFonts w:ascii="Times New Roman" w:hAnsi="Times New Roman" w:cs="Times New Roman"/>
        </w:rPr>
        <w:t xml:space="preserve"> -</w:t>
      </w:r>
      <w:hyperlink r:id="rId3" w:history="1">
        <w:r w:rsidR="00C22388" w:rsidRPr="00F72CAE">
          <w:rPr>
            <w:rStyle w:val="Hyperlink"/>
            <w:rFonts w:ascii="Times New Roman" w:hAnsi="Times New Roman" w:cs="Times New Roman"/>
          </w:rPr>
          <w:t>http://petijumi.mk.gov.lv/sites/default/files/title_file/Latvijas_iedziv_veselibu_ietekmejoso_paradumu_petijums_2018_Zinojums.pdf</w:t>
        </w:r>
      </w:hyperlink>
    </w:p>
  </w:footnote>
  <w:footnote w:id="6">
    <w:p w14:paraId="27128A64" w14:textId="0D53F207" w:rsidR="005D65F4" w:rsidRPr="00F72CAE" w:rsidRDefault="005D65F4">
      <w:pPr>
        <w:pStyle w:val="FootnoteText"/>
        <w:rPr>
          <w:rFonts w:ascii="Times New Roman" w:hAnsi="Times New Roman" w:cs="Times New Roman"/>
        </w:rPr>
      </w:pPr>
      <w:r w:rsidRPr="00F72CAE">
        <w:rPr>
          <w:rStyle w:val="FootnoteReference"/>
          <w:rFonts w:ascii="Times New Roman" w:hAnsi="Times New Roman" w:cs="Times New Roman"/>
        </w:rPr>
        <w:footnoteRef/>
      </w:r>
      <w:r w:rsidRPr="00F72CAE">
        <w:rPr>
          <w:rFonts w:ascii="Times New Roman" w:hAnsi="Times New Roman" w:cs="Times New Roman"/>
        </w:rPr>
        <w:t xml:space="preserve"> </w:t>
      </w:r>
      <w:proofErr w:type="spellStart"/>
      <w:r w:rsidRPr="00F72CAE">
        <w:rPr>
          <w:rFonts w:ascii="Times New Roman" w:hAnsi="Times New Roman" w:cs="Times New Roman"/>
        </w:rPr>
        <w:t>Alcohol</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consumption</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harm</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and</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policy</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response</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fact</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sheets</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for</w:t>
      </w:r>
      <w:proofErr w:type="spellEnd"/>
      <w:r w:rsidRPr="00F72CAE">
        <w:rPr>
          <w:rFonts w:ascii="Times New Roman" w:hAnsi="Times New Roman" w:cs="Times New Roman"/>
        </w:rPr>
        <w:t xml:space="preserve"> 30 </w:t>
      </w:r>
      <w:proofErr w:type="spellStart"/>
      <w:r w:rsidRPr="00F72CAE">
        <w:rPr>
          <w:rFonts w:ascii="Times New Roman" w:hAnsi="Times New Roman" w:cs="Times New Roman"/>
        </w:rPr>
        <w:t>European</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countries</w:t>
      </w:r>
      <w:proofErr w:type="spellEnd"/>
      <w:r w:rsidRPr="00F72CAE">
        <w:rPr>
          <w:rFonts w:ascii="Times New Roman" w:hAnsi="Times New Roman" w:cs="Times New Roman"/>
        </w:rPr>
        <w:t xml:space="preserve"> , WHO - </w:t>
      </w:r>
      <w:hyperlink r:id="rId4" w:history="1">
        <w:r w:rsidRPr="00F72CAE">
          <w:rPr>
            <w:rStyle w:val="Hyperlink"/>
            <w:rFonts w:ascii="Times New Roman" w:hAnsi="Times New Roman" w:cs="Times New Roman"/>
          </w:rPr>
          <w:t>https://www.euro.who.int/__data/assets/pdf_file/0005/393107/achp-fs-eng.pdf</w:t>
        </w:r>
      </w:hyperlink>
    </w:p>
  </w:footnote>
  <w:footnote w:id="7">
    <w:p w14:paraId="41A0499A" w14:textId="5D6E6BED" w:rsidR="005D65F4" w:rsidRPr="00F72CAE" w:rsidRDefault="00A81822" w:rsidP="00A81822">
      <w:pPr>
        <w:pStyle w:val="FootnoteText"/>
        <w:rPr>
          <w:rFonts w:ascii="Times New Roman" w:hAnsi="Times New Roman" w:cs="Times New Roman"/>
        </w:rPr>
      </w:pPr>
      <w:r w:rsidRPr="00F72CAE">
        <w:rPr>
          <w:rStyle w:val="FootnoteReference"/>
          <w:rFonts w:ascii="Times New Roman" w:hAnsi="Times New Roman" w:cs="Times New Roman"/>
        </w:rPr>
        <w:footnoteRef/>
      </w:r>
      <w:r w:rsidRPr="00F72CAE">
        <w:rPr>
          <w:rFonts w:ascii="Times New Roman" w:hAnsi="Times New Roman" w:cs="Times New Roman"/>
        </w:rPr>
        <w:t xml:space="preserve"> </w:t>
      </w:r>
      <w:r w:rsidRPr="00F72CAE">
        <w:rPr>
          <w:rFonts w:ascii="Times New Roman" w:hAnsi="Times New Roman" w:cs="Times New Roman"/>
        </w:rPr>
        <w:t>ESPAD 2019:atkarību izraisošo vielu lietošanas paradumi un tendences skolēnu vidū. Pētījuma gala ziņojums, SPKC</w:t>
      </w:r>
      <w:r w:rsidR="005D65F4" w:rsidRPr="00F72CAE">
        <w:rPr>
          <w:rFonts w:ascii="Times New Roman" w:hAnsi="Times New Roman" w:cs="Times New Roman"/>
        </w:rPr>
        <w:t xml:space="preserve"> - </w:t>
      </w:r>
      <w:hyperlink r:id="rId5" w:history="1">
        <w:r w:rsidR="005D65F4" w:rsidRPr="00F72CAE">
          <w:rPr>
            <w:rStyle w:val="Hyperlink"/>
            <w:rFonts w:ascii="Times New Roman" w:hAnsi="Times New Roman" w:cs="Times New Roman"/>
          </w:rPr>
          <w:t>https://www.spkc.gov.lv/lv/media/6109/download</w:t>
        </w:r>
      </w:hyperlink>
    </w:p>
  </w:footnote>
  <w:footnote w:id="8">
    <w:p w14:paraId="6E74A0D7" w14:textId="77777777" w:rsidR="009A578E" w:rsidRPr="00F72CAE" w:rsidRDefault="009A578E" w:rsidP="00C22388">
      <w:pPr>
        <w:pStyle w:val="FootnoteText"/>
        <w:jc w:val="both"/>
        <w:rPr>
          <w:rFonts w:ascii="Times New Roman" w:eastAsia="Calibri" w:hAnsi="Times New Roman" w:cs="Times New Roman"/>
        </w:rPr>
      </w:pPr>
      <w:r w:rsidRPr="00F72CAE">
        <w:rPr>
          <w:rStyle w:val="FootnoteReference"/>
          <w:rFonts w:ascii="Times New Roman" w:hAnsi="Times New Roman" w:cs="Times New Roman"/>
        </w:rPr>
        <w:footnoteRef/>
      </w:r>
      <w:r w:rsidRPr="00F72CAE">
        <w:rPr>
          <w:rFonts w:ascii="Times New Roman" w:hAnsi="Times New Roman" w:cs="Times New Roman"/>
        </w:rPr>
        <w:t xml:space="preserve">Eiropas Alkohola un Veselības foruma zinātnieku grupas pārskats par alkohola mārketinga ietekmi uz alkohola patēriņu. </w:t>
      </w:r>
      <w:proofErr w:type="spellStart"/>
      <w:r w:rsidRPr="00F72CAE">
        <w:rPr>
          <w:rFonts w:ascii="Times New Roman" w:hAnsi="Times New Roman" w:cs="Times New Roman"/>
        </w:rPr>
        <w:t>Science</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Group</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of</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the</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European</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Alcohol</w:t>
      </w:r>
      <w:proofErr w:type="spellEnd"/>
      <w:r w:rsidRPr="00F72CAE">
        <w:rPr>
          <w:rFonts w:ascii="Times New Roman" w:hAnsi="Times New Roman" w:cs="Times New Roman"/>
        </w:rPr>
        <w:t xml:space="preserve"> </w:t>
      </w:r>
      <w:proofErr w:type="spellStart"/>
      <w:r w:rsidRPr="00F72CAE">
        <w:rPr>
          <w:rFonts w:ascii="Times New Roman" w:hAnsi="Times New Roman" w:cs="Times New Roman"/>
        </w:rPr>
        <w:t>and</w:t>
      </w:r>
      <w:proofErr w:type="spellEnd"/>
      <w:r w:rsidRPr="00F72CAE">
        <w:rPr>
          <w:rFonts w:ascii="Times New Roman" w:hAnsi="Times New Roman" w:cs="Times New Roman"/>
        </w:rPr>
        <w:t xml:space="preserve"> Health Forum, 2009:17.</w:t>
      </w:r>
    </w:p>
  </w:footnote>
  <w:footnote w:id="9">
    <w:p w14:paraId="0B4B3B17" w14:textId="5616F601" w:rsidR="009A578E" w:rsidRPr="00F72CAE" w:rsidRDefault="009A578E" w:rsidP="00C22388">
      <w:pPr>
        <w:pStyle w:val="FootnoteText"/>
        <w:jc w:val="both"/>
        <w:rPr>
          <w:rFonts w:ascii="Times New Roman" w:hAnsi="Times New Roman" w:cs="Times New Roman"/>
        </w:rPr>
      </w:pPr>
      <w:r w:rsidRPr="00F72CAE">
        <w:rPr>
          <w:rStyle w:val="FootnoteReference"/>
          <w:rFonts w:ascii="Times New Roman" w:hAnsi="Times New Roman" w:cs="Times New Roman"/>
        </w:rPr>
        <w:footnoteRef/>
      </w:r>
      <w:r w:rsidRPr="00F72CAE">
        <w:rPr>
          <w:rStyle w:val="author"/>
          <w:rFonts w:ascii="Times New Roman" w:hAnsi="Times New Roman" w:cs="Times New Roman"/>
          <w:bdr w:val="none" w:sz="0" w:space="0" w:color="auto" w:frame="1"/>
          <w:shd w:val="clear" w:color="auto" w:fill="FFFFFF"/>
        </w:rPr>
        <w:t>Gordon R.</w:t>
      </w:r>
      <w:r w:rsidRPr="00F72CAE">
        <w:rPr>
          <w:rFonts w:ascii="Times New Roman" w:hAnsi="Times New Roman" w:cs="Times New Roman"/>
          <w:shd w:val="clear" w:color="auto" w:fill="FFFFFF"/>
        </w:rPr>
        <w:t xml:space="preserve"> </w:t>
      </w:r>
      <w:proofErr w:type="spellStart"/>
      <w:r w:rsidRPr="00F72CAE">
        <w:rPr>
          <w:rFonts w:ascii="Times New Roman" w:hAnsi="Times New Roman" w:cs="Times New Roman"/>
          <w:shd w:val="clear" w:color="auto" w:fill="FFFFFF"/>
        </w:rPr>
        <w:t>et</w:t>
      </w:r>
      <w:proofErr w:type="spellEnd"/>
      <w:r w:rsidRPr="00F72CAE">
        <w:rPr>
          <w:rFonts w:ascii="Times New Roman" w:hAnsi="Times New Roman" w:cs="Times New Roman"/>
          <w:shd w:val="clear" w:color="auto" w:fill="FFFFFF"/>
        </w:rPr>
        <w:t xml:space="preserve"> </w:t>
      </w:r>
      <w:proofErr w:type="spellStart"/>
      <w:r w:rsidRPr="00F72CAE">
        <w:rPr>
          <w:rFonts w:ascii="Times New Roman" w:hAnsi="Times New Roman" w:cs="Times New Roman"/>
          <w:shd w:val="clear" w:color="auto" w:fill="FFFFFF"/>
        </w:rPr>
        <w:t>al</w:t>
      </w:r>
      <w:proofErr w:type="spellEnd"/>
      <w:r w:rsidRPr="00F72CAE">
        <w:rPr>
          <w:rFonts w:ascii="Times New Roman" w:hAnsi="Times New Roman" w:cs="Times New Roman"/>
          <w:shd w:val="clear" w:color="auto" w:fill="FFFFFF"/>
        </w:rPr>
        <w:t>.</w:t>
      </w:r>
      <w:r w:rsidRPr="00F72CAE">
        <w:rPr>
          <w:rStyle w:val="apple-converted-space"/>
          <w:rFonts w:ascii="Times New Roman" w:hAnsi="Times New Roman" w:cs="Times New Roman"/>
          <w:shd w:val="clear" w:color="auto" w:fill="FFFFFF"/>
        </w:rPr>
        <w:t> </w:t>
      </w:r>
      <w:proofErr w:type="spellStart"/>
      <w:r w:rsidRPr="00F72CAE">
        <w:rPr>
          <w:rStyle w:val="articletitle"/>
          <w:rFonts w:ascii="Times New Roman" w:hAnsi="Times New Roman" w:cs="Times New Roman"/>
          <w:bdr w:val="none" w:sz="0" w:space="0" w:color="auto" w:frame="1"/>
          <w:shd w:val="clear" w:color="auto" w:fill="FFFFFF"/>
        </w:rPr>
        <w:t>The</w:t>
      </w:r>
      <w:proofErr w:type="spellEnd"/>
      <w:r w:rsidRPr="00F72CAE">
        <w:rPr>
          <w:rStyle w:val="articletitle"/>
          <w:rFonts w:ascii="Times New Roman" w:hAnsi="Times New Roman" w:cs="Times New Roman"/>
          <w:bdr w:val="none" w:sz="0" w:space="0" w:color="auto" w:frame="1"/>
          <w:shd w:val="clear" w:color="auto" w:fill="FFFFFF"/>
        </w:rPr>
        <w:t xml:space="preserve"> </w:t>
      </w:r>
      <w:proofErr w:type="spellStart"/>
      <w:r w:rsidRPr="00F72CAE">
        <w:rPr>
          <w:rStyle w:val="articletitle"/>
          <w:rFonts w:ascii="Times New Roman" w:hAnsi="Times New Roman" w:cs="Times New Roman"/>
          <w:bdr w:val="none" w:sz="0" w:space="0" w:color="auto" w:frame="1"/>
          <w:shd w:val="clear" w:color="auto" w:fill="FFFFFF"/>
        </w:rPr>
        <w:t>impact</w:t>
      </w:r>
      <w:proofErr w:type="spellEnd"/>
      <w:r w:rsidRPr="00F72CAE">
        <w:rPr>
          <w:rStyle w:val="articletitle"/>
          <w:rFonts w:ascii="Times New Roman" w:hAnsi="Times New Roman" w:cs="Times New Roman"/>
          <w:bdr w:val="none" w:sz="0" w:space="0" w:color="auto" w:frame="1"/>
          <w:shd w:val="clear" w:color="auto" w:fill="FFFFFF"/>
        </w:rPr>
        <w:t xml:space="preserve"> </w:t>
      </w:r>
      <w:proofErr w:type="spellStart"/>
      <w:r w:rsidRPr="00F72CAE">
        <w:rPr>
          <w:rStyle w:val="articletitle"/>
          <w:rFonts w:ascii="Times New Roman" w:hAnsi="Times New Roman" w:cs="Times New Roman"/>
          <w:bdr w:val="none" w:sz="0" w:space="0" w:color="auto" w:frame="1"/>
          <w:shd w:val="clear" w:color="auto" w:fill="FFFFFF"/>
        </w:rPr>
        <w:t>of</w:t>
      </w:r>
      <w:proofErr w:type="spellEnd"/>
      <w:r w:rsidRPr="00F72CAE">
        <w:rPr>
          <w:rStyle w:val="articletitle"/>
          <w:rFonts w:ascii="Times New Roman" w:hAnsi="Times New Roman" w:cs="Times New Roman"/>
          <w:bdr w:val="none" w:sz="0" w:space="0" w:color="auto" w:frame="1"/>
          <w:shd w:val="clear" w:color="auto" w:fill="FFFFFF"/>
        </w:rPr>
        <w:t xml:space="preserve"> </w:t>
      </w:r>
      <w:proofErr w:type="spellStart"/>
      <w:r w:rsidRPr="00F72CAE">
        <w:rPr>
          <w:rStyle w:val="articletitle"/>
          <w:rFonts w:ascii="Times New Roman" w:hAnsi="Times New Roman" w:cs="Times New Roman"/>
          <w:bdr w:val="none" w:sz="0" w:space="0" w:color="auto" w:frame="1"/>
          <w:shd w:val="clear" w:color="auto" w:fill="FFFFFF"/>
        </w:rPr>
        <w:t>alcohol</w:t>
      </w:r>
      <w:proofErr w:type="spellEnd"/>
      <w:r w:rsidRPr="00F72CAE">
        <w:rPr>
          <w:rStyle w:val="articletitle"/>
          <w:rFonts w:ascii="Times New Roman" w:hAnsi="Times New Roman" w:cs="Times New Roman"/>
          <w:bdr w:val="none" w:sz="0" w:space="0" w:color="auto" w:frame="1"/>
          <w:shd w:val="clear" w:color="auto" w:fill="FFFFFF"/>
        </w:rPr>
        <w:t xml:space="preserve"> marketing </w:t>
      </w:r>
      <w:proofErr w:type="spellStart"/>
      <w:r w:rsidRPr="00F72CAE">
        <w:rPr>
          <w:rStyle w:val="articletitle"/>
          <w:rFonts w:ascii="Times New Roman" w:hAnsi="Times New Roman" w:cs="Times New Roman"/>
          <w:bdr w:val="none" w:sz="0" w:space="0" w:color="auto" w:frame="1"/>
          <w:shd w:val="clear" w:color="auto" w:fill="FFFFFF"/>
        </w:rPr>
        <w:t>on</w:t>
      </w:r>
      <w:proofErr w:type="spellEnd"/>
      <w:r w:rsidRPr="00F72CAE">
        <w:rPr>
          <w:rStyle w:val="articletitle"/>
          <w:rFonts w:ascii="Times New Roman" w:hAnsi="Times New Roman" w:cs="Times New Roman"/>
          <w:bdr w:val="none" w:sz="0" w:space="0" w:color="auto" w:frame="1"/>
          <w:shd w:val="clear" w:color="auto" w:fill="FFFFFF"/>
        </w:rPr>
        <w:t xml:space="preserve"> </w:t>
      </w:r>
      <w:proofErr w:type="spellStart"/>
      <w:r w:rsidRPr="00F72CAE">
        <w:rPr>
          <w:rStyle w:val="articletitle"/>
          <w:rFonts w:ascii="Times New Roman" w:hAnsi="Times New Roman" w:cs="Times New Roman"/>
          <w:bdr w:val="none" w:sz="0" w:space="0" w:color="auto" w:frame="1"/>
          <w:shd w:val="clear" w:color="auto" w:fill="FFFFFF"/>
        </w:rPr>
        <w:t>youth</w:t>
      </w:r>
      <w:proofErr w:type="spellEnd"/>
      <w:r w:rsidRPr="00F72CAE">
        <w:rPr>
          <w:rStyle w:val="articletitle"/>
          <w:rFonts w:ascii="Times New Roman" w:hAnsi="Times New Roman" w:cs="Times New Roman"/>
          <w:bdr w:val="none" w:sz="0" w:space="0" w:color="auto" w:frame="1"/>
          <w:shd w:val="clear" w:color="auto" w:fill="FFFFFF"/>
        </w:rPr>
        <w:t xml:space="preserve"> </w:t>
      </w:r>
      <w:proofErr w:type="spellStart"/>
      <w:r w:rsidRPr="00F72CAE">
        <w:rPr>
          <w:rStyle w:val="articletitle"/>
          <w:rFonts w:ascii="Times New Roman" w:hAnsi="Times New Roman" w:cs="Times New Roman"/>
          <w:bdr w:val="none" w:sz="0" w:space="0" w:color="auto" w:frame="1"/>
          <w:shd w:val="clear" w:color="auto" w:fill="FFFFFF"/>
        </w:rPr>
        <w:t>drinking</w:t>
      </w:r>
      <w:proofErr w:type="spellEnd"/>
      <w:r w:rsidRPr="00F72CAE">
        <w:rPr>
          <w:rStyle w:val="articletitle"/>
          <w:rFonts w:ascii="Times New Roman" w:hAnsi="Times New Roman" w:cs="Times New Roman"/>
          <w:bdr w:val="none" w:sz="0" w:space="0" w:color="auto" w:frame="1"/>
          <w:shd w:val="clear" w:color="auto" w:fill="FFFFFF"/>
        </w:rPr>
        <w:t xml:space="preserve"> </w:t>
      </w:r>
      <w:proofErr w:type="spellStart"/>
      <w:r w:rsidRPr="00F72CAE">
        <w:rPr>
          <w:rStyle w:val="articletitle"/>
          <w:rFonts w:ascii="Times New Roman" w:hAnsi="Times New Roman" w:cs="Times New Roman"/>
          <w:bdr w:val="none" w:sz="0" w:space="0" w:color="auto" w:frame="1"/>
          <w:shd w:val="clear" w:color="auto" w:fill="FFFFFF"/>
        </w:rPr>
        <w:t>behavior</w:t>
      </w:r>
      <w:proofErr w:type="spellEnd"/>
      <w:r w:rsidRPr="00F72CAE">
        <w:rPr>
          <w:rStyle w:val="articletitle"/>
          <w:rFonts w:ascii="Times New Roman" w:hAnsi="Times New Roman" w:cs="Times New Roman"/>
          <w:bdr w:val="none" w:sz="0" w:space="0" w:color="auto" w:frame="1"/>
          <w:shd w:val="clear" w:color="auto" w:fill="FFFFFF"/>
        </w:rPr>
        <w:t xml:space="preserve">: a </w:t>
      </w:r>
      <w:proofErr w:type="spellStart"/>
      <w:r w:rsidRPr="00F72CAE">
        <w:rPr>
          <w:rStyle w:val="articletitle"/>
          <w:rFonts w:ascii="Times New Roman" w:hAnsi="Times New Roman" w:cs="Times New Roman"/>
          <w:bdr w:val="none" w:sz="0" w:space="0" w:color="auto" w:frame="1"/>
          <w:shd w:val="clear" w:color="auto" w:fill="FFFFFF"/>
        </w:rPr>
        <w:t>two-stage</w:t>
      </w:r>
      <w:proofErr w:type="spellEnd"/>
      <w:r w:rsidRPr="00F72CAE">
        <w:rPr>
          <w:rStyle w:val="articletitle"/>
          <w:rFonts w:ascii="Times New Roman" w:hAnsi="Times New Roman" w:cs="Times New Roman"/>
          <w:bdr w:val="none" w:sz="0" w:space="0" w:color="auto" w:frame="1"/>
          <w:shd w:val="clear" w:color="auto" w:fill="FFFFFF"/>
        </w:rPr>
        <w:t xml:space="preserve"> </w:t>
      </w:r>
      <w:proofErr w:type="spellStart"/>
      <w:r w:rsidRPr="00F72CAE">
        <w:rPr>
          <w:rStyle w:val="articletitle"/>
          <w:rFonts w:ascii="Times New Roman" w:hAnsi="Times New Roman" w:cs="Times New Roman"/>
          <w:bdr w:val="none" w:sz="0" w:space="0" w:color="auto" w:frame="1"/>
          <w:shd w:val="clear" w:color="auto" w:fill="FFFFFF"/>
        </w:rPr>
        <w:t>cohort</w:t>
      </w:r>
      <w:proofErr w:type="spellEnd"/>
      <w:r w:rsidRPr="00F72CAE">
        <w:rPr>
          <w:rStyle w:val="articletitle"/>
          <w:rFonts w:ascii="Times New Roman" w:hAnsi="Times New Roman" w:cs="Times New Roman"/>
          <w:bdr w:val="none" w:sz="0" w:space="0" w:color="auto" w:frame="1"/>
          <w:shd w:val="clear" w:color="auto" w:fill="FFFFFF"/>
        </w:rPr>
        <w:t xml:space="preserve"> </w:t>
      </w:r>
      <w:proofErr w:type="spellStart"/>
      <w:r w:rsidRPr="00F72CAE">
        <w:rPr>
          <w:rStyle w:val="articletitle"/>
          <w:rFonts w:ascii="Times New Roman" w:hAnsi="Times New Roman" w:cs="Times New Roman"/>
          <w:bdr w:val="none" w:sz="0" w:space="0" w:color="auto" w:frame="1"/>
          <w:shd w:val="clear" w:color="auto" w:fill="FFFFFF"/>
        </w:rPr>
        <w:t>study</w:t>
      </w:r>
      <w:proofErr w:type="spellEnd"/>
      <w:r w:rsidRPr="00F72CAE">
        <w:rPr>
          <w:rFonts w:ascii="Times New Roman" w:hAnsi="Times New Roman" w:cs="Times New Roman"/>
          <w:shd w:val="clear" w:color="auto" w:fill="FFFFFF"/>
        </w:rPr>
        <w:t>.</w:t>
      </w:r>
      <w:r w:rsidRPr="00F72CAE">
        <w:rPr>
          <w:rStyle w:val="apple-converted-space"/>
          <w:rFonts w:ascii="Times New Roman" w:hAnsi="Times New Roman" w:cs="Times New Roman"/>
          <w:shd w:val="clear" w:color="auto" w:fill="FFFFFF"/>
        </w:rPr>
        <w:t> </w:t>
      </w:r>
      <w:proofErr w:type="spellStart"/>
      <w:r w:rsidRPr="00F72CAE">
        <w:rPr>
          <w:rStyle w:val="journaltitle"/>
          <w:rFonts w:ascii="Times New Roman" w:hAnsi="Times New Roman" w:cs="Times New Roman"/>
          <w:iCs/>
          <w:bdr w:val="none" w:sz="0" w:space="0" w:color="auto" w:frame="1"/>
          <w:shd w:val="clear" w:color="auto" w:fill="FFFFFF"/>
        </w:rPr>
        <w:t>Alcohol</w:t>
      </w:r>
      <w:proofErr w:type="spellEnd"/>
      <w:r w:rsidR="00C22388" w:rsidRPr="00F72CAE">
        <w:rPr>
          <w:rStyle w:val="journaltitle"/>
          <w:rFonts w:ascii="Times New Roman" w:hAnsi="Times New Roman" w:cs="Times New Roman"/>
          <w:iCs/>
          <w:bdr w:val="none" w:sz="0" w:space="0" w:color="auto" w:frame="1"/>
          <w:shd w:val="clear" w:color="auto" w:fill="FFFFFF"/>
        </w:rPr>
        <w:t xml:space="preserve">. </w:t>
      </w:r>
      <w:r w:rsidRPr="00F72CAE">
        <w:rPr>
          <w:rStyle w:val="pubyear"/>
          <w:rFonts w:ascii="Times New Roman" w:hAnsi="Times New Roman" w:cs="Times New Roman"/>
          <w:bdr w:val="none" w:sz="0" w:space="0" w:color="auto" w:frame="1"/>
          <w:shd w:val="clear" w:color="auto" w:fill="FFFFFF"/>
        </w:rPr>
        <w:t>2010</w:t>
      </w:r>
      <w:r w:rsidRPr="00F72CAE">
        <w:rPr>
          <w:rFonts w:ascii="Times New Roman" w:hAnsi="Times New Roman" w:cs="Times New Roman"/>
          <w:shd w:val="clear" w:color="auto" w:fill="FFFFFF"/>
        </w:rPr>
        <w:t>;</w:t>
      </w:r>
      <w:r w:rsidRPr="00F72CAE">
        <w:rPr>
          <w:rStyle w:val="apple-converted-space"/>
          <w:rFonts w:ascii="Times New Roman" w:hAnsi="Times New Roman" w:cs="Times New Roman"/>
          <w:shd w:val="clear" w:color="auto" w:fill="FFFFFF"/>
        </w:rPr>
        <w:t> </w:t>
      </w:r>
      <w:r w:rsidRPr="00F72CAE">
        <w:rPr>
          <w:rStyle w:val="vol"/>
          <w:rFonts w:ascii="Times New Roman" w:hAnsi="Times New Roman" w:cs="Times New Roman"/>
          <w:bCs/>
          <w:bdr w:val="none" w:sz="0" w:space="0" w:color="auto" w:frame="1"/>
          <w:shd w:val="clear" w:color="auto" w:fill="FFFFFF"/>
        </w:rPr>
        <w:t>45</w:t>
      </w:r>
      <w:r w:rsidRPr="00F72CAE">
        <w:rPr>
          <w:rFonts w:ascii="Times New Roman" w:hAnsi="Times New Roman" w:cs="Times New Roman"/>
          <w:shd w:val="clear" w:color="auto" w:fill="FFFFFF"/>
        </w:rPr>
        <w:t>:</w:t>
      </w:r>
      <w:r w:rsidRPr="00F72CAE">
        <w:rPr>
          <w:rStyle w:val="apple-converted-space"/>
          <w:rFonts w:ascii="Times New Roman" w:hAnsi="Times New Roman" w:cs="Times New Roman"/>
          <w:shd w:val="clear" w:color="auto" w:fill="FFFFFF"/>
        </w:rPr>
        <w:t> </w:t>
      </w:r>
      <w:r w:rsidRPr="00F72CAE">
        <w:rPr>
          <w:rStyle w:val="pagefirst"/>
          <w:rFonts w:ascii="Times New Roman" w:hAnsi="Times New Roman" w:cs="Times New Roman"/>
          <w:bdr w:val="none" w:sz="0" w:space="0" w:color="auto" w:frame="1"/>
          <w:shd w:val="clear" w:color="auto" w:fill="FFFFFF"/>
        </w:rPr>
        <w:t>470</w:t>
      </w:r>
      <w:r w:rsidRPr="00F72CAE">
        <w:rPr>
          <w:rFonts w:ascii="Times New Roman" w:hAnsi="Times New Roman" w:cs="Times New Roman"/>
          <w:shd w:val="clear" w:color="auto" w:fill="FFFFFF"/>
        </w:rPr>
        <w:t>–</w:t>
      </w:r>
      <w:r w:rsidRPr="00F72CAE">
        <w:rPr>
          <w:rStyle w:val="pagelast"/>
          <w:rFonts w:ascii="Times New Roman" w:hAnsi="Times New Roman" w:cs="Times New Roman"/>
          <w:bdr w:val="none" w:sz="0" w:space="0" w:color="auto" w:frame="1"/>
          <w:shd w:val="clear" w:color="auto" w:fill="FFFFFF"/>
        </w:rPr>
        <w:t>480</w:t>
      </w:r>
      <w:r w:rsidRPr="00F72CAE">
        <w:rPr>
          <w:rFonts w:ascii="Times New Roman" w:hAnsi="Times New Roman" w:cs="Times New Roman"/>
          <w:shd w:val="clear" w:color="auto" w:fill="FFFFFF"/>
        </w:rPr>
        <w:t>.</w:t>
      </w:r>
    </w:p>
  </w:footnote>
  <w:footnote w:id="10">
    <w:p w14:paraId="4DE0AB07" w14:textId="4E2A8B72" w:rsidR="00651F3D" w:rsidRPr="00F72CAE" w:rsidRDefault="00651F3D" w:rsidP="00123139">
      <w:pPr>
        <w:pStyle w:val="FootnoteText"/>
        <w:jc w:val="both"/>
        <w:rPr>
          <w:rFonts w:ascii="Times New Roman" w:hAnsi="Times New Roman" w:cs="Times New Roman"/>
        </w:rPr>
      </w:pPr>
      <w:r w:rsidRPr="00F72CAE">
        <w:rPr>
          <w:rStyle w:val="FootnoteReference"/>
          <w:rFonts w:ascii="Times New Roman" w:hAnsi="Times New Roman" w:cs="Times New Roman"/>
        </w:rPr>
        <w:footnoteRef/>
      </w:r>
      <w:proofErr w:type="spellStart"/>
      <w:r w:rsidR="00DB0254" w:rsidRPr="00F72CAE">
        <w:rPr>
          <w:rFonts w:ascii="Times New Roman" w:hAnsi="Times New Roman" w:cs="Times New Roman"/>
        </w:rPr>
        <w:t>Working</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document</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for</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development</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of</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an</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action</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plan</w:t>
      </w:r>
      <w:proofErr w:type="spellEnd"/>
      <w:r w:rsidR="00DB0254" w:rsidRPr="00F72CAE">
        <w:rPr>
          <w:rFonts w:ascii="Times New Roman" w:hAnsi="Times New Roman" w:cs="Times New Roman"/>
        </w:rPr>
        <w:t xml:space="preserve"> to </w:t>
      </w:r>
      <w:proofErr w:type="spellStart"/>
      <w:r w:rsidR="00DB0254" w:rsidRPr="00F72CAE">
        <w:rPr>
          <w:rFonts w:ascii="Times New Roman" w:hAnsi="Times New Roman" w:cs="Times New Roman"/>
        </w:rPr>
        <w:t>strengthen</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implementation</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of</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the</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Global</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Strategy</w:t>
      </w:r>
      <w:proofErr w:type="spellEnd"/>
      <w:r w:rsidR="00DB0254" w:rsidRPr="00F72CAE">
        <w:rPr>
          <w:rFonts w:ascii="Times New Roman" w:hAnsi="Times New Roman" w:cs="Times New Roman"/>
        </w:rPr>
        <w:t xml:space="preserve"> to </w:t>
      </w:r>
      <w:proofErr w:type="spellStart"/>
      <w:r w:rsidR="00DB0254" w:rsidRPr="00F72CAE">
        <w:rPr>
          <w:rFonts w:ascii="Times New Roman" w:hAnsi="Times New Roman" w:cs="Times New Roman"/>
        </w:rPr>
        <w:t>Reduce</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the</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Harmful</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Use</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of</w:t>
      </w:r>
      <w:proofErr w:type="spellEnd"/>
      <w:r w:rsidR="00DB0254" w:rsidRPr="00F72CAE">
        <w:rPr>
          <w:rFonts w:ascii="Times New Roman" w:hAnsi="Times New Roman" w:cs="Times New Roman"/>
        </w:rPr>
        <w:t xml:space="preserve"> </w:t>
      </w:r>
      <w:proofErr w:type="spellStart"/>
      <w:r w:rsidR="00DB0254" w:rsidRPr="00F72CAE">
        <w:rPr>
          <w:rFonts w:ascii="Times New Roman" w:hAnsi="Times New Roman" w:cs="Times New Roman"/>
        </w:rPr>
        <w:t>Alcohol</w:t>
      </w:r>
      <w:proofErr w:type="spellEnd"/>
      <w:r w:rsidR="00DB0254" w:rsidRPr="00F72CAE">
        <w:rPr>
          <w:rFonts w:ascii="Times New Roman" w:hAnsi="Times New Roman" w:cs="Times New Roman"/>
        </w:rPr>
        <w:t>-</w:t>
      </w:r>
      <w:r w:rsidRPr="00F72CAE">
        <w:rPr>
          <w:rFonts w:ascii="Times New Roman" w:hAnsi="Times New Roman" w:cs="Times New Roman"/>
        </w:rPr>
        <w:t xml:space="preserve"> </w:t>
      </w:r>
      <w:hyperlink r:id="rId6" w:history="1">
        <w:r w:rsidRPr="00F72CAE">
          <w:rPr>
            <w:rStyle w:val="Hyperlink"/>
            <w:rFonts w:ascii="Times New Roman" w:hAnsi="Times New Roman" w:cs="Times New Roman"/>
          </w:rPr>
          <w:t>https://www.who.int/docs/default-source/alcohol/action-plan/for-web-working-document-for-action-plan.pdf?sfvrsn=1754d27a_0</w:t>
        </w:r>
      </w:hyperlink>
    </w:p>
  </w:footnote>
  <w:footnote w:id="11">
    <w:p w14:paraId="2B38C683" w14:textId="3FA37032" w:rsidR="008D05B4" w:rsidRPr="0034789F" w:rsidRDefault="008D05B4" w:rsidP="0034789F">
      <w:pPr>
        <w:pStyle w:val="FootnoteText"/>
        <w:rPr>
          <w:rFonts w:ascii="Times New Roman" w:hAnsi="Times New Roman" w:cs="Times New Roman"/>
        </w:rPr>
      </w:pPr>
      <w:r w:rsidRPr="00F72CAE">
        <w:rPr>
          <w:rStyle w:val="FootnoteReference"/>
          <w:rFonts w:ascii="Times New Roman" w:hAnsi="Times New Roman" w:cs="Times New Roman"/>
        </w:rPr>
        <w:footnoteRef/>
      </w:r>
      <w:r w:rsidRPr="00F72CAE">
        <w:rPr>
          <w:rFonts w:ascii="Times New Roman" w:hAnsi="Times New Roman" w:cs="Times New Roman"/>
        </w:rPr>
        <w:t xml:space="preserve"> </w:t>
      </w:r>
      <w:hyperlink r:id="rId7" w:history="1">
        <w:r w:rsidRPr="00F72CAE">
          <w:rPr>
            <w:rStyle w:val="Hyperlink"/>
            <w:rFonts w:ascii="Times New Roman" w:hAnsi="Times New Roman" w:cs="Times New Roman"/>
          </w:rPr>
          <w:t>https://www.who.int/ncds/management/WHO_Appendix_BestBuys_LS.pdf</w:t>
        </w:r>
      </w:hyperlink>
    </w:p>
  </w:footnote>
  <w:footnote w:id="12">
    <w:p w14:paraId="70CB3797" w14:textId="075107DA" w:rsidR="00123139" w:rsidRPr="0034789F" w:rsidRDefault="00123139" w:rsidP="0034789F">
      <w:pPr>
        <w:pStyle w:val="Default"/>
        <w:jc w:val="both"/>
        <w:rPr>
          <w:rFonts w:ascii="Times New Roman" w:hAnsi="Times New Roman" w:cs="Times New Roman"/>
          <w:sz w:val="20"/>
          <w:szCs w:val="20"/>
        </w:rPr>
      </w:pPr>
      <w:r w:rsidRPr="0034789F">
        <w:rPr>
          <w:rStyle w:val="FootnoteReference"/>
          <w:rFonts w:ascii="Times New Roman" w:hAnsi="Times New Roman" w:cs="Times New Roman"/>
          <w:sz w:val="20"/>
          <w:szCs w:val="20"/>
        </w:rPr>
        <w:footnoteRef/>
      </w:r>
      <w:r w:rsidRPr="0034789F">
        <w:rPr>
          <w:rFonts w:ascii="Times New Roman" w:hAnsi="Times New Roman" w:cs="Times New Roman"/>
          <w:sz w:val="20"/>
          <w:szCs w:val="20"/>
        </w:rPr>
        <w:t xml:space="preserve"> </w:t>
      </w:r>
      <w:proofErr w:type="spellStart"/>
      <w:r w:rsidRPr="0034789F">
        <w:rPr>
          <w:rFonts w:ascii="Times New Roman" w:hAnsi="Times New Roman" w:cs="Times New Roman"/>
          <w:sz w:val="20"/>
          <w:szCs w:val="20"/>
        </w:rPr>
        <w:t>Alcohol</w:t>
      </w:r>
      <w:proofErr w:type="spellEnd"/>
      <w:r w:rsidRPr="0034789F">
        <w:rPr>
          <w:rFonts w:ascii="Times New Roman" w:hAnsi="Times New Roman" w:cs="Times New Roman"/>
          <w:sz w:val="20"/>
          <w:szCs w:val="20"/>
        </w:rPr>
        <w:t xml:space="preserve"> marketing </w:t>
      </w:r>
      <w:proofErr w:type="spellStart"/>
      <w:r w:rsidRPr="0034789F">
        <w:rPr>
          <w:rFonts w:ascii="Times New Roman" w:hAnsi="Times New Roman" w:cs="Times New Roman"/>
          <w:sz w:val="20"/>
          <w:szCs w:val="20"/>
        </w:rPr>
        <w:t>in</w:t>
      </w:r>
      <w:proofErr w:type="spellEnd"/>
      <w:r w:rsidRPr="0034789F">
        <w:rPr>
          <w:rFonts w:ascii="Times New Roman" w:hAnsi="Times New Roman" w:cs="Times New Roman"/>
          <w:sz w:val="20"/>
          <w:szCs w:val="20"/>
        </w:rPr>
        <w:t xml:space="preserve"> </w:t>
      </w:r>
      <w:proofErr w:type="spellStart"/>
      <w:r w:rsidRPr="0034789F">
        <w:rPr>
          <w:rFonts w:ascii="Times New Roman" w:hAnsi="Times New Roman" w:cs="Times New Roman"/>
          <w:sz w:val="20"/>
          <w:szCs w:val="20"/>
        </w:rPr>
        <w:t>the</w:t>
      </w:r>
      <w:proofErr w:type="spellEnd"/>
      <w:r w:rsidRPr="0034789F">
        <w:rPr>
          <w:rFonts w:ascii="Times New Roman" w:hAnsi="Times New Roman" w:cs="Times New Roman"/>
          <w:sz w:val="20"/>
          <w:szCs w:val="20"/>
        </w:rPr>
        <w:t xml:space="preserve"> WHO </w:t>
      </w:r>
      <w:proofErr w:type="spellStart"/>
      <w:r w:rsidRPr="0034789F">
        <w:rPr>
          <w:rFonts w:ascii="Times New Roman" w:hAnsi="Times New Roman" w:cs="Times New Roman"/>
          <w:sz w:val="20"/>
          <w:szCs w:val="20"/>
        </w:rPr>
        <w:t>European</w:t>
      </w:r>
      <w:proofErr w:type="spellEnd"/>
      <w:r w:rsidRPr="0034789F">
        <w:rPr>
          <w:rFonts w:ascii="Times New Roman" w:hAnsi="Times New Roman" w:cs="Times New Roman"/>
          <w:sz w:val="20"/>
          <w:szCs w:val="20"/>
        </w:rPr>
        <w:t xml:space="preserve"> </w:t>
      </w:r>
      <w:proofErr w:type="spellStart"/>
      <w:r w:rsidRPr="0034789F">
        <w:rPr>
          <w:rFonts w:ascii="Times New Roman" w:hAnsi="Times New Roman" w:cs="Times New Roman"/>
          <w:sz w:val="20"/>
          <w:szCs w:val="20"/>
        </w:rPr>
        <w:t>Region</w:t>
      </w:r>
      <w:proofErr w:type="spellEnd"/>
      <w:r w:rsidRPr="0034789F">
        <w:rPr>
          <w:rFonts w:ascii="Times New Roman" w:hAnsi="Times New Roman" w:cs="Times New Roman"/>
          <w:sz w:val="20"/>
          <w:szCs w:val="20"/>
        </w:rPr>
        <w:t xml:space="preserve">. (2020) - </w:t>
      </w:r>
      <w:hyperlink r:id="rId8" w:history="1">
        <w:r w:rsidRPr="0034789F">
          <w:rPr>
            <w:rStyle w:val="Hyperlink"/>
            <w:rFonts w:ascii="Times New Roman" w:hAnsi="Times New Roman" w:cs="Times New Roman"/>
            <w:sz w:val="20"/>
            <w:szCs w:val="20"/>
          </w:rPr>
          <w:t>https://apps.who.int/iris/bitstream/handle/10665/336178/WHO-EURO-2020-1266-41016-55678-eng.pdf?sequence=1&amp;isAllowed=y</w:t>
        </w:r>
      </w:hyperlink>
    </w:p>
  </w:footnote>
  <w:footnote w:id="13">
    <w:p w14:paraId="7B2681E3" w14:textId="30957494" w:rsidR="0034789F" w:rsidRPr="0034789F" w:rsidRDefault="0034789F" w:rsidP="0034789F">
      <w:pPr>
        <w:pStyle w:val="FootnoteText"/>
        <w:rPr>
          <w:rFonts w:ascii="Times New Roman" w:hAnsi="Times New Roman" w:cs="Times New Roman"/>
        </w:rPr>
      </w:pPr>
      <w:r w:rsidRPr="0034789F">
        <w:rPr>
          <w:rStyle w:val="FootnoteReference"/>
          <w:rFonts w:ascii="Times New Roman" w:hAnsi="Times New Roman" w:cs="Times New Roman"/>
        </w:rPr>
        <w:footnoteRef/>
      </w:r>
      <w:r w:rsidRPr="0034789F">
        <w:rPr>
          <w:rFonts w:ascii="Times New Roman" w:hAnsi="Times New Roman" w:cs="Times New Roman"/>
        </w:rPr>
        <w:t xml:space="preserve"> </w:t>
      </w:r>
      <w:r w:rsidRPr="0034789F">
        <w:rPr>
          <w:rFonts w:ascii="Times New Roman" w:hAnsi="Times New Roman" w:cs="Times New Roman"/>
        </w:rPr>
        <w:t xml:space="preserve">EUCAM. </w:t>
      </w:r>
      <w:proofErr w:type="spellStart"/>
      <w:r w:rsidRPr="0034789F">
        <w:rPr>
          <w:rFonts w:ascii="Times New Roman" w:hAnsi="Times New Roman" w:cs="Times New Roman"/>
        </w:rPr>
        <w:t>Norway</w:t>
      </w:r>
      <w:proofErr w:type="spellEnd"/>
      <w:r w:rsidRPr="0034789F">
        <w:rPr>
          <w:rFonts w:ascii="Times New Roman" w:hAnsi="Times New Roman" w:cs="Times New Roman"/>
        </w:rPr>
        <w:t xml:space="preserve"> - https://eucam.info/regulations-on-alcohol-marketing/norway/</w:t>
      </w:r>
    </w:p>
  </w:footnote>
  <w:footnote w:id="14">
    <w:p w14:paraId="6173B3A1" w14:textId="590C487A" w:rsidR="0034789F" w:rsidRPr="0034789F" w:rsidRDefault="0034789F">
      <w:pPr>
        <w:pStyle w:val="FootnoteText"/>
        <w:rPr>
          <w:rFonts w:ascii="Times New Roman" w:hAnsi="Times New Roman" w:cs="Times New Roman"/>
        </w:rPr>
      </w:pPr>
      <w:r w:rsidRPr="0034789F">
        <w:rPr>
          <w:rStyle w:val="FootnoteReference"/>
          <w:rFonts w:ascii="Times New Roman" w:hAnsi="Times New Roman" w:cs="Times New Roman"/>
        </w:rPr>
        <w:footnoteRef/>
      </w:r>
      <w:r w:rsidRPr="0034789F">
        <w:rPr>
          <w:rFonts w:ascii="Times New Roman" w:hAnsi="Times New Roman" w:cs="Times New Roman"/>
        </w:rPr>
        <w:t xml:space="preserve"> </w:t>
      </w:r>
      <w:r w:rsidRPr="0034789F">
        <w:rPr>
          <w:rFonts w:ascii="Times New Roman" w:hAnsi="Times New Roman" w:cs="Times New Roman"/>
        </w:rPr>
        <w:t xml:space="preserve">EUCAM. </w:t>
      </w:r>
      <w:proofErr w:type="spellStart"/>
      <w:r w:rsidRPr="0034789F">
        <w:rPr>
          <w:rFonts w:ascii="Times New Roman" w:hAnsi="Times New Roman" w:cs="Times New Roman"/>
        </w:rPr>
        <w:t>Sweden</w:t>
      </w:r>
      <w:proofErr w:type="spellEnd"/>
      <w:r w:rsidRPr="0034789F">
        <w:rPr>
          <w:rFonts w:ascii="Times New Roman" w:hAnsi="Times New Roman" w:cs="Times New Roman"/>
        </w:rPr>
        <w:t xml:space="preserve"> - </w:t>
      </w:r>
      <w:hyperlink r:id="rId9" w:history="1">
        <w:r w:rsidRPr="0034789F">
          <w:rPr>
            <w:rStyle w:val="Hyperlink"/>
            <w:rFonts w:ascii="Times New Roman" w:hAnsi="Times New Roman" w:cs="Times New Roman"/>
          </w:rPr>
          <w:t>https://eucam.info/regulations-on-alcohol-marketing/sweden/</w:t>
        </w:r>
      </w:hyperlink>
    </w:p>
  </w:footnote>
  <w:footnote w:id="15">
    <w:p w14:paraId="312FCDA6" w14:textId="7ACAD834" w:rsidR="0034789F" w:rsidRPr="00F72CAE" w:rsidRDefault="0034789F">
      <w:pPr>
        <w:pStyle w:val="FootnoteText"/>
        <w:rPr>
          <w:rFonts w:ascii="Times New Roman" w:hAnsi="Times New Roman" w:cs="Times New Roman"/>
        </w:rPr>
      </w:pPr>
      <w:r w:rsidRPr="0034789F">
        <w:rPr>
          <w:rStyle w:val="FootnoteReference"/>
          <w:rFonts w:ascii="Times New Roman" w:hAnsi="Times New Roman" w:cs="Times New Roman"/>
        </w:rPr>
        <w:footnoteRef/>
      </w:r>
      <w:r w:rsidRPr="0034789F">
        <w:rPr>
          <w:rFonts w:ascii="Times New Roman" w:hAnsi="Times New Roman" w:cs="Times New Roman"/>
        </w:rPr>
        <w:t xml:space="preserve"> </w:t>
      </w:r>
      <w:r w:rsidRPr="0034789F">
        <w:rPr>
          <w:rFonts w:ascii="Times New Roman" w:hAnsi="Times New Roman" w:cs="Times New Roman"/>
        </w:rPr>
        <w:t xml:space="preserve">EUCAM. </w:t>
      </w:r>
      <w:proofErr w:type="spellStart"/>
      <w:r w:rsidRPr="0034789F">
        <w:rPr>
          <w:rFonts w:ascii="Times New Roman" w:hAnsi="Times New Roman" w:cs="Times New Roman"/>
        </w:rPr>
        <w:t>Lithuania</w:t>
      </w:r>
      <w:proofErr w:type="spellEnd"/>
      <w:r w:rsidRPr="0034789F">
        <w:rPr>
          <w:rFonts w:ascii="Times New Roman" w:hAnsi="Times New Roman" w:cs="Times New Roman"/>
        </w:rPr>
        <w:t xml:space="preserve"> - </w:t>
      </w:r>
      <w:hyperlink r:id="rId10" w:history="1">
        <w:r w:rsidRPr="0034789F">
          <w:rPr>
            <w:rStyle w:val="Hyperlink"/>
            <w:rFonts w:ascii="Times New Roman" w:hAnsi="Times New Roman" w:cs="Times New Roman"/>
          </w:rPr>
          <w:t>https://eucam.info/regulations-on-alcohol-marketing/lithuania/</w:t>
        </w:r>
      </w:hyperlink>
    </w:p>
  </w:footnote>
  <w:footnote w:id="16">
    <w:p w14:paraId="4CB8A4D6" w14:textId="77BE62D6" w:rsidR="0034789F" w:rsidRPr="0034789F" w:rsidRDefault="0034789F" w:rsidP="0034789F">
      <w:pPr>
        <w:pStyle w:val="FootnoteText"/>
        <w:rPr>
          <w:rFonts w:ascii="Times New Roman" w:hAnsi="Times New Roman" w:cs="Times New Roman"/>
        </w:rPr>
      </w:pPr>
      <w:r w:rsidRPr="0034789F">
        <w:rPr>
          <w:rStyle w:val="FootnoteReference"/>
          <w:rFonts w:ascii="Times New Roman" w:hAnsi="Times New Roman" w:cs="Times New Roman"/>
        </w:rPr>
        <w:footnoteRef/>
      </w:r>
      <w:r w:rsidRPr="0034789F">
        <w:rPr>
          <w:rFonts w:ascii="Times New Roman" w:hAnsi="Times New Roman" w:cs="Times New Roman"/>
        </w:rPr>
        <w:t xml:space="preserve"> </w:t>
      </w:r>
      <w:proofErr w:type="spellStart"/>
      <w:r w:rsidRPr="0034789F">
        <w:rPr>
          <w:rFonts w:ascii="Times New Roman" w:hAnsi="Times New Roman" w:cs="Times New Roman"/>
        </w:rPr>
        <w:t>Review</w:t>
      </w:r>
      <w:proofErr w:type="spellEnd"/>
      <w:r w:rsidRPr="0034789F">
        <w:rPr>
          <w:rFonts w:ascii="Times New Roman" w:hAnsi="Times New Roman" w:cs="Times New Roman"/>
        </w:rPr>
        <w:t xml:space="preserve"> </w:t>
      </w:r>
      <w:proofErr w:type="spellStart"/>
      <w:r w:rsidRPr="0034789F">
        <w:rPr>
          <w:rFonts w:ascii="Times New Roman" w:hAnsi="Times New Roman" w:cs="Times New Roman"/>
        </w:rPr>
        <w:t>of</w:t>
      </w:r>
      <w:proofErr w:type="spellEnd"/>
      <w:r w:rsidRPr="0034789F">
        <w:rPr>
          <w:rFonts w:ascii="Times New Roman" w:hAnsi="Times New Roman" w:cs="Times New Roman"/>
        </w:rPr>
        <w:t xml:space="preserve"> </w:t>
      </w:r>
      <w:proofErr w:type="spellStart"/>
      <w:r w:rsidRPr="0034789F">
        <w:rPr>
          <w:rFonts w:ascii="Times New Roman" w:hAnsi="Times New Roman" w:cs="Times New Roman"/>
        </w:rPr>
        <w:t>the</w:t>
      </w:r>
      <w:proofErr w:type="spellEnd"/>
      <w:r w:rsidRPr="0034789F">
        <w:rPr>
          <w:rFonts w:ascii="Times New Roman" w:hAnsi="Times New Roman" w:cs="Times New Roman"/>
        </w:rPr>
        <w:t xml:space="preserve"> </w:t>
      </w:r>
      <w:proofErr w:type="spellStart"/>
      <w:r w:rsidRPr="0034789F">
        <w:rPr>
          <w:rFonts w:ascii="Times New Roman" w:hAnsi="Times New Roman" w:cs="Times New Roman"/>
        </w:rPr>
        <w:t>Lithuanian</w:t>
      </w:r>
      <w:proofErr w:type="spellEnd"/>
      <w:r w:rsidRPr="0034789F">
        <w:rPr>
          <w:rFonts w:ascii="Times New Roman" w:hAnsi="Times New Roman" w:cs="Times New Roman"/>
        </w:rPr>
        <w:t xml:space="preserve"> </w:t>
      </w:r>
      <w:proofErr w:type="spellStart"/>
      <w:r w:rsidRPr="0034789F">
        <w:rPr>
          <w:rFonts w:ascii="Times New Roman" w:hAnsi="Times New Roman" w:cs="Times New Roman"/>
        </w:rPr>
        <w:t>Alcohol</w:t>
      </w:r>
      <w:proofErr w:type="spellEnd"/>
      <w:r w:rsidRPr="0034789F">
        <w:rPr>
          <w:rFonts w:ascii="Times New Roman" w:hAnsi="Times New Roman" w:cs="Times New Roman"/>
        </w:rPr>
        <w:t xml:space="preserve"> </w:t>
      </w:r>
      <w:proofErr w:type="spellStart"/>
      <w:r w:rsidRPr="0034789F">
        <w:rPr>
          <w:rFonts w:ascii="Times New Roman" w:hAnsi="Times New Roman" w:cs="Times New Roman"/>
        </w:rPr>
        <w:t>Control</w:t>
      </w:r>
      <w:proofErr w:type="spellEnd"/>
      <w:r w:rsidRPr="0034789F">
        <w:rPr>
          <w:rFonts w:ascii="Times New Roman" w:hAnsi="Times New Roman" w:cs="Times New Roman"/>
        </w:rPr>
        <w:t xml:space="preserve"> </w:t>
      </w:r>
      <w:proofErr w:type="spellStart"/>
      <w:r w:rsidRPr="0034789F">
        <w:rPr>
          <w:rFonts w:ascii="Times New Roman" w:hAnsi="Times New Roman" w:cs="Times New Roman"/>
        </w:rPr>
        <w:t>Legislation</w:t>
      </w:r>
      <w:proofErr w:type="spellEnd"/>
      <w:r w:rsidRPr="0034789F">
        <w:rPr>
          <w:rFonts w:ascii="Times New Roman" w:hAnsi="Times New Roman" w:cs="Times New Roman"/>
        </w:rPr>
        <w:t xml:space="preserve"> </w:t>
      </w:r>
      <w:proofErr w:type="spellStart"/>
      <w:r w:rsidRPr="0034789F">
        <w:rPr>
          <w:rFonts w:ascii="Times New Roman" w:hAnsi="Times New Roman" w:cs="Times New Roman"/>
        </w:rPr>
        <w:t>in</w:t>
      </w:r>
      <w:proofErr w:type="spellEnd"/>
      <w:r w:rsidRPr="0034789F">
        <w:rPr>
          <w:rFonts w:ascii="Times New Roman" w:hAnsi="Times New Roman" w:cs="Times New Roman"/>
        </w:rPr>
        <w:t xml:space="preserve"> 1990–2020, 2020 - </w:t>
      </w:r>
      <w:hyperlink r:id="rId11" w:history="1">
        <w:r w:rsidRPr="0034789F">
          <w:rPr>
            <w:rStyle w:val="Hyperlink"/>
            <w:rFonts w:ascii="Times New Roman" w:hAnsi="Times New Roman" w:cs="Times New Roman"/>
          </w:rPr>
          <w:t>https://www.mdpi.com/1660-4601/17/10/3454/pdf</w:t>
        </w:r>
      </w:hyperlink>
      <w:r w:rsidRPr="0034789F">
        <w:rPr>
          <w:rFonts w:ascii="Times New Roman" w:hAnsi="Times New Roman" w:cs="Times New Roman"/>
        </w:rPr>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09A6" w14:textId="5D52D023" w:rsidR="00C425C5" w:rsidRDefault="00C425C5">
    <w:pPr>
      <w:pStyle w:val="Header"/>
    </w:pPr>
  </w:p>
  <w:p w14:paraId="358145DD" w14:textId="77777777" w:rsidR="00C425C5" w:rsidRDefault="00C425C5"/>
  <w:p w14:paraId="7CB4F55F" w14:textId="77777777" w:rsidR="00C425C5" w:rsidRDefault="00C425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A264064" w14:textId="77777777" w:rsidR="00C425C5" w:rsidRPr="00C25B49" w:rsidRDefault="00C425C5">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76868">
          <w:rPr>
            <w:rFonts w:ascii="Times New Roman" w:hAnsi="Times New Roman" w:cs="Times New Roman"/>
            <w:noProof/>
            <w:sz w:val="24"/>
            <w:szCs w:val="20"/>
          </w:rPr>
          <w:t>1</w:t>
        </w:r>
        <w:r w:rsidR="00376868">
          <w:rPr>
            <w:rFonts w:ascii="Times New Roman" w:hAnsi="Times New Roman" w:cs="Times New Roman"/>
            <w:noProof/>
            <w:sz w:val="24"/>
            <w:szCs w:val="20"/>
          </w:rPr>
          <w:t>4</w:t>
        </w:r>
        <w:r w:rsidRPr="00C25B49">
          <w:rPr>
            <w:rFonts w:ascii="Times New Roman" w:hAnsi="Times New Roman" w:cs="Times New Roman"/>
            <w:noProof/>
            <w:sz w:val="24"/>
            <w:szCs w:val="20"/>
          </w:rPr>
          <w:fldChar w:fldCharType="end"/>
        </w:r>
      </w:p>
    </w:sdtContent>
  </w:sdt>
  <w:p w14:paraId="307784A6" w14:textId="77777777" w:rsidR="00C425C5" w:rsidRDefault="00C425C5"/>
  <w:p w14:paraId="24BDCA05" w14:textId="77777777" w:rsidR="00C425C5" w:rsidRDefault="00C425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5E2E" w14:textId="77777777" w:rsidR="0082215F" w:rsidRDefault="00822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78CB"/>
    <w:multiLevelType w:val="hybridMultilevel"/>
    <w:tmpl w:val="398C2C1C"/>
    <w:lvl w:ilvl="0" w:tplc="C33436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66A66B8"/>
    <w:multiLevelType w:val="hybridMultilevel"/>
    <w:tmpl w:val="D818AED2"/>
    <w:lvl w:ilvl="0" w:tplc="FFFFFFFF">
      <w:start w:val="1"/>
      <w:numFmt w:val="decimal"/>
      <w:lvlText w:val="[%1.]"/>
      <w:lvlJc w:val="left"/>
      <w:pPr>
        <w:ind w:left="360" w:hanging="360"/>
      </w:pPr>
      <w:rPr>
        <w:b w:val="0"/>
        <w:i w:val="0"/>
        <w:iCs w:val="0"/>
        <w:color w:val="auto"/>
        <w:sz w:val="24"/>
        <w:szCs w:val="24"/>
        <w:vertAlign w:val="baseline"/>
      </w:rPr>
    </w:lvl>
    <w:lvl w:ilvl="1" w:tplc="A0206CAC">
      <w:start w:val="1"/>
      <w:numFmt w:val="decimal"/>
      <w:lvlText w:val="%2)"/>
      <w:lvlJc w:val="left"/>
      <w:pPr>
        <w:ind w:left="1440" w:hanging="360"/>
      </w:pPr>
      <w:rPr>
        <w:rFonts w:hint="default"/>
        <w:b w:val="0"/>
        <w:bCs w:val="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2D2CA4"/>
    <w:multiLevelType w:val="hybridMultilevel"/>
    <w:tmpl w:val="7EB0C9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21C7760"/>
    <w:multiLevelType w:val="hybridMultilevel"/>
    <w:tmpl w:val="53B853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4257602"/>
    <w:multiLevelType w:val="hybridMultilevel"/>
    <w:tmpl w:val="19EE4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F9A1E33"/>
    <w:multiLevelType w:val="multilevel"/>
    <w:tmpl w:val="812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C9706C"/>
    <w:multiLevelType w:val="hybridMultilevel"/>
    <w:tmpl w:val="68E6959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11FDA"/>
    <w:rsid w:val="000252F9"/>
    <w:rsid w:val="00035AFD"/>
    <w:rsid w:val="00037FD7"/>
    <w:rsid w:val="00040CD5"/>
    <w:rsid w:val="00051EF5"/>
    <w:rsid w:val="00056D1A"/>
    <w:rsid w:val="000575D1"/>
    <w:rsid w:val="000659DE"/>
    <w:rsid w:val="00066A34"/>
    <w:rsid w:val="00074BF3"/>
    <w:rsid w:val="000A24FC"/>
    <w:rsid w:val="000A268F"/>
    <w:rsid w:val="000B100B"/>
    <w:rsid w:val="000B3366"/>
    <w:rsid w:val="000D2225"/>
    <w:rsid w:val="000D5C58"/>
    <w:rsid w:val="000E24A5"/>
    <w:rsid w:val="000E2E51"/>
    <w:rsid w:val="000E557F"/>
    <w:rsid w:val="000F0B7B"/>
    <w:rsid w:val="000F19D3"/>
    <w:rsid w:val="000F1F6E"/>
    <w:rsid w:val="000F4489"/>
    <w:rsid w:val="0010790A"/>
    <w:rsid w:val="001128EB"/>
    <w:rsid w:val="00113BC1"/>
    <w:rsid w:val="001207C3"/>
    <w:rsid w:val="00123139"/>
    <w:rsid w:val="001319A4"/>
    <w:rsid w:val="001450B8"/>
    <w:rsid w:val="00145303"/>
    <w:rsid w:val="00156016"/>
    <w:rsid w:val="0016736A"/>
    <w:rsid w:val="0017096E"/>
    <w:rsid w:val="00177E98"/>
    <w:rsid w:val="00196207"/>
    <w:rsid w:val="001A16A2"/>
    <w:rsid w:val="001B1752"/>
    <w:rsid w:val="001B3DB6"/>
    <w:rsid w:val="001B7DAC"/>
    <w:rsid w:val="001C5232"/>
    <w:rsid w:val="001D03F0"/>
    <w:rsid w:val="001D1AFC"/>
    <w:rsid w:val="001E2EC6"/>
    <w:rsid w:val="001F02E8"/>
    <w:rsid w:val="001F49E5"/>
    <w:rsid w:val="00201525"/>
    <w:rsid w:val="00206F75"/>
    <w:rsid w:val="00207710"/>
    <w:rsid w:val="00220DF5"/>
    <w:rsid w:val="00222392"/>
    <w:rsid w:val="00225344"/>
    <w:rsid w:val="00230DD1"/>
    <w:rsid w:val="00232622"/>
    <w:rsid w:val="00233A6E"/>
    <w:rsid w:val="00243426"/>
    <w:rsid w:val="0024393D"/>
    <w:rsid w:val="00252962"/>
    <w:rsid w:val="00255789"/>
    <w:rsid w:val="00257EC4"/>
    <w:rsid w:val="0026668B"/>
    <w:rsid w:val="002711DF"/>
    <w:rsid w:val="0027702C"/>
    <w:rsid w:val="002A6B8B"/>
    <w:rsid w:val="002B1BB4"/>
    <w:rsid w:val="002C53BE"/>
    <w:rsid w:val="002C66C8"/>
    <w:rsid w:val="002D6721"/>
    <w:rsid w:val="002E044A"/>
    <w:rsid w:val="002E1C05"/>
    <w:rsid w:val="002E6D14"/>
    <w:rsid w:val="002E6D82"/>
    <w:rsid w:val="002F4539"/>
    <w:rsid w:val="00300332"/>
    <w:rsid w:val="0030340E"/>
    <w:rsid w:val="00310079"/>
    <w:rsid w:val="003140A3"/>
    <w:rsid w:val="0032633D"/>
    <w:rsid w:val="003307B4"/>
    <w:rsid w:val="00334AEF"/>
    <w:rsid w:val="00335ADC"/>
    <w:rsid w:val="003417B2"/>
    <w:rsid w:val="00347820"/>
    <w:rsid w:val="0034789F"/>
    <w:rsid w:val="003514E4"/>
    <w:rsid w:val="00353EBB"/>
    <w:rsid w:val="00355A73"/>
    <w:rsid w:val="00367A54"/>
    <w:rsid w:val="00371F7E"/>
    <w:rsid w:val="00376868"/>
    <w:rsid w:val="00381BB8"/>
    <w:rsid w:val="003937AC"/>
    <w:rsid w:val="003A1CC1"/>
    <w:rsid w:val="003A6CFC"/>
    <w:rsid w:val="003B0BF9"/>
    <w:rsid w:val="003B28C1"/>
    <w:rsid w:val="003B5066"/>
    <w:rsid w:val="003B600B"/>
    <w:rsid w:val="003B63E7"/>
    <w:rsid w:val="003C0AC8"/>
    <w:rsid w:val="003C158D"/>
    <w:rsid w:val="003D51B3"/>
    <w:rsid w:val="003E0791"/>
    <w:rsid w:val="003E1660"/>
    <w:rsid w:val="003F28AC"/>
    <w:rsid w:val="00402C1F"/>
    <w:rsid w:val="0040795D"/>
    <w:rsid w:val="00414902"/>
    <w:rsid w:val="004173ED"/>
    <w:rsid w:val="004231D3"/>
    <w:rsid w:val="0042321D"/>
    <w:rsid w:val="004277EB"/>
    <w:rsid w:val="0043004D"/>
    <w:rsid w:val="00431027"/>
    <w:rsid w:val="0043582A"/>
    <w:rsid w:val="004358E9"/>
    <w:rsid w:val="00440DBD"/>
    <w:rsid w:val="004412E8"/>
    <w:rsid w:val="00441482"/>
    <w:rsid w:val="004454FE"/>
    <w:rsid w:val="004469EF"/>
    <w:rsid w:val="00456E40"/>
    <w:rsid w:val="00466E9F"/>
    <w:rsid w:val="00471F27"/>
    <w:rsid w:val="004757E3"/>
    <w:rsid w:val="004769C8"/>
    <w:rsid w:val="00484186"/>
    <w:rsid w:val="0049294B"/>
    <w:rsid w:val="004A0084"/>
    <w:rsid w:val="004B1F1D"/>
    <w:rsid w:val="004B6F47"/>
    <w:rsid w:val="004C161D"/>
    <w:rsid w:val="004C737A"/>
    <w:rsid w:val="004D1DFE"/>
    <w:rsid w:val="004E46B1"/>
    <w:rsid w:val="0050178F"/>
    <w:rsid w:val="005101B1"/>
    <w:rsid w:val="0051372E"/>
    <w:rsid w:val="00515654"/>
    <w:rsid w:val="00523B11"/>
    <w:rsid w:val="00523D66"/>
    <w:rsid w:val="00530B67"/>
    <w:rsid w:val="0053382E"/>
    <w:rsid w:val="005501ED"/>
    <w:rsid w:val="00556971"/>
    <w:rsid w:val="005905BB"/>
    <w:rsid w:val="00595CF2"/>
    <w:rsid w:val="00596730"/>
    <w:rsid w:val="00596778"/>
    <w:rsid w:val="005A4382"/>
    <w:rsid w:val="005A58A4"/>
    <w:rsid w:val="005B4F2F"/>
    <w:rsid w:val="005C28AB"/>
    <w:rsid w:val="005C29EB"/>
    <w:rsid w:val="005C6C05"/>
    <w:rsid w:val="005D21AC"/>
    <w:rsid w:val="005D65F4"/>
    <w:rsid w:val="005D682E"/>
    <w:rsid w:val="005E5905"/>
    <w:rsid w:val="005F0132"/>
    <w:rsid w:val="005F1132"/>
    <w:rsid w:val="00605134"/>
    <w:rsid w:val="00612541"/>
    <w:rsid w:val="00621F55"/>
    <w:rsid w:val="00624C6D"/>
    <w:rsid w:val="00632BA0"/>
    <w:rsid w:val="00633F54"/>
    <w:rsid w:val="00637110"/>
    <w:rsid w:val="00643A15"/>
    <w:rsid w:val="006519ED"/>
    <w:rsid w:val="00651F3D"/>
    <w:rsid w:val="00653547"/>
    <w:rsid w:val="00655F2C"/>
    <w:rsid w:val="00666169"/>
    <w:rsid w:val="00670E7E"/>
    <w:rsid w:val="00687E9E"/>
    <w:rsid w:val="00692786"/>
    <w:rsid w:val="00693D4B"/>
    <w:rsid w:val="00696C74"/>
    <w:rsid w:val="006A14BA"/>
    <w:rsid w:val="006A2BDC"/>
    <w:rsid w:val="006A64E3"/>
    <w:rsid w:val="006B07DA"/>
    <w:rsid w:val="006B27F3"/>
    <w:rsid w:val="006B3733"/>
    <w:rsid w:val="006C249E"/>
    <w:rsid w:val="006E1081"/>
    <w:rsid w:val="006F542B"/>
    <w:rsid w:val="006F7FA1"/>
    <w:rsid w:val="00720585"/>
    <w:rsid w:val="00726E4C"/>
    <w:rsid w:val="00742511"/>
    <w:rsid w:val="007470A9"/>
    <w:rsid w:val="00762F7E"/>
    <w:rsid w:val="0076713C"/>
    <w:rsid w:val="00773AF6"/>
    <w:rsid w:val="00794A09"/>
    <w:rsid w:val="00795F71"/>
    <w:rsid w:val="007A5164"/>
    <w:rsid w:val="007B3690"/>
    <w:rsid w:val="007B51FB"/>
    <w:rsid w:val="007B7348"/>
    <w:rsid w:val="007C469B"/>
    <w:rsid w:val="007C5225"/>
    <w:rsid w:val="007C6A6F"/>
    <w:rsid w:val="007D650B"/>
    <w:rsid w:val="007E5F7A"/>
    <w:rsid w:val="007E73AB"/>
    <w:rsid w:val="00802731"/>
    <w:rsid w:val="00812338"/>
    <w:rsid w:val="0081364A"/>
    <w:rsid w:val="00813B9E"/>
    <w:rsid w:val="00816C11"/>
    <w:rsid w:val="0082215F"/>
    <w:rsid w:val="00823C0F"/>
    <w:rsid w:val="00834804"/>
    <w:rsid w:val="0084109A"/>
    <w:rsid w:val="00852876"/>
    <w:rsid w:val="0086613B"/>
    <w:rsid w:val="008854A5"/>
    <w:rsid w:val="00893274"/>
    <w:rsid w:val="00894C55"/>
    <w:rsid w:val="0089710B"/>
    <w:rsid w:val="008A09ED"/>
    <w:rsid w:val="008A4514"/>
    <w:rsid w:val="008B2E0C"/>
    <w:rsid w:val="008B3247"/>
    <w:rsid w:val="008B3FEF"/>
    <w:rsid w:val="008C4065"/>
    <w:rsid w:val="008D05B4"/>
    <w:rsid w:val="008D760F"/>
    <w:rsid w:val="008E6001"/>
    <w:rsid w:val="008F0B48"/>
    <w:rsid w:val="008F3832"/>
    <w:rsid w:val="00905F22"/>
    <w:rsid w:val="00917165"/>
    <w:rsid w:val="009202F4"/>
    <w:rsid w:val="0092581B"/>
    <w:rsid w:val="00934DB0"/>
    <w:rsid w:val="00937212"/>
    <w:rsid w:val="0097057F"/>
    <w:rsid w:val="00982D97"/>
    <w:rsid w:val="0098662E"/>
    <w:rsid w:val="0099316E"/>
    <w:rsid w:val="009A2654"/>
    <w:rsid w:val="009A578E"/>
    <w:rsid w:val="009A68C7"/>
    <w:rsid w:val="009A7A49"/>
    <w:rsid w:val="009B3BE7"/>
    <w:rsid w:val="009C1FC5"/>
    <w:rsid w:val="009C2245"/>
    <w:rsid w:val="009C3E46"/>
    <w:rsid w:val="009D0282"/>
    <w:rsid w:val="009D46B4"/>
    <w:rsid w:val="009E4152"/>
    <w:rsid w:val="009E4880"/>
    <w:rsid w:val="009E5C86"/>
    <w:rsid w:val="009E7333"/>
    <w:rsid w:val="009F050D"/>
    <w:rsid w:val="009F07B4"/>
    <w:rsid w:val="009F1AFF"/>
    <w:rsid w:val="009F56D6"/>
    <w:rsid w:val="009F6151"/>
    <w:rsid w:val="00A03D54"/>
    <w:rsid w:val="00A10FC3"/>
    <w:rsid w:val="00A17C87"/>
    <w:rsid w:val="00A32E4B"/>
    <w:rsid w:val="00A36B31"/>
    <w:rsid w:val="00A412FA"/>
    <w:rsid w:val="00A41309"/>
    <w:rsid w:val="00A42DD3"/>
    <w:rsid w:val="00A503BC"/>
    <w:rsid w:val="00A56687"/>
    <w:rsid w:val="00A6073E"/>
    <w:rsid w:val="00A63DC6"/>
    <w:rsid w:val="00A64BF3"/>
    <w:rsid w:val="00A67F04"/>
    <w:rsid w:val="00A7058D"/>
    <w:rsid w:val="00A74181"/>
    <w:rsid w:val="00A81822"/>
    <w:rsid w:val="00AA01F7"/>
    <w:rsid w:val="00AA1E81"/>
    <w:rsid w:val="00AA530F"/>
    <w:rsid w:val="00AB1CF8"/>
    <w:rsid w:val="00AC4070"/>
    <w:rsid w:val="00AD0411"/>
    <w:rsid w:val="00AE0BED"/>
    <w:rsid w:val="00AE1BCC"/>
    <w:rsid w:val="00AE5567"/>
    <w:rsid w:val="00AF1239"/>
    <w:rsid w:val="00AF1D7C"/>
    <w:rsid w:val="00AF335B"/>
    <w:rsid w:val="00AF3C44"/>
    <w:rsid w:val="00AF4F4B"/>
    <w:rsid w:val="00B00238"/>
    <w:rsid w:val="00B03E12"/>
    <w:rsid w:val="00B10A82"/>
    <w:rsid w:val="00B15014"/>
    <w:rsid w:val="00B16480"/>
    <w:rsid w:val="00B2165C"/>
    <w:rsid w:val="00B23ED0"/>
    <w:rsid w:val="00B310A7"/>
    <w:rsid w:val="00B34708"/>
    <w:rsid w:val="00B51B55"/>
    <w:rsid w:val="00B52E9B"/>
    <w:rsid w:val="00B56831"/>
    <w:rsid w:val="00B628C4"/>
    <w:rsid w:val="00B6373D"/>
    <w:rsid w:val="00B73559"/>
    <w:rsid w:val="00B74C8F"/>
    <w:rsid w:val="00B87086"/>
    <w:rsid w:val="00B916C1"/>
    <w:rsid w:val="00B97A0C"/>
    <w:rsid w:val="00BA0C6C"/>
    <w:rsid w:val="00BA20AA"/>
    <w:rsid w:val="00BD4425"/>
    <w:rsid w:val="00BD496C"/>
    <w:rsid w:val="00C15960"/>
    <w:rsid w:val="00C168DA"/>
    <w:rsid w:val="00C22388"/>
    <w:rsid w:val="00C233A2"/>
    <w:rsid w:val="00C24400"/>
    <w:rsid w:val="00C25B49"/>
    <w:rsid w:val="00C26B53"/>
    <w:rsid w:val="00C31F7C"/>
    <w:rsid w:val="00C35E0D"/>
    <w:rsid w:val="00C425C5"/>
    <w:rsid w:val="00C42C02"/>
    <w:rsid w:val="00C43202"/>
    <w:rsid w:val="00C5439F"/>
    <w:rsid w:val="00C605F1"/>
    <w:rsid w:val="00C6741E"/>
    <w:rsid w:val="00C719AB"/>
    <w:rsid w:val="00C73000"/>
    <w:rsid w:val="00C77B33"/>
    <w:rsid w:val="00C8360D"/>
    <w:rsid w:val="00C8739B"/>
    <w:rsid w:val="00C976D1"/>
    <w:rsid w:val="00CB010D"/>
    <w:rsid w:val="00CB1BE0"/>
    <w:rsid w:val="00CC0D2D"/>
    <w:rsid w:val="00CC4BB9"/>
    <w:rsid w:val="00CD1242"/>
    <w:rsid w:val="00CD3229"/>
    <w:rsid w:val="00CE3811"/>
    <w:rsid w:val="00CE5657"/>
    <w:rsid w:val="00CF7B61"/>
    <w:rsid w:val="00CF7B81"/>
    <w:rsid w:val="00D064F1"/>
    <w:rsid w:val="00D074FA"/>
    <w:rsid w:val="00D133F8"/>
    <w:rsid w:val="00D14A3E"/>
    <w:rsid w:val="00D24916"/>
    <w:rsid w:val="00D32986"/>
    <w:rsid w:val="00D333C7"/>
    <w:rsid w:val="00D37D52"/>
    <w:rsid w:val="00D41BDF"/>
    <w:rsid w:val="00D455BB"/>
    <w:rsid w:val="00D612C4"/>
    <w:rsid w:val="00D66281"/>
    <w:rsid w:val="00D67637"/>
    <w:rsid w:val="00D847B6"/>
    <w:rsid w:val="00D93A5B"/>
    <w:rsid w:val="00D951B0"/>
    <w:rsid w:val="00DA3B64"/>
    <w:rsid w:val="00DB0254"/>
    <w:rsid w:val="00DC02EA"/>
    <w:rsid w:val="00DC14A2"/>
    <w:rsid w:val="00DC1EDC"/>
    <w:rsid w:val="00DC4330"/>
    <w:rsid w:val="00DC43B6"/>
    <w:rsid w:val="00DC6985"/>
    <w:rsid w:val="00DE6031"/>
    <w:rsid w:val="00DE697F"/>
    <w:rsid w:val="00E00C1D"/>
    <w:rsid w:val="00E10AA3"/>
    <w:rsid w:val="00E17751"/>
    <w:rsid w:val="00E21637"/>
    <w:rsid w:val="00E23857"/>
    <w:rsid w:val="00E2500E"/>
    <w:rsid w:val="00E3716B"/>
    <w:rsid w:val="00E45403"/>
    <w:rsid w:val="00E47282"/>
    <w:rsid w:val="00E5323B"/>
    <w:rsid w:val="00E615D9"/>
    <w:rsid w:val="00E63FFC"/>
    <w:rsid w:val="00E7344D"/>
    <w:rsid w:val="00E75785"/>
    <w:rsid w:val="00E819DE"/>
    <w:rsid w:val="00E8619A"/>
    <w:rsid w:val="00E8749E"/>
    <w:rsid w:val="00E87CF8"/>
    <w:rsid w:val="00E9077F"/>
    <w:rsid w:val="00E90C01"/>
    <w:rsid w:val="00E92427"/>
    <w:rsid w:val="00E97CEA"/>
    <w:rsid w:val="00EA0836"/>
    <w:rsid w:val="00EA32D5"/>
    <w:rsid w:val="00EA486E"/>
    <w:rsid w:val="00EB1199"/>
    <w:rsid w:val="00EB1946"/>
    <w:rsid w:val="00EB1D6F"/>
    <w:rsid w:val="00EB300E"/>
    <w:rsid w:val="00EB4DC4"/>
    <w:rsid w:val="00EB56C0"/>
    <w:rsid w:val="00EB7370"/>
    <w:rsid w:val="00EC2308"/>
    <w:rsid w:val="00EC27FF"/>
    <w:rsid w:val="00EC44BA"/>
    <w:rsid w:val="00ED5953"/>
    <w:rsid w:val="00F073E9"/>
    <w:rsid w:val="00F10D4F"/>
    <w:rsid w:val="00F12C85"/>
    <w:rsid w:val="00F16C59"/>
    <w:rsid w:val="00F26E63"/>
    <w:rsid w:val="00F342A2"/>
    <w:rsid w:val="00F4137E"/>
    <w:rsid w:val="00F4641A"/>
    <w:rsid w:val="00F56761"/>
    <w:rsid w:val="00F57B0C"/>
    <w:rsid w:val="00F6109E"/>
    <w:rsid w:val="00F63F68"/>
    <w:rsid w:val="00F6486B"/>
    <w:rsid w:val="00F72CAE"/>
    <w:rsid w:val="00F81D69"/>
    <w:rsid w:val="00F85CC8"/>
    <w:rsid w:val="00F86122"/>
    <w:rsid w:val="00FA1F0E"/>
    <w:rsid w:val="00FA2C8B"/>
    <w:rsid w:val="00FA50AF"/>
    <w:rsid w:val="00FA7586"/>
    <w:rsid w:val="00FB1845"/>
    <w:rsid w:val="00FB282A"/>
    <w:rsid w:val="00FB63B9"/>
    <w:rsid w:val="00FC734A"/>
    <w:rsid w:val="00FE2831"/>
    <w:rsid w:val="00FE66EC"/>
    <w:rsid w:val="00FF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3CB667"/>
  <w15:docId w15:val="{C38D14B1-BC1C-4933-8757-CEA4C89A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27"/>
  </w:style>
  <w:style w:type="paragraph" w:styleId="Heading1">
    <w:name w:val="heading 1"/>
    <w:basedOn w:val="Normal"/>
    <w:next w:val="Normal"/>
    <w:link w:val="Heading1Char"/>
    <w:uiPriority w:val="99"/>
    <w:qFormat/>
    <w:rsid w:val="00FA2C8B"/>
    <w:pPr>
      <w:keepNext/>
      <w:keepLines/>
      <w:spacing w:before="480" w:after="0" w:line="240" w:lineRule="auto"/>
      <w:jc w:val="center"/>
      <w:outlineLvl w:val="0"/>
    </w:pPr>
    <w:rPr>
      <w:rFonts w:ascii="Times New Roman" w:eastAsiaTheme="majorEastAsia" w:hAnsi="Times New Roman" w:cs="Times New Roman"/>
      <w:b/>
      <w:bCs/>
      <w:color w:val="000000" w:themeColor="text1"/>
      <w:sz w:val="28"/>
      <w:szCs w:val="28"/>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qFormat/>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
    <w:uiPriority w:val="99"/>
    <w:unhideWhenUsed/>
    <w:qFormat/>
    <w:rsid w:val="00C168DA"/>
    <w:pPr>
      <w:spacing w:after="0" w:line="240" w:lineRule="auto"/>
    </w:pPr>
    <w:rPr>
      <w:sz w:val="20"/>
      <w:szCs w:val="20"/>
    </w:rPr>
  </w:style>
  <w:style w:type="character" w:customStyle="1" w:styleId="FootnoteTextChar">
    <w:name w:val="Footnote Text Char"/>
    <w:aliases w:val="Footnote Char1,Fußnote Char1,Footnote Char Char,Fußnote Char Char,Vēres teksts Char Char Char Char Char Char,Char Char Char Char Char Char Char Char Char Char Char Char Char,Reference Rakstz. Char Char Char Char Char Char Char Char"/>
    <w:basedOn w:val="DefaultParagraphFont"/>
    <w:link w:val="FootnoteText"/>
    <w:uiPriority w:val="99"/>
    <w:qFormat/>
    <w:rsid w:val="00C168DA"/>
    <w:rPr>
      <w:sz w:val="20"/>
      <w:szCs w:val="20"/>
    </w:rPr>
  </w:style>
  <w:style w:type="character" w:styleId="FootnoteReference">
    <w:name w:val="footnote reference"/>
    <w:aliases w:val="Footnote Reference Number,Footnote symbol,ftref,EN Footnote Reference,Times 10 Point,Exposant 3 Point,Footnote reference number,note TESI,Ref,de nota al pie,SUPERS,fr,Footnote Reference Superscript,BVI fnr,Footnote Refernece,stylish,E"/>
    <w:basedOn w:val="DefaultParagraphFont"/>
    <w:link w:val="CharCharCharChar"/>
    <w:uiPriority w:val="99"/>
    <w:unhideWhenUsed/>
    <w:qFormat/>
    <w:rsid w:val="00C168DA"/>
    <w:rPr>
      <w:vertAlign w:val="superscript"/>
    </w:rPr>
  </w:style>
  <w:style w:type="character" w:styleId="Emphasis">
    <w:name w:val="Emphasis"/>
    <w:basedOn w:val="DefaultParagraphFont"/>
    <w:uiPriority w:val="20"/>
    <w:qFormat/>
    <w:rsid w:val="00762F7E"/>
    <w:rPr>
      <w:i/>
      <w:iCs/>
    </w:rPr>
  </w:style>
  <w:style w:type="character" w:styleId="CommentReference">
    <w:name w:val="annotation reference"/>
    <w:basedOn w:val="DefaultParagraphFont"/>
    <w:uiPriority w:val="99"/>
    <w:semiHidden/>
    <w:unhideWhenUsed/>
    <w:rsid w:val="00EB1946"/>
    <w:rPr>
      <w:sz w:val="16"/>
      <w:szCs w:val="16"/>
    </w:rPr>
  </w:style>
  <w:style w:type="paragraph" w:styleId="CommentText">
    <w:name w:val="annotation text"/>
    <w:basedOn w:val="Normal"/>
    <w:link w:val="CommentTextChar"/>
    <w:uiPriority w:val="99"/>
    <w:unhideWhenUsed/>
    <w:rsid w:val="00EB1946"/>
    <w:pPr>
      <w:spacing w:line="240" w:lineRule="auto"/>
    </w:pPr>
    <w:rPr>
      <w:sz w:val="20"/>
      <w:szCs w:val="20"/>
    </w:rPr>
  </w:style>
  <w:style w:type="character" w:customStyle="1" w:styleId="CommentTextChar">
    <w:name w:val="Comment Text Char"/>
    <w:basedOn w:val="DefaultParagraphFont"/>
    <w:link w:val="CommentText"/>
    <w:uiPriority w:val="99"/>
    <w:rsid w:val="00EB1946"/>
    <w:rPr>
      <w:sz w:val="20"/>
      <w:szCs w:val="20"/>
    </w:rPr>
  </w:style>
  <w:style w:type="paragraph" w:styleId="CommentSubject">
    <w:name w:val="annotation subject"/>
    <w:basedOn w:val="CommentText"/>
    <w:next w:val="CommentText"/>
    <w:link w:val="CommentSubjectChar"/>
    <w:uiPriority w:val="99"/>
    <w:semiHidden/>
    <w:unhideWhenUsed/>
    <w:rsid w:val="00EB1946"/>
    <w:rPr>
      <w:b/>
      <w:bCs/>
    </w:rPr>
  </w:style>
  <w:style w:type="character" w:customStyle="1" w:styleId="CommentSubjectChar">
    <w:name w:val="Comment Subject Char"/>
    <w:basedOn w:val="CommentTextChar"/>
    <w:link w:val="CommentSubject"/>
    <w:uiPriority w:val="99"/>
    <w:semiHidden/>
    <w:rsid w:val="00EB1946"/>
    <w:rPr>
      <w:b/>
      <w:bCs/>
      <w:sz w:val="20"/>
      <w:szCs w:val="20"/>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Bull"/>
    <w:basedOn w:val="Normal"/>
    <w:link w:val="ListParagraphChar"/>
    <w:uiPriority w:val="34"/>
    <w:qFormat/>
    <w:rsid w:val="00334AEF"/>
    <w:pPr>
      <w:ind w:left="720"/>
      <w:contextualSpacing/>
    </w:pPr>
  </w:style>
  <w:style w:type="character" w:customStyle="1" w:styleId="UnresolvedMention1">
    <w:name w:val="Unresolved Mention1"/>
    <w:basedOn w:val="DefaultParagraphFont"/>
    <w:uiPriority w:val="99"/>
    <w:semiHidden/>
    <w:unhideWhenUsed/>
    <w:rsid w:val="00A503BC"/>
    <w:rPr>
      <w:color w:val="605E5C"/>
      <w:shd w:val="clear" w:color="auto" w:fill="E1DFDD"/>
    </w:rPr>
  </w:style>
  <w:style w:type="character" w:customStyle="1" w:styleId="normaltextrun">
    <w:name w:val="normaltextrun"/>
    <w:basedOn w:val="DefaultParagraphFont"/>
    <w:rsid w:val="00FB1845"/>
  </w:style>
  <w:style w:type="character" w:customStyle="1" w:styleId="eop">
    <w:name w:val="eop"/>
    <w:basedOn w:val="DefaultParagraphFont"/>
    <w:rsid w:val="00FB1845"/>
  </w:style>
  <w:style w:type="character" w:styleId="Mention">
    <w:name w:val="Mention"/>
    <w:basedOn w:val="DefaultParagraphFont"/>
    <w:uiPriority w:val="99"/>
    <w:unhideWhenUsed/>
    <w:rsid w:val="0042321D"/>
    <w:rPr>
      <w:color w:val="2B579A"/>
      <w:shd w:val="clear" w:color="auto" w:fill="E6E6E6"/>
    </w:rPr>
  </w:style>
  <w:style w:type="character" w:styleId="UnresolvedMention">
    <w:name w:val="Unresolved Mention"/>
    <w:basedOn w:val="DefaultParagraphFont"/>
    <w:uiPriority w:val="99"/>
    <w:semiHidden/>
    <w:unhideWhenUsed/>
    <w:rsid w:val="000B100B"/>
    <w:rPr>
      <w:color w:val="605E5C"/>
      <w:shd w:val="clear" w:color="auto" w:fill="E1DFDD"/>
    </w:rPr>
  </w:style>
  <w:style w:type="paragraph" w:customStyle="1" w:styleId="paragraph">
    <w:name w:val="paragraph"/>
    <w:basedOn w:val="Normal"/>
    <w:rsid w:val="00794A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4E46B1"/>
    <w:pPr>
      <w:spacing w:before="75" w:after="75" w:line="240" w:lineRule="auto"/>
      <w:jc w:val="center"/>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9"/>
    <w:rsid w:val="00FA2C8B"/>
    <w:rPr>
      <w:rFonts w:ascii="Times New Roman" w:eastAsiaTheme="majorEastAsia" w:hAnsi="Times New Roman" w:cs="Times New Roman"/>
      <w:b/>
      <w:bCs/>
      <w:color w:val="000000" w:themeColor="text1"/>
      <w:sz w:val="28"/>
      <w:szCs w:val="28"/>
      <w:lang w:val="en-US" w:eastAsia="lv-LV"/>
    </w:rPr>
  </w:style>
  <w:style w:type="paragraph" w:customStyle="1" w:styleId="CharCharCharChar">
    <w:name w:val="Char Char Char Char"/>
    <w:aliases w:val="Char2"/>
    <w:basedOn w:val="Normal"/>
    <w:next w:val="Normal"/>
    <w:link w:val="FootnoteReference"/>
    <w:uiPriority w:val="99"/>
    <w:qFormat/>
    <w:rsid w:val="00FA2C8B"/>
    <w:pPr>
      <w:spacing w:line="240" w:lineRule="exact"/>
      <w:jc w:val="both"/>
      <w:textAlignment w:val="baseline"/>
    </w:pPr>
    <w:rPr>
      <w:vertAlign w:val="superscript"/>
    </w:rPr>
  </w:style>
  <w:style w:type="character" w:customStyle="1" w:styleId="author">
    <w:name w:val="author"/>
    <w:basedOn w:val="DefaultParagraphFont"/>
    <w:rsid w:val="00FA2C8B"/>
  </w:style>
  <w:style w:type="character" w:customStyle="1" w:styleId="othertitle">
    <w:name w:val="othertitle"/>
    <w:basedOn w:val="DefaultParagraphFont"/>
    <w:rsid w:val="00FA2C8B"/>
  </w:style>
  <w:style w:type="character" w:customStyle="1" w:styleId="articletitle">
    <w:name w:val="articletitle"/>
    <w:basedOn w:val="DefaultParagraphFont"/>
    <w:rsid w:val="00FA2C8B"/>
  </w:style>
  <w:style w:type="character" w:customStyle="1" w:styleId="journaltitle">
    <w:name w:val="journaltitle"/>
    <w:basedOn w:val="DefaultParagraphFont"/>
    <w:rsid w:val="00FA2C8B"/>
  </w:style>
  <w:style w:type="character" w:customStyle="1" w:styleId="pubyear">
    <w:name w:val="pubyear"/>
    <w:basedOn w:val="DefaultParagraphFont"/>
    <w:rsid w:val="00FA2C8B"/>
  </w:style>
  <w:style w:type="character" w:customStyle="1" w:styleId="vol">
    <w:name w:val="vol"/>
    <w:basedOn w:val="DefaultParagraphFont"/>
    <w:rsid w:val="00FA2C8B"/>
  </w:style>
  <w:style w:type="character" w:customStyle="1" w:styleId="pagefirst">
    <w:name w:val="pagefirst"/>
    <w:basedOn w:val="DefaultParagraphFont"/>
    <w:rsid w:val="00FA2C8B"/>
  </w:style>
  <w:style w:type="character" w:customStyle="1" w:styleId="pagelast">
    <w:name w:val="pagelast"/>
    <w:basedOn w:val="DefaultParagraphFont"/>
    <w:rsid w:val="00FA2C8B"/>
  </w:style>
  <w:style w:type="character" w:customStyle="1" w:styleId="mark95i5k15qx">
    <w:name w:val="mark95i5k15qx"/>
    <w:basedOn w:val="DefaultParagraphFont"/>
    <w:rsid w:val="00693D4B"/>
  </w:style>
  <w:style w:type="character" w:customStyle="1" w:styleId="markxnjsoed7d">
    <w:name w:val="markxnjsoed7d"/>
    <w:basedOn w:val="DefaultParagraphFont"/>
    <w:rsid w:val="00693D4B"/>
  </w:style>
  <w:style w:type="paragraph" w:styleId="HTMLPreformatted">
    <w:name w:val="HTML Preformatted"/>
    <w:basedOn w:val="Normal"/>
    <w:link w:val="HTMLPreformattedChar"/>
    <w:uiPriority w:val="99"/>
    <w:semiHidden/>
    <w:unhideWhenUsed/>
    <w:rsid w:val="0093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934DB0"/>
    <w:rPr>
      <w:rFonts w:ascii="Courier New" w:eastAsia="Times New Roman" w:hAnsi="Courier New" w:cs="Courier New"/>
      <w:sz w:val="20"/>
      <w:szCs w:val="20"/>
      <w:lang w:eastAsia="lv-LV"/>
    </w:rPr>
  </w:style>
  <w:style w:type="character" w:customStyle="1" w:styleId="y2iqfc">
    <w:name w:val="y2iqfc"/>
    <w:basedOn w:val="DefaultParagraphFont"/>
    <w:rsid w:val="00934DB0"/>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3A6CFC"/>
  </w:style>
  <w:style w:type="paragraph" w:customStyle="1" w:styleId="tv213">
    <w:name w:val="tv213"/>
    <w:basedOn w:val="Normal"/>
    <w:rsid w:val="004929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1C5232"/>
    <w:pPr>
      <w:autoSpaceDE w:val="0"/>
      <w:autoSpaceDN w:val="0"/>
      <w:adjustRightInd w:val="0"/>
      <w:spacing w:after="0" w:line="240" w:lineRule="auto"/>
    </w:pPr>
    <w:rPr>
      <w:rFonts w:ascii="Frutiger Neue LT W1G Cn Book" w:hAnsi="Frutiger Neue LT W1G Cn Book" w:cs="Frutiger Neue LT W1G Cn Book"/>
      <w:color w:val="000000"/>
      <w:sz w:val="24"/>
      <w:szCs w:val="24"/>
    </w:rPr>
  </w:style>
  <w:style w:type="character" w:customStyle="1" w:styleId="A21">
    <w:name w:val="A2_1"/>
    <w:uiPriority w:val="99"/>
    <w:rsid w:val="001C5232"/>
    <w:rPr>
      <w:rFonts w:cs="Frutiger Neue LT W1G Cn Book"/>
      <w:b/>
      <w:bCs/>
      <w:color w:val="000000"/>
      <w:sz w:val="80"/>
      <w:szCs w:val="80"/>
    </w:rPr>
  </w:style>
  <w:style w:type="character" w:customStyle="1" w:styleId="A3">
    <w:name w:val="A3"/>
    <w:uiPriority w:val="99"/>
    <w:rsid w:val="001C5232"/>
    <w:rPr>
      <w:rFonts w:ascii="Frutiger Neue LT W1G Cn Regular" w:hAnsi="Frutiger Neue LT W1G Cn Regular" w:cs="Frutiger Neue LT W1G Cn Regular"/>
      <w:color w:val="000000"/>
      <w:sz w:val="56"/>
      <w:szCs w:val="56"/>
    </w:rPr>
  </w:style>
  <w:style w:type="paragraph" w:styleId="NormalWeb">
    <w:name w:val="Normal (Web)"/>
    <w:basedOn w:val="Normal"/>
    <w:uiPriority w:val="99"/>
    <w:semiHidden/>
    <w:unhideWhenUsed/>
    <w:rsid w:val="004B1F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0">
    <w:name w:val="A0"/>
    <w:uiPriority w:val="99"/>
    <w:rsid w:val="00123139"/>
    <w:rPr>
      <w:rFonts w:cs="Frutiger Neue LT W1G Cn Book"/>
      <w:b/>
      <w:bCs/>
      <w:color w:val="000000"/>
      <w:sz w:val="72"/>
      <w:szCs w:val="72"/>
    </w:rPr>
  </w:style>
  <w:style w:type="character" w:customStyle="1" w:styleId="A1">
    <w:name w:val="A1"/>
    <w:uiPriority w:val="99"/>
    <w:rsid w:val="00123139"/>
    <w:rPr>
      <w:rFonts w:ascii="Frutiger Neue LT W1G Cn Light" w:hAnsi="Frutiger Neue LT W1G Cn Light" w:cs="Frutiger Neue LT W1G Cn Light"/>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670">
      <w:bodyDiv w:val="1"/>
      <w:marLeft w:val="0"/>
      <w:marRight w:val="0"/>
      <w:marTop w:val="0"/>
      <w:marBottom w:val="0"/>
      <w:divBdr>
        <w:top w:val="none" w:sz="0" w:space="0" w:color="auto"/>
        <w:left w:val="none" w:sz="0" w:space="0" w:color="auto"/>
        <w:bottom w:val="none" w:sz="0" w:space="0" w:color="auto"/>
        <w:right w:val="none" w:sz="0" w:space="0" w:color="auto"/>
      </w:divBdr>
      <w:divsChild>
        <w:div w:id="164977331">
          <w:marLeft w:val="0"/>
          <w:marRight w:val="0"/>
          <w:marTop w:val="480"/>
          <w:marBottom w:val="240"/>
          <w:divBdr>
            <w:top w:val="none" w:sz="0" w:space="0" w:color="auto"/>
            <w:left w:val="none" w:sz="0" w:space="0" w:color="auto"/>
            <w:bottom w:val="none" w:sz="0" w:space="0" w:color="auto"/>
            <w:right w:val="none" w:sz="0" w:space="0" w:color="auto"/>
          </w:divBdr>
        </w:div>
        <w:div w:id="819543458">
          <w:marLeft w:val="0"/>
          <w:marRight w:val="0"/>
          <w:marTop w:val="0"/>
          <w:marBottom w:val="567"/>
          <w:divBdr>
            <w:top w:val="none" w:sz="0" w:space="0" w:color="auto"/>
            <w:left w:val="none" w:sz="0" w:space="0" w:color="auto"/>
            <w:bottom w:val="none" w:sz="0" w:space="0" w:color="auto"/>
            <w:right w:val="none" w:sz="0" w:space="0" w:color="auto"/>
          </w:divBdr>
        </w:div>
      </w:divsChild>
    </w:div>
    <w:div w:id="102848940">
      <w:bodyDiv w:val="1"/>
      <w:marLeft w:val="0"/>
      <w:marRight w:val="0"/>
      <w:marTop w:val="0"/>
      <w:marBottom w:val="0"/>
      <w:divBdr>
        <w:top w:val="none" w:sz="0" w:space="0" w:color="auto"/>
        <w:left w:val="none" w:sz="0" w:space="0" w:color="auto"/>
        <w:bottom w:val="none" w:sz="0" w:space="0" w:color="auto"/>
        <w:right w:val="none" w:sz="0" w:space="0" w:color="auto"/>
      </w:divBdr>
    </w:div>
    <w:div w:id="153761993">
      <w:bodyDiv w:val="1"/>
      <w:marLeft w:val="0"/>
      <w:marRight w:val="0"/>
      <w:marTop w:val="0"/>
      <w:marBottom w:val="0"/>
      <w:divBdr>
        <w:top w:val="none" w:sz="0" w:space="0" w:color="auto"/>
        <w:left w:val="none" w:sz="0" w:space="0" w:color="auto"/>
        <w:bottom w:val="none" w:sz="0" w:space="0" w:color="auto"/>
        <w:right w:val="none" w:sz="0" w:space="0" w:color="auto"/>
      </w:divBdr>
    </w:div>
    <w:div w:id="159126810">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79123013">
      <w:bodyDiv w:val="1"/>
      <w:marLeft w:val="0"/>
      <w:marRight w:val="0"/>
      <w:marTop w:val="0"/>
      <w:marBottom w:val="0"/>
      <w:divBdr>
        <w:top w:val="none" w:sz="0" w:space="0" w:color="auto"/>
        <w:left w:val="none" w:sz="0" w:space="0" w:color="auto"/>
        <w:bottom w:val="none" w:sz="0" w:space="0" w:color="auto"/>
        <w:right w:val="none" w:sz="0" w:space="0" w:color="auto"/>
      </w:divBdr>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02000954">
      <w:bodyDiv w:val="1"/>
      <w:marLeft w:val="0"/>
      <w:marRight w:val="0"/>
      <w:marTop w:val="0"/>
      <w:marBottom w:val="0"/>
      <w:divBdr>
        <w:top w:val="none" w:sz="0" w:space="0" w:color="auto"/>
        <w:left w:val="none" w:sz="0" w:space="0" w:color="auto"/>
        <w:bottom w:val="none" w:sz="0" w:space="0" w:color="auto"/>
        <w:right w:val="none" w:sz="0" w:space="0" w:color="auto"/>
      </w:divBdr>
    </w:div>
    <w:div w:id="427585685">
      <w:bodyDiv w:val="1"/>
      <w:marLeft w:val="0"/>
      <w:marRight w:val="0"/>
      <w:marTop w:val="0"/>
      <w:marBottom w:val="0"/>
      <w:divBdr>
        <w:top w:val="none" w:sz="0" w:space="0" w:color="auto"/>
        <w:left w:val="none" w:sz="0" w:space="0" w:color="auto"/>
        <w:bottom w:val="none" w:sz="0" w:space="0" w:color="auto"/>
        <w:right w:val="none" w:sz="0" w:space="0" w:color="auto"/>
      </w:divBdr>
    </w:div>
    <w:div w:id="430590373">
      <w:bodyDiv w:val="1"/>
      <w:marLeft w:val="0"/>
      <w:marRight w:val="0"/>
      <w:marTop w:val="0"/>
      <w:marBottom w:val="0"/>
      <w:divBdr>
        <w:top w:val="none" w:sz="0" w:space="0" w:color="auto"/>
        <w:left w:val="none" w:sz="0" w:space="0" w:color="auto"/>
        <w:bottom w:val="none" w:sz="0" w:space="0" w:color="auto"/>
        <w:right w:val="none" w:sz="0" w:space="0" w:color="auto"/>
      </w:divBdr>
      <w:divsChild>
        <w:div w:id="168445939">
          <w:marLeft w:val="0"/>
          <w:marRight w:val="0"/>
          <w:marTop w:val="0"/>
          <w:marBottom w:val="0"/>
          <w:divBdr>
            <w:top w:val="none" w:sz="0" w:space="0" w:color="auto"/>
            <w:left w:val="none" w:sz="0" w:space="0" w:color="auto"/>
            <w:bottom w:val="none" w:sz="0" w:space="0" w:color="auto"/>
            <w:right w:val="none" w:sz="0" w:space="0" w:color="auto"/>
          </w:divBdr>
        </w:div>
        <w:div w:id="1301500850">
          <w:marLeft w:val="0"/>
          <w:marRight w:val="0"/>
          <w:marTop w:val="0"/>
          <w:marBottom w:val="0"/>
          <w:divBdr>
            <w:top w:val="none" w:sz="0" w:space="0" w:color="auto"/>
            <w:left w:val="none" w:sz="0" w:space="0" w:color="auto"/>
            <w:bottom w:val="none" w:sz="0" w:space="0" w:color="auto"/>
            <w:right w:val="none" w:sz="0" w:space="0" w:color="auto"/>
          </w:divBdr>
        </w:div>
        <w:div w:id="1879463079">
          <w:marLeft w:val="0"/>
          <w:marRight w:val="0"/>
          <w:marTop w:val="0"/>
          <w:marBottom w:val="0"/>
          <w:divBdr>
            <w:top w:val="none" w:sz="0" w:space="0" w:color="auto"/>
            <w:left w:val="none" w:sz="0" w:space="0" w:color="auto"/>
            <w:bottom w:val="none" w:sz="0" w:space="0" w:color="auto"/>
            <w:right w:val="none" w:sz="0" w:space="0" w:color="auto"/>
          </w:divBdr>
        </w:div>
      </w:divsChild>
    </w:div>
    <w:div w:id="598147142">
      <w:bodyDiv w:val="1"/>
      <w:marLeft w:val="0"/>
      <w:marRight w:val="0"/>
      <w:marTop w:val="0"/>
      <w:marBottom w:val="0"/>
      <w:divBdr>
        <w:top w:val="none" w:sz="0" w:space="0" w:color="auto"/>
        <w:left w:val="none" w:sz="0" w:space="0" w:color="auto"/>
        <w:bottom w:val="none" w:sz="0" w:space="0" w:color="auto"/>
        <w:right w:val="none" w:sz="0" w:space="0" w:color="auto"/>
      </w:divBdr>
    </w:div>
    <w:div w:id="636030299">
      <w:bodyDiv w:val="1"/>
      <w:marLeft w:val="0"/>
      <w:marRight w:val="0"/>
      <w:marTop w:val="0"/>
      <w:marBottom w:val="0"/>
      <w:divBdr>
        <w:top w:val="none" w:sz="0" w:space="0" w:color="auto"/>
        <w:left w:val="none" w:sz="0" w:space="0" w:color="auto"/>
        <w:bottom w:val="none" w:sz="0" w:space="0" w:color="auto"/>
        <w:right w:val="none" w:sz="0" w:space="0" w:color="auto"/>
      </w:divBdr>
    </w:div>
    <w:div w:id="862743756">
      <w:bodyDiv w:val="1"/>
      <w:marLeft w:val="0"/>
      <w:marRight w:val="0"/>
      <w:marTop w:val="0"/>
      <w:marBottom w:val="0"/>
      <w:divBdr>
        <w:top w:val="none" w:sz="0" w:space="0" w:color="auto"/>
        <w:left w:val="none" w:sz="0" w:space="0" w:color="auto"/>
        <w:bottom w:val="none" w:sz="0" w:space="0" w:color="auto"/>
        <w:right w:val="none" w:sz="0" w:space="0" w:color="auto"/>
      </w:divBdr>
    </w:div>
    <w:div w:id="948701020">
      <w:bodyDiv w:val="1"/>
      <w:marLeft w:val="0"/>
      <w:marRight w:val="0"/>
      <w:marTop w:val="0"/>
      <w:marBottom w:val="0"/>
      <w:divBdr>
        <w:top w:val="none" w:sz="0" w:space="0" w:color="auto"/>
        <w:left w:val="none" w:sz="0" w:space="0" w:color="auto"/>
        <w:bottom w:val="none" w:sz="0" w:space="0" w:color="auto"/>
        <w:right w:val="none" w:sz="0" w:space="0" w:color="auto"/>
      </w:divBdr>
    </w:div>
    <w:div w:id="1001468525">
      <w:bodyDiv w:val="1"/>
      <w:marLeft w:val="0"/>
      <w:marRight w:val="0"/>
      <w:marTop w:val="0"/>
      <w:marBottom w:val="0"/>
      <w:divBdr>
        <w:top w:val="none" w:sz="0" w:space="0" w:color="auto"/>
        <w:left w:val="none" w:sz="0" w:space="0" w:color="auto"/>
        <w:bottom w:val="none" w:sz="0" w:space="0" w:color="auto"/>
        <w:right w:val="none" w:sz="0" w:space="0" w:color="auto"/>
      </w:divBdr>
    </w:div>
    <w:div w:id="1054280737">
      <w:bodyDiv w:val="1"/>
      <w:marLeft w:val="0"/>
      <w:marRight w:val="0"/>
      <w:marTop w:val="0"/>
      <w:marBottom w:val="0"/>
      <w:divBdr>
        <w:top w:val="none" w:sz="0" w:space="0" w:color="auto"/>
        <w:left w:val="none" w:sz="0" w:space="0" w:color="auto"/>
        <w:bottom w:val="none" w:sz="0" w:space="0" w:color="auto"/>
        <w:right w:val="none" w:sz="0" w:space="0" w:color="auto"/>
      </w:divBdr>
    </w:div>
    <w:div w:id="1302074945">
      <w:bodyDiv w:val="1"/>
      <w:marLeft w:val="0"/>
      <w:marRight w:val="0"/>
      <w:marTop w:val="0"/>
      <w:marBottom w:val="0"/>
      <w:divBdr>
        <w:top w:val="none" w:sz="0" w:space="0" w:color="auto"/>
        <w:left w:val="none" w:sz="0" w:space="0" w:color="auto"/>
        <w:bottom w:val="none" w:sz="0" w:space="0" w:color="auto"/>
        <w:right w:val="none" w:sz="0" w:space="0" w:color="auto"/>
      </w:divBdr>
    </w:div>
    <w:div w:id="1356614691">
      <w:bodyDiv w:val="1"/>
      <w:marLeft w:val="0"/>
      <w:marRight w:val="0"/>
      <w:marTop w:val="0"/>
      <w:marBottom w:val="0"/>
      <w:divBdr>
        <w:top w:val="none" w:sz="0" w:space="0" w:color="auto"/>
        <w:left w:val="none" w:sz="0" w:space="0" w:color="auto"/>
        <w:bottom w:val="none" w:sz="0" w:space="0" w:color="auto"/>
        <w:right w:val="none" w:sz="0" w:space="0" w:color="auto"/>
      </w:divBdr>
    </w:div>
    <w:div w:id="138197812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17481450">
      <w:bodyDiv w:val="1"/>
      <w:marLeft w:val="0"/>
      <w:marRight w:val="0"/>
      <w:marTop w:val="0"/>
      <w:marBottom w:val="0"/>
      <w:divBdr>
        <w:top w:val="none" w:sz="0" w:space="0" w:color="auto"/>
        <w:left w:val="none" w:sz="0" w:space="0" w:color="auto"/>
        <w:bottom w:val="none" w:sz="0" w:space="0" w:color="auto"/>
        <w:right w:val="none" w:sz="0" w:space="0" w:color="auto"/>
      </w:divBdr>
    </w:div>
    <w:div w:id="1420833983">
      <w:bodyDiv w:val="1"/>
      <w:marLeft w:val="0"/>
      <w:marRight w:val="0"/>
      <w:marTop w:val="0"/>
      <w:marBottom w:val="0"/>
      <w:divBdr>
        <w:top w:val="none" w:sz="0" w:space="0" w:color="auto"/>
        <w:left w:val="none" w:sz="0" w:space="0" w:color="auto"/>
        <w:bottom w:val="none" w:sz="0" w:space="0" w:color="auto"/>
        <w:right w:val="none" w:sz="0" w:space="0" w:color="auto"/>
      </w:divBdr>
    </w:div>
    <w:div w:id="1450127084">
      <w:bodyDiv w:val="1"/>
      <w:marLeft w:val="0"/>
      <w:marRight w:val="0"/>
      <w:marTop w:val="0"/>
      <w:marBottom w:val="0"/>
      <w:divBdr>
        <w:top w:val="none" w:sz="0" w:space="0" w:color="auto"/>
        <w:left w:val="none" w:sz="0" w:space="0" w:color="auto"/>
        <w:bottom w:val="none" w:sz="0" w:space="0" w:color="auto"/>
        <w:right w:val="none" w:sz="0" w:space="0" w:color="auto"/>
      </w:divBdr>
    </w:div>
    <w:div w:id="1467776309">
      <w:bodyDiv w:val="1"/>
      <w:marLeft w:val="0"/>
      <w:marRight w:val="0"/>
      <w:marTop w:val="0"/>
      <w:marBottom w:val="0"/>
      <w:divBdr>
        <w:top w:val="none" w:sz="0" w:space="0" w:color="auto"/>
        <w:left w:val="none" w:sz="0" w:space="0" w:color="auto"/>
        <w:bottom w:val="none" w:sz="0" w:space="0" w:color="auto"/>
        <w:right w:val="none" w:sz="0" w:space="0" w:color="auto"/>
      </w:divBdr>
    </w:div>
    <w:div w:id="1585142593">
      <w:bodyDiv w:val="1"/>
      <w:marLeft w:val="0"/>
      <w:marRight w:val="0"/>
      <w:marTop w:val="0"/>
      <w:marBottom w:val="0"/>
      <w:divBdr>
        <w:top w:val="none" w:sz="0" w:space="0" w:color="auto"/>
        <w:left w:val="none" w:sz="0" w:space="0" w:color="auto"/>
        <w:bottom w:val="none" w:sz="0" w:space="0" w:color="auto"/>
        <w:right w:val="none" w:sz="0" w:space="0" w:color="auto"/>
      </w:divBdr>
    </w:div>
    <w:div w:id="1663196579">
      <w:bodyDiv w:val="1"/>
      <w:marLeft w:val="0"/>
      <w:marRight w:val="0"/>
      <w:marTop w:val="0"/>
      <w:marBottom w:val="0"/>
      <w:divBdr>
        <w:top w:val="none" w:sz="0" w:space="0" w:color="auto"/>
        <w:left w:val="none" w:sz="0" w:space="0" w:color="auto"/>
        <w:bottom w:val="none" w:sz="0" w:space="0" w:color="auto"/>
        <w:right w:val="none" w:sz="0" w:space="0" w:color="auto"/>
      </w:divBdr>
    </w:div>
    <w:div w:id="1681661145">
      <w:bodyDiv w:val="1"/>
      <w:marLeft w:val="0"/>
      <w:marRight w:val="0"/>
      <w:marTop w:val="0"/>
      <w:marBottom w:val="0"/>
      <w:divBdr>
        <w:top w:val="none" w:sz="0" w:space="0" w:color="auto"/>
        <w:left w:val="none" w:sz="0" w:space="0" w:color="auto"/>
        <w:bottom w:val="none" w:sz="0" w:space="0" w:color="auto"/>
        <w:right w:val="none" w:sz="0" w:space="0" w:color="auto"/>
      </w:divBdr>
    </w:div>
    <w:div w:id="17909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ita.lazdina@vm.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pps.who.int/iris/bitstream/handle/10665/336178/WHO-EURO-2020-1266-41016-55678-eng.pdf?sequence=1&amp;isAllowed=y" TargetMode="External"/><Relationship Id="rId3" Type="http://schemas.openxmlformats.org/officeDocument/2006/relationships/hyperlink" Target="http://petijumi.mk.gov.lv/sites/default/files/title_file/Latvijas_iedziv_veselibu_ietekmejoso_paradumu_petijums_2018_Zinojums.pdf" TargetMode="External"/><Relationship Id="rId7" Type="http://schemas.openxmlformats.org/officeDocument/2006/relationships/hyperlink" Target="https://www.who.int/ncds/management/WHO_Appendix_BestBuys_LS.pdf" TargetMode="External"/><Relationship Id="rId2" Type="http://schemas.openxmlformats.org/officeDocument/2006/relationships/hyperlink" Target="https://www.oecd.org/health/health-at-a-glance-europe/" TargetMode="External"/><Relationship Id="rId1" Type="http://schemas.openxmlformats.org/officeDocument/2006/relationships/hyperlink" Target="https://www.euro.who.int/__data/assets/pdf_file/0005/393107/achp-fs-eng.pdf" TargetMode="External"/><Relationship Id="rId6" Type="http://schemas.openxmlformats.org/officeDocument/2006/relationships/hyperlink" Target="https://www.who.int/docs/default-source/alcohol/action-plan/for-web-working-document-for-action-plan.pdf?sfvrsn=1754d27a_0" TargetMode="External"/><Relationship Id="rId11" Type="http://schemas.openxmlformats.org/officeDocument/2006/relationships/hyperlink" Target="https://www.mdpi.com/1660-4601/17/10/3454/pdf" TargetMode="External"/><Relationship Id="rId5" Type="http://schemas.openxmlformats.org/officeDocument/2006/relationships/hyperlink" Target="https://www.spkc.gov.lv/lv/media/6109/download" TargetMode="External"/><Relationship Id="rId10" Type="http://schemas.openxmlformats.org/officeDocument/2006/relationships/hyperlink" Target="https://eucam.info/regulations-on-alcohol-marketing/lithuania/" TargetMode="External"/><Relationship Id="rId4" Type="http://schemas.openxmlformats.org/officeDocument/2006/relationships/hyperlink" Target="https://www.euro.who.int/__data/assets/pdf_file/0005/393107/achp-fs-eng.pdf" TargetMode="External"/><Relationship Id="rId9" Type="http://schemas.openxmlformats.org/officeDocument/2006/relationships/hyperlink" Target="https://eucam.info/regulations-on-alcohol-marketing/swed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Cn Book">
    <w:altName w:val="Calibri"/>
    <w:panose1 w:val="00000000000000000000"/>
    <w:charset w:val="00"/>
    <w:family w:val="swiss"/>
    <w:notTrueType/>
    <w:pitch w:val="default"/>
    <w:sig w:usb0="00000003" w:usb1="00000000" w:usb2="00000000" w:usb3="00000000" w:csb0="00000001" w:csb1="00000000"/>
  </w:font>
  <w:font w:name="Frutiger Neue LT W1G Cn Regular">
    <w:altName w:val="Calibri"/>
    <w:panose1 w:val="00000000000000000000"/>
    <w:charset w:val="00"/>
    <w:family w:val="swiss"/>
    <w:notTrueType/>
    <w:pitch w:val="default"/>
    <w:sig w:usb0="00000003" w:usb1="00000000" w:usb2="00000000" w:usb3="00000000" w:csb0="00000001" w:csb1="00000000"/>
  </w:font>
  <w:font w:name="Frutiger Neue LT W1G Cn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006EB"/>
    <w:rsid w:val="00057C8B"/>
    <w:rsid w:val="0006160B"/>
    <w:rsid w:val="00084514"/>
    <w:rsid w:val="000A581F"/>
    <w:rsid w:val="000B33CD"/>
    <w:rsid w:val="00115CAD"/>
    <w:rsid w:val="001549DA"/>
    <w:rsid w:val="0026362C"/>
    <w:rsid w:val="00344186"/>
    <w:rsid w:val="00463972"/>
    <w:rsid w:val="00472F39"/>
    <w:rsid w:val="00492F09"/>
    <w:rsid w:val="004A63C7"/>
    <w:rsid w:val="004E12F7"/>
    <w:rsid w:val="00523A63"/>
    <w:rsid w:val="00612336"/>
    <w:rsid w:val="00684F5C"/>
    <w:rsid w:val="00724D45"/>
    <w:rsid w:val="008B623B"/>
    <w:rsid w:val="008C614F"/>
    <w:rsid w:val="008D39C9"/>
    <w:rsid w:val="009C1B4C"/>
    <w:rsid w:val="00AD4A2F"/>
    <w:rsid w:val="00B15C2D"/>
    <w:rsid w:val="00B3767C"/>
    <w:rsid w:val="00BD5451"/>
    <w:rsid w:val="00C00671"/>
    <w:rsid w:val="00E32E62"/>
    <w:rsid w:val="00F73619"/>
    <w:rsid w:val="00F848D3"/>
    <w:rsid w:val="00F95F73"/>
    <w:rsid w:val="00FC349E"/>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d72f480-ad49-4ca5-b9fb-b383de9c0d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3" ma:contentTypeDescription="Izveidot jaunu dokumentu." ma:contentTypeScope="" ma:versionID="899c46fc62b468de26860e22b5ff40fe">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5a0b2f081033fe5d07216d75c0d199fb"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EB26-8E5F-47E1-8798-497A4FDE5467}">
  <ds:schemaRefs>
    <ds:schemaRef ds:uri="http://schemas.microsoft.com/office/2006/metadata/properties"/>
    <ds:schemaRef ds:uri="http://schemas.microsoft.com/office/infopath/2007/PartnerControls"/>
    <ds:schemaRef ds:uri="cd72f480-ad49-4ca5-b9fb-b383de9c0d55"/>
  </ds:schemaRefs>
</ds:datastoreItem>
</file>

<file path=customXml/itemProps2.xml><?xml version="1.0" encoding="utf-8"?>
<ds:datastoreItem xmlns:ds="http://schemas.openxmlformats.org/officeDocument/2006/customXml" ds:itemID="{542F457D-8E51-45CB-9AAD-80826DA7D0C2}">
  <ds:schemaRefs>
    <ds:schemaRef ds:uri="http://schemas.microsoft.com/sharepoint/v3/contenttype/forms"/>
  </ds:schemaRefs>
</ds:datastoreItem>
</file>

<file path=customXml/itemProps3.xml><?xml version="1.0" encoding="utf-8"?>
<ds:datastoreItem xmlns:ds="http://schemas.openxmlformats.org/officeDocument/2006/customXml" ds:itemID="{8986FD38-73F3-445F-8FD9-4962A55AF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ED349F-9A4E-4DBF-9DFE-B2CB3B42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7908</Words>
  <Characters>4508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Evita Bune</cp:lastModifiedBy>
  <cp:revision>2</cp:revision>
  <cp:lastPrinted>2020-10-05T08:48:00Z</cp:lastPrinted>
  <dcterms:created xsi:type="dcterms:W3CDTF">2021-06-30T06:07:00Z</dcterms:created>
  <dcterms:modified xsi:type="dcterms:W3CDTF">2021-06-30T06:07:00Z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ies>
</file>