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01753" w14:textId="77777777" w:rsidR="003C5544" w:rsidRDefault="003C5544" w:rsidP="00100F0C">
      <w:pPr>
        <w:pStyle w:val="NormalWeb"/>
        <w:shd w:val="clear" w:color="auto" w:fill="FFFFFF"/>
        <w:spacing w:before="0" w:beforeAutospacing="0" w:after="0" w:afterAutospacing="0"/>
        <w:rPr>
          <w:bCs/>
          <w:i/>
          <w:iCs/>
          <w:color w:val="000000"/>
          <w:sz w:val="28"/>
          <w:szCs w:val="28"/>
        </w:rPr>
      </w:pPr>
      <w:bookmarkStart w:id="0" w:name="_GoBack"/>
      <w:bookmarkEnd w:id="0"/>
    </w:p>
    <w:p w14:paraId="7FE59BC4" w14:textId="59F2799D" w:rsidR="00A0241E" w:rsidRPr="0050575C" w:rsidRDefault="00A0241E" w:rsidP="00A0241E">
      <w:pPr>
        <w:pStyle w:val="NormalWeb"/>
        <w:shd w:val="clear" w:color="auto" w:fill="FFFFFF"/>
        <w:spacing w:before="0" w:beforeAutospacing="0" w:after="0" w:afterAutospacing="0"/>
        <w:rPr>
          <w:bCs/>
          <w:i/>
          <w:iCs/>
          <w:color w:val="000000"/>
          <w:sz w:val="20"/>
          <w:szCs w:val="20"/>
        </w:rPr>
      </w:pPr>
      <w:r w:rsidRPr="006C593E">
        <w:rPr>
          <w:bCs/>
          <w:i/>
          <w:iCs/>
          <w:color w:val="000000"/>
          <w:sz w:val="28"/>
          <w:szCs w:val="28"/>
        </w:rPr>
        <w:t xml:space="preserve">Dokuments </w:t>
      </w:r>
      <w:r>
        <w:rPr>
          <w:bCs/>
          <w:i/>
          <w:iCs/>
          <w:color w:val="000000"/>
          <w:sz w:val="28"/>
          <w:szCs w:val="28"/>
        </w:rPr>
        <w:t xml:space="preserve">papildināts: 21.04.2020. v.9. </w:t>
      </w:r>
      <w:r w:rsidRPr="009345BA">
        <w:rPr>
          <w:bCs/>
          <w:i/>
          <w:iCs/>
          <w:color w:val="000000"/>
          <w:sz w:val="20"/>
          <w:szCs w:val="20"/>
        </w:rPr>
        <w:t>(papildināt</w:t>
      </w:r>
      <w:r>
        <w:rPr>
          <w:bCs/>
          <w:i/>
          <w:iCs/>
          <w:color w:val="000000"/>
          <w:sz w:val="20"/>
          <w:szCs w:val="20"/>
        </w:rPr>
        <w:t xml:space="preserve">ais teksts ir 18.lpp. </w:t>
      </w:r>
      <w:r>
        <w:rPr>
          <w:bCs/>
          <w:i/>
          <w:iCs/>
          <w:color w:val="000000"/>
          <w:sz w:val="20"/>
          <w:szCs w:val="20"/>
          <w:highlight w:val="lightGray"/>
        </w:rPr>
        <w:t xml:space="preserve">pelēkā </w:t>
      </w:r>
      <w:r w:rsidRPr="00A0241E">
        <w:rPr>
          <w:bCs/>
          <w:i/>
          <w:iCs/>
          <w:color w:val="000000"/>
          <w:sz w:val="20"/>
          <w:szCs w:val="20"/>
          <w:highlight w:val="lightGray"/>
        </w:rPr>
        <w:t>krāsā</w:t>
      </w:r>
      <w:r>
        <w:rPr>
          <w:bCs/>
          <w:i/>
          <w:iCs/>
          <w:color w:val="000000"/>
          <w:sz w:val="20"/>
          <w:szCs w:val="20"/>
        </w:rPr>
        <w:t xml:space="preserve">) </w:t>
      </w:r>
    </w:p>
    <w:p w14:paraId="4BB2F026" w14:textId="1159B1F0" w:rsidR="00F4094B" w:rsidRPr="0050575C" w:rsidRDefault="00F4094B" w:rsidP="00F4094B">
      <w:pPr>
        <w:pStyle w:val="NormalWeb"/>
        <w:shd w:val="clear" w:color="auto" w:fill="FFFFFF"/>
        <w:spacing w:before="0" w:beforeAutospacing="0" w:after="0" w:afterAutospacing="0"/>
        <w:rPr>
          <w:bCs/>
          <w:i/>
          <w:iCs/>
          <w:color w:val="000000"/>
          <w:sz w:val="20"/>
          <w:szCs w:val="20"/>
        </w:rPr>
      </w:pPr>
      <w:r w:rsidRPr="006C593E">
        <w:rPr>
          <w:bCs/>
          <w:i/>
          <w:iCs/>
          <w:color w:val="000000"/>
          <w:sz w:val="28"/>
          <w:szCs w:val="28"/>
        </w:rPr>
        <w:t xml:space="preserve">Dokuments </w:t>
      </w:r>
      <w:r>
        <w:rPr>
          <w:bCs/>
          <w:i/>
          <w:iCs/>
          <w:color w:val="000000"/>
          <w:sz w:val="28"/>
          <w:szCs w:val="28"/>
        </w:rPr>
        <w:t xml:space="preserve">papildināts: 15.04.2020. v.8. </w:t>
      </w:r>
      <w:r w:rsidRPr="009345BA">
        <w:rPr>
          <w:bCs/>
          <w:i/>
          <w:iCs/>
          <w:color w:val="000000"/>
          <w:sz w:val="20"/>
          <w:szCs w:val="20"/>
        </w:rPr>
        <w:t>(papildināt</w:t>
      </w:r>
      <w:r>
        <w:rPr>
          <w:bCs/>
          <w:i/>
          <w:iCs/>
          <w:color w:val="000000"/>
          <w:sz w:val="20"/>
          <w:szCs w:val="20"/>
        </w:rPr>
        <w:t>ais teksts ir</w:t>
      </w:r>
      <w:r w:rsidR="002F5224">
        <w:rPr>
          <w:bCs/>
          <w:i/>
          <w:iCs/>
          <w:color w:val="000000"/>
          <w:sz w:val="20"/>
          <w:szCs w:val="20"/>
        </w:rPr>
        <w:t xml:space="preserve"> 5.</w:t>
      </w:r>
      <w:r w:rsidR="00395820">
        <w:rPr>
          <w:bCs/>
          <w:i/>
          <w:iCs/>
          <w:color w:val="000000"/>
          <w:sz w:val="20"/>
          <w:szCs w:val="20"/>
        </w:rPr>
        <w:t>lpp., 9.lpp. un 16.</w:t>
      </w:r>
      <w:r w:rsidR="002F5224">
        <w:rPr>
          <w:bCs/>
          <w:i/>
          <w:iCs/>
          <w:color w:val="000000"/>
          <w:sz w:val="20"/>
          <w:szCs w:val="20"/>
        </w:rPr>
        <w:t>lpp.</w:t>
      </w:r>
      <w:r>
        <w:rPr>
          <w:bCs/>
          <w:i/>
          <w:iCs/>
          <w:color w:val="000000"/>
          <w:sz w:val="20"/>
          <w:szCs w:val="20"/>
        </w:rPr>
        <w:t xml:space="preserve"> </w:t>
      </w:r>
      <w:r w:rsidR="002F5224" w:rsidRPr="002F5224">
        <w:rPr>
          <w:bCs/>
          <w:i/>
          <w:iCs/>
          <w:color w:val="000000"/>
          <w:sz w:val="20"/>
          <w:szCs w:val="20"/>
          <w:highlight w:val="cyan"/>
        </w:rPr>
        <w:t>zilā</w:t>
      </w:r>
      <w:r w:rsidRPr="002F5224">
        <w:rPr>
          <w:bCs/>
          <w:i/>
          <w:iCs/>
          <w:color w:val="000000"/>
          <w:sz w:val="20"/>
          <w:szCs w:val="20"/>
          <w:highlight w:val="cyan"/>
        </w:rPr>
        <w:t xml:space="preserve"> krāsā</w:t>
      </w:r>
      <w:r>
        <w:rPr>
          <w:bCs/>
          <w:i/>
          <w:iCs/>
          <w:color w:val="000000"/>
          <w:sz w:val="20"/>
          <w:szCs w:val="20"/>
        </w:rPr>
        <w:t xml:space="preserve">) </w:t>
      </w:r>
    </w:p>
    <w:p w14:paraId="18F38681" w14:textId="0FCB13DE" w:rsidR="00044604" w:rsidRPr="0050575C" w:rsidRDefault="00044604" w:rsidP="001F39C8">
      <w:pPr>
        <w:pStyle w:val="NormalWeb"/>
        <w:shd w:val="clear" w:color="auto" w:fill="FFFFFF"/>
        <w:spacing w:before="0" w:beforeAutospacing="0" w:after="0" w:afterAutospacing="0"/>
        <w:rPr>
          <w:bCs/>
          <w:i/>
          <w:iCs/>
          <w:color w:val="000000"/>
          <w:sz w:val="20"/>
          <w:szCs w:val="20"/>
        </w:rPr>
      </w:pPr>
      <w:r w:rsidRPr="006C593E">
        <w:rPr>
          <w:bCs/>
          <w:i/>
          <w:iCs/>
          <w:color w:val="000000"/>
          <w:sz w:val="28"/>
          <w:szCs w:val="28"/>
        </w:rPr>
        <w:t xml:space="preserve">Dokuments </w:t>
      </w:r>
      <w:r>
        <w:rPr>
          <w:bCs/>
          <w:i/>
          <w:iCs/>
          <w:color w:val="000000"/>
          <w:sz w:val="28"/>
          <w:szCs w:val="28"/>
        </w:rPr>
        <w:t>papildināts: 01.04.2020. v.7.</w:t>
      </w:r>
      <w:r w:rsidR="00B74F5B">
        <w:rPr>
          <w:bCs/>
          <w:i/>
          <w:iCs/>
          <w:color w:val="000000"/>
          <w:sz w:val="28"/>
          <w:szCs w:val="28"/>
        </w:rPr>
        <w:t xml:space="preserve"> </w:t>
      </w:r>
      <w:r w:rsidR="0050575C" w:rsidRPr="009345BA">
        <w:rPr>
          <w:bCs/>
          <w:i/>
          <w:iCs/>
          <w:color w:val="000000"/>
          <w:sz w:val="20"/>
          <w:szCs w:val="20"/>
        </w:rPr>
        <w:t>(papildināt</w:t>
      </w:r>
      <w:r w:rsidR="0050575C">
        <w:rPr>
          <w:bCs/>
          <w:i/>
          <w:iCs/>
          <w:color w:val="000000"/>
          <w:sz w:val="20"/>
          <w:szCs w:val="20"/>
        </w:rPr>
        <w:t>ais teksts ir</w:t>
      </w:r>
      <w:r w:rsidR="00395820">
        <w:rPr>
          <w:bCs/>
          <w:i/>
          <w:iCs/>
          <w:color w:val="000000"/>
          <w:sz w:val="20"/>
          <w:szCs w:val="20"/>
        </w:rPr>
        <w:t xml:space="preserve"> 5.lpp., 16.</w:t>
      </w:r>
      <w:r w:rsidR="006A372C">
        <w:rPr>
          <w:bCs/>
          <w:i/>
          <w:iCs/>
          <w:color w:val="000000"/>
          <w:sz w:val="20"/>
          <w:szCs w:val="20"/>
        </w:rPr>
        <w:t>lpp. un 17.lpp.</w:t>
      </w:r>
      <w:r w:rsidR="006A372C" w:rsidRPr="006A372C">
        <w:rPr>
          <w:bCs/>
          <w:i/>
          <w:iCs/>
          <w:color w:val="000000"/>
          <w:sz w:val="20"/>
          <w:szCs w:val="20"/>
        </w:rPr>
        <w:t xml:space="preserve"> </w:t>
      </w:r>
      <w:r w:rsidR="006A372C">
        <w:rPr>
          <w:bCs/>
          <w:i/>
          <w:iCs/>
          <w:color w:val="000000"/>
          <w:sz w:val="20"/>
          <w:szCs w:val="20"/>
        </w:rPr>
        <w:t xml:space="preserve">pelēkā krāsā un </w:t>
      </w:r>
      <w:r w:rsidR="0050575C">
        <w:rPr>
          <w:bCs/>
          <w:i/>
          <w:iCs/>
          <w:color w:val="000000"/>
          <w:sz w:val="20"/>
          <w:szCs w:val="20"/>
        </w:rPr>
        <w:t xml:space="preserve">visā dokumentā ir </w:t>
      </w:r>
      <w:r w:rsidR="006A372C">
        <w:rPr>
          <w:bCs/>
          <w:i/>
          <w:iCs/>
          <w:color w:val="000000"/>
          <w:sz w:val="20"/>
          <w:szCs w:val="20"/>
        </w:rPr>
        <w:t>norādes uz šīm lpp. ar jauno informāciju</w:t>
      </w:r>
      <w:r w:rsidR="0050575C">
        <w:rPr>
          <w:bCs/>
          <w:i/>
          <w:iCs/>
          <w:color w:val="000000"/>
          <w:sz w:val="20"/>
          <w:szCs w:val="20"/>
        </w:rPr>
        <w:t xml:space="preserve">) </w:t>
      </w:r>
    </w:p>
    <w:p w14:paraId="62A46348" w14:textId="65C02FB8" w:rsidR="001F39C8" w:rsidRDefault="001F39C8" w:rsidP="001F39C8">
      <w:pPr>
        <w:pStyle w:val="NormalWeb"/>
        <w:shd w:val="clear" w:color="auto" w:fill="FFFFFF"/>
        <w:spacing w:before="0" w:beforeAutospacing="0" w:after="0" w:afterAutospacing="0"/>
        <w:rPr>
          <w:bCs/>
          <w:i/>
          <w:iCs/>
          <w:color w:val="000000"/>
          <w:sz w:val="20"/>
          <w:szCs w:val="20"/>
        </w:rPr>
      </w:pPr>
      <w:r w:rsidRPr="006C593E">
        <w:rPr>
          <w:bCs/>
          <w:i/>
          <w:iCs/>
          <w:color w:val="000000"/>
          <w:sz w:val="28"/>
          <w:szCs w:val="28"/>
        </w:rPr>
        <w:t xml:space="preserve">Dokuments </w:t>
      </w:r>
      <w:r>
        <w:rPr>
          <w:bCs/>
          <w:i/>
          <w:iCs/>
          <w:color w:val="000000"/>
          <w:sz w:val="28"/>
          <w:szCs w:val="28"/>
        </w:rPr>
        <w:t>papildināts: 27.03.2020., v.6</w:t>
      </w:r>
      <w:r w:rsidRPr="006C593E">
        <w:rPr>
          <w:bCs/>
          <w:i/>
          <w:iCs/>
          <w:color w:val="000000"/>
          <w:sz w:val="28"/>
          <w:szCs w:val="28"/>
        </w:rPr>
        <w:t>.</w:t>
      </w:r>
      <w:r>
        <w:rPr>
          <w:bCs/>
          <w:i/>
          <w:iCs/>
          <w:color w:val="000000"/>
          <w:sz w:val="28"/>
          <w:szCs w:val="28"/>
        </w:rPr>
        <w:t xml:space="preserve"> </w:t>
      </w:r>
      <w:r w:rsidRPr="009345BA">
        <w:rPr>
          <w:bCs/>
          <w:i/>
          <w:iCs/>
          <w:color w:val="000000"/>
          <w:sz w:val="20"/>
          <w:szCs w:val="20"/>
        </w:rPr>
        <w:t>(papildināt</w:t>
      </w:r>
      <w:r>
        <w:rPr>
          <w:bCs/>
          <w:i/>
          <w:iCs/>
          <w:color w:val="000000"/>
          <w:sz w:val="20"/>
          <w:szCs w:val="20"/>
        </w:rPr>
        <w:t xml:space="preserve">ais teksts ir 11.lpp.) </w:t>
      </w:r>
    </w:p>
    <w:p w14:paraId="58403ADB" w14:textId="373B8C16" w:rsidR="00BD591A" w:rsidRDefault="00BD591A" w:rsidP="00100F0C">
      <w:pPr>
        <w:pStyle w:val="NormalWeb"/>
        <w:shd w:val="clear" w:color="auto" w:fill="FFFFFF"/>
        <w:spacing w:before="0" w:beforeAutospacing="0" w:after="0" w:afterAutospacing="0"/>
        <w:rPr>
          <w:bCs/>
          <w:i/>
          <w:iCs/>
          <w:color w:val="000000"/>
          <w:sz w:val="20"/>
          <w:szCs w:val="20"/>
        </w:rPr>
      </w:pPr>
      <w:r w:rsidRPr="006C593E">
        <w:rPr>
          <w:bCs/>
          <w:i/>
          <w:iCs/>
          <w:color w:val="000000"/>
          <w:sz w:val="28"/>
          <w:szCs w:val="28"/>
        </w:rPr>
        <w:t xml:space="preserve">Dokuments </w:t>
      </w:r>
      <w:r w:rsidR="00383B58">
        <w:rPr>
          <w:bCs/>
          <w:i/>
          <w:iCs/>
          <w:color w:val="000000"/>
          <w:sz w:val="28"/>
          <w:szCs w:val="28"/>
        </w:rPr>
        <w:t>papildināts: 24</w:t>
      </w:r>
      <w:r>
        <w:rPr>
          <w:bCs/>
          <w:i/>
          <w:iCs/>
          <w:color w:val="000000"/>
          <w:sz w:val="28"/>
          <w:szCs w:val="28"/>
        </w:rPr>
        <w:t>.03.2020., v.5</w:t>
      </w:r>
      <w:r w:rsidRPr="006C593E">
        <w:rPr>
          <w:bCs/>
          <w:i/>
          <w:iCs/>
          <w:color w:val="000000"/>
          <w:sz w:val="28"/>
          <w:szCs w:val="28"/>
        </w:rPr>
        <w:t>.</w:t>
      </w:r>
      <w:r>
        <w:rPr>
          <w:bCs/>
          <w:i/>
          <w:iCs/>
          <w:color w:val="000000"/>
          <w:sz w:val="28"/>
          <w:szCs w:val="28"/>
        </w:rPr>
        <w:t xml:space="preserve"> </w:t>
      </w:r>
      <w:r w:rsidRPr="009345BA">
        <w:rPr>
          <w:bCs/>
          <w:i/>
          <w:iCs/>
          <w:color w:val="000000"/>
          <w:sz w:val="20"/>
          <w:szCs w:val="20"/>
        </w:rPr>
        <w:t>(papildināt</w:t>
      </w:r>
      <w:r w:rsidR="00E61643">
        <w:rPr>
          <w:bCs/>
          <w:i/>
          <w:iCs/>
          <w:color w:val="000000"/>
          <w:sz w:val="20"/>
          <w:szCs w:val="20"/>
        </w:rPr>
        <w:t xml:space="preserve">ais </w:t>
      </w:r>
      <w:r>
        <w:rPr>
          <w:bCs/>
          <w:i/>
          <w:iCs/>
          <w:color w:val="000000"/>
          <w:sz w:val="20"/>
          <w:szCs w:val="20"/>
        </w:rPr>
        <w:t>tekst</w:t>
      </w:r>
      <w:r w:rsidR="00E61643">
        <w:rPr>
          <w:bCs/>
          <w:i/>
          <w:iCs/>
          <w:color w:val="000000"/>
          <w:sz w:val="20"/>
          <w:szCs w:val="20"/>
        </w:rPr>
        <w:t xml:space="preserve">s </w:t>
      </w:r>
      <w:r w:rsidR="005475A5">
        <w:rPr>
          <w:bCs/>
          <w:i/>
          <w:iCs/>
          <w:color w:val="000000"/>
          <w:sz w:val="20"/>
          <w:szCs w:val="20"/>
        </w:rPr>
        <w:t xml:space="preserve">visā dokumentā </w:t>
      </w:r>
      <w:r w:rsidR="00E61643">
        <w:rPr>
          <w:bCs/>
          <w:i/>
          <w:iCs/>
          <w:color w:val="000000"/>
          <w:sz w:val="20"/>
          <w:szCs w:val="20"/>
        </w:rPr>
        <w:t xml:space="preserve">ir </w:t>
      </w:r>
      <w:r w:rsidR="00BD3259">
        <w:rPr>
          <w:bCs/>
          <w:i/>
          <w:iCs/>
          <w:color w:val="000000"/>
          <w:sz w:val="20"/>
          <w:szCs w:val="20"/>
        </w:rPr>
        <w:t>pelēkā</w:t>
      </w:r>
      <w:r w:rsidR="00E61643">
        <w:rPr>
          <w:bCs/>
          <w:i/>
          <w:iCs/>
          <w:color w:val="000000"/>
          <w:sz w:val="20"/>
          <w:szCs w:val="20"/>
        </w:rPr>
        <w:t xml:space="preserve"> krāsā) </w:t>
      </w:r>
    </w:p>
    <w:p w14:paraId="331ECEEF" w14:textId="77777777" w:rsidR="00100F0C" w:rsidRPr="009345BA" w:rsidRDefault="00100F0C" w:rsidP="00100F0C">
      <w:pPr>
        <w:pStyle w:val="NormalWeb"/>
        <w:shd w:val="clear" w:color="auto" w:fill="FFFFFF"/>
        <w:spacing w:before="0" w:beforeAutospacing="0" w:after="0" w:afterAutospacing="0"/>
        <w:rPr>
          <w:bCs/>
          <w:i/>
          <w:iCs/>
          <w:color w:val="000000"/>
          <w:sz w:val="20"/>
          <w:szCs w:val="20"/>
        </w:rPr>
      </w:pPr>
      <w:r w:rsidRPr="006C593E">
        <w:rPr>
          <w:bCs/>
          <w:i/>
          <w:iCs/>
          <w:color w:val="000000"/>
          <w:sz w:val="28"/>
          <w:szCs w:val="28"/>
        </w:rPr>
        <w:t xml:space="preserve">Dokuments </w:t>
      </w:r>
      <w:r>
        <w:rPr>
          <w:bCs/>
          <w:i/>
          <w:iCs/>
          <w:color w:val="000000"/>
          <w:sz w:val="28"/>
          <w:szCs w:val="28"/>
        </w:rPr>
        <w:t>papildināts: 28.02.2020., v.4</w:t>
      </w:r>
      <w:r w:rsidRPr="006C593E">
        <w:rPr>
          <w:bCs/>
          <w:i/>
          <w:iCs/>
          <w:color w:val="000000"/>
          <w:sz w:val="28"/>
          <w:szCs w:val="28"/>
        </w:rPr>
        <w:t>.</w:t>
      </w:r>
      <w:r>
        <w:rPr>
          <w:bCs/>
          <w:i/>
          <w:iCs/>
          <w:color w:val="000000"/>
          <w:sz w:val="28"/>
          <w:szCs w:val="28"/>
        </w:rPr>
        <w:t xml:space="preserve"> </w:t>
      </w:r>
      <w:r w:rsidRPr="009345BA">
        <w:rPr>
          <w:bCs/>
          <w:i/>
          <w:iCs/>
          <w:color w:val="000000"/>
          <w:sz w:val="20"/>
          <w:szCs w:val="20"/>
        </w:rPr>
        <w:t>(papildināts teksts farmaceita asistentiem</w:t>
      </w:r>
      <w:r w:rsidR="00550BFC">
        <w:rPr>
          <w:bCs/>
          <w:i/>
          <w:iCs/>
          <w:color w:val="000000"/>
          <w:sz w:val="20"/>
          <w:szCs w:val="20"/>
        </w:rPr>
        <w:t>, par ziņošanu par blaknēm</w:t>
      </w:r>
      <w:r w:rsidR="009345BA" w:rsidRPr="009345BA">
        <w:rPr>
          <w:bCs/>
          <w:i/>
          <w:iCs/>
          <w:color w:val="000000"/>
          <w:sz w:val="20"/>
          <w:szCs w:val="20"/>
        </w:rPr>
        <w:t xml:space="preserve"> un saziņ</w:t>
      </w:r>
      <w:r w:rsidR="00550BFC">
        <w:rPr>
          <w:bCs/>
          <w:i/>
          <w:iCs/>
          <w:color w:val="000000"/>
          <w:sz w:val="20"/>
          <w:szCs w:val="20"/>
        </w:rPr>
        <w:t>u</w:t>
      </w:r>
      <w:r w:rsidRPr="009345BA">
        <w:rPr>
          <w:bCs/>
          <w:i/>
          <w:iCs/>
          <w:color w:val="000000"/>
          <w:sz w:val="20"/>
          <w:szCs w:val="20"/>
        </w:rPr>
        <w:t>)</w:t>
      </w:r>
    </w:p>
    <w:p w14:paraId="3FF56577" w14:textId="77777777" w:rsidR="00D02EC0" w:rsidRDefault="00D02EC0" w:rsidP="005F0F76">
      <w:pPr>
        <w:pStyle w:val="NormalWeb"/>
        <w:shd w:val="clear" w:color="auto" w:fill="FFFFFF"/>
        <w:spacing w:before="0" w:beforeAutospacing="0" w:after="0" w:afterAutospacing="0"/>
        <w:rPr>
          <w:bCs/>
          <w:i/>
          <w:iCs/>
          <w:color w:val="000000"/>
          <w:sz w:val="28"/>
          <w:szCs w:val="28"/>
        </w:rPr>
      </w:pPr>
      <w:r w:rsidRPr="006C593E">
        <w:rPr>
          <w:bCs/>
          <w:i/>
          <w:iCs/>
          <w:color w:val="000000"/>
          <w:sz w:val="28"/>
          <w:szCs w:val="28"/>
        </w:rPr>
        <w:t xml:space="preserve">Dokuments </w:t>
      </w:r>
      <w:r w:rsidR="0080484F">
        <w:rPr>
          <w:bCs/>
          <w:i/>
          <w:iCs/>
          <w:color w:val="000000"/>
          <w:sz w:val="28"/>
          <w:szCs w:val="28"/>
        </w:rPr>
        <w:t>papildināts: 24</w:t>
      </w:r>
      <w:r w:rsidR="001D100D">
        <w:rPr>
          <w:bCs/>
          <w:i/>
          <w:iCs/>
          <w:color w:val="000000"/>
          <w:sz w:val="28"/>
          <w:szCs w:val="28"/>
        </w:rPr>
        <w:t>.02.2020., v.3</w:t>
      </w:r>
      <w:r w:rsidRPr="006C593E">
        <w:rPr>
          <w:bCs/>
          <w:i/>
          <w:iCs/>
          <w:color w:val="000000"/>
          <w:sz w:val="28"/>
          <w:szCs w:val="28"/>
        </w:rPr>
        <w:t>.</w:t>
      </w:r>
      <w:r w:rsidR="0080484F">
        <w:rPr>
          <w:bCs/>
          <w:i/>
          <w:iCs/>
          <w:color w:val="000000"/>
          <w:sz w:val="28"/>
          <w:szCs w:val="28"/>
        </w:rPr>
        <w:t xml:space="preserve"> </w:t>
      </w:r>
      <w:r w:rsidR="0080484F" w:rsidRPr="009345BA">
        <w:rPr>
          <w:bCs/>
          <w:i/>
          <w:iCs/>
          <w:color w:val="000000"/>
          <w:sz w:val="20"/>
          <w:szCs w:val="20"/>
        </w:rPr>
        <w:t>(</w:t>
      </w:r>
      <w:r w:rsidR="001D100D" w:rsidRPr="009345BA">
        <w:rPr>
          <w:bCs/>
          <w:i/>
          <w:iCs/>
          <w:color w:val="000000"/>
          <w:sz w:val="20"/>
          <w:szCs w:val="20"/>
        </w:rPr>
        <w:t xml:space="preserve">pie </w:t>
      </w:r>
      <w:r w:rsidR="0080484F" w:rsidRPr="009345BA">
        <w:rPr>
          <w:bCs/>
          <w:i/>
          <w:iCs/>
          <w:color w:val="000000"/>
          <w:sz w:val="20"/>
          <w:szCs w:val="20"/>
        </w:rPr>
        <w:t>papildināt</w:t>
      </w:r>
      <w:r w:rsidR="001D100D" w:rsidRPr="009345BA">
        <w:rPr>
          <w:bCs/>
          <w:i/>
          <w:iCs/>
          <w:color w:val="000000"/>
          <w:sz w:val="20"/>
          <w:szCs w:val="20"/>
        </w:rPr>
        <w:t xml:space="preserve">ā teksta </w:t>
      </w:r>
      <w:r w:rsidR="0080484F" w:rsidRPr="009345BA">
        <w:rPr>
          <w:bCs/>
          <w:i/>
          <w:iCs/>
          <w:color w:val="000000"/>
          <w:sz w:val="20"/>
          <w:szCs w:val="20"/>
        </w:rPr>
        <w:t xml:space="preserve"> norādīts šis datums)</w:t>
      </w:r>
    </w:p>
    <w:p w14:paraId="44425A60" w14:textId="77777777" w:rsidR="0080484F" w:rsidRDefault="0080484F" w:rsidP="0080484F">
      <w:pPr>
        <w:pStyle w:val="NormalWeb"/>
        <w:shd w:val="clear" w:color="auto" w:fill="FFFFFF"/>
        <w:spacing w:before="0" w:beforeAutospacing="0" w:after="0" w:afterAutospacing="0"/>
        <w:rPr>
          <w:bCs/>
          <w:i/>
          <w:iCs/>
          <w:color w:val="000000"/>
          <w:sz w:val="28"/>
          <w:szCs w:val="28"/>
        </w:rPr>
      </w:pPr>
      <w:r w:rsidRPr="006C593E">
        <w:rPr>
          <w:bCs/>
          <w:i/>
          <w:iCs/>
          <w:color w:val="000000"/>
          <w:sz w:val="28"/>
          <w:szCs w:val="28"/>
        </w:rPr>
        <w:t xml:space="preserve">Dokuments </w:t>
      </w:r>
      <w:r>
        <w:rPr>
          <w:bCs/>
          <w:i/>
          <w:iCs/>
          <w:color w:val="000000"/>
          <w:sz w:val="28"/>
          <w:szCs w:val="28"/>
        </w:rPr>
        <w:t>papildināts</w:t>
      </w:r>
      <w:r w:rsidRPr="006C593E">
        <w:rPr>
          <w:bCs/>
          <w:i/>
          <w:iCs/>
          <w:color w:val="000000"/>
          <w:sz w:val="28"/>
          <w:szCs w:val="28"/>
        </w:rPr>
        <w:t>: 1</w:t>
      </w:r>
      <w:r>
        <w:rPr>
          <w:bCs/>
          <w:i/>
          <w:iCs/>
          <w:color w:val="000000"/>
          <w:sz w:val="28"/>
          <w:szCs w:val="28"/>
        </w:rPr>
        <w:t>3.02.2020., v.2</w:t>
      </w:r>
      <w:r w:rsidRPr="006C593E">
        <w:rPr>
          <w:bCs/>
          <w:i/>
          <w:iCs/>
          <w:color w:val="000000"/>
          <w:sz w:val="28"/>
          <w:szCs w:val="28"/>
        </w:rPr>
        <w:t>.</w:t>
      </w:r>
      <w:r>
        <w:rPr>
          <w:bCs/>
          <w:i/>
          <w:iCs/>
          <w:color w:val="000000"/>
          <w:sz w:val="28"/>
          <w:szCs w:val="28"/>
        </w:rPr>
        <w:t xml:space="preserve"> </w:t>
      </w:r>
      <w:r w:rsidR="001D100D" w:rsidRPr="009345BA">
        <w:rPr>
          <w:bCs/>
          <w:i/>
          <w:iCs/>
          <w:color w:val="000000"/>
          <w:sz w:val="20"/>
          <w:szCs w:val="20"/>
        </w:rPr>
        <w:t>(pie papildinātā teksta  norādīts šis datums)</w:t>
      </w:r>
    </w:p>
    <w:p w14:paraId="4091EE0A" w14:textId="77777777" w:rsidR="0080484F" w:rsidRDefault="0080484F" w:rsidP="0080484F">
      <w:pPr>
        <w:pStyle w:val="NormalWeb"/>
        <w:shd w:val="clear" w:color="auto" w:fill="FFFFFF"/>
        <w:spacing w:before="0" w:beforeAutospacing="0" w:after="0" w:afterAutospacing="0"/>
        <w:rPr>
          <w:bCs/>
          <w:i/>
          <w:iCs/>
          <w:color w:val="000000"/>
          <w:sz w:val="28"/>
          <w:szCs w:val="28"/>
        </w:rPr>
      </w:pPr>
      <w:r w:rsidRPr="006C593E">
        <w:rPr>
          <w:bCs/>
          <w:i/>
          <w:iCs/>
          <w:color w:val="000000"/>
          <w:sz w:val="28"/>
          <w:szCs w:val="28"/>
        </w:rPr>
        <w:t>Dokuments sagatavots: 1</w:t>
      </w:r>
      <w:r>
        <w:rPr>
          <w:bCs/>
          <w:i/>
          <w:iCs/>
          <w:color w:val="000000"/>
          <w:sz w:val="28"/>
          <w:szCs w:val="28"/>
        </w:rPr>
        <w:t>1.02.2020., v.1</w:t>
      </w:r>
      <w:r w:rsidRPr="006C593E">
        <w:rPr>
          <w:bCs/>
          <w:i/>
          <w:iCs/>
          <w:color w:val="000000"/>
          <w:sz w:val="28"/>
          <w:szCs w:val="28"/>
        </w:rPr>
        <w:t>.</w:t>
      </w:r>
    </w:p>
    <w:p w14:paraId="3965D551" w14:textId="77777777" w:rsidR="00451728" w:rsidRPr="00BD433E" w:rsidRDefault="00451728" w:rsidP="00451728">
      <w:pPr>
        <w:pStyle w:val="NormalWeb"/>
        <w:shd w:val="clear" w:color="auto" w:fill="FFFFFF"/>
        <w:spacing w:before="0" w:beforeAutospacing="0" w:after="0" w:afterAutospacing="0"/>
        <w:jc w:val="center"/>
        <w:rPr>
          <w:b/>
          <w:bCs/>
          <w:iCs/>
          <w:sz w:val="32"/>
          <w:szCs w:val="32"/>
        </w:rPr>
      </w:pPr>
    </w:p>
    <w:p w14:paraId="12B55C8B" w14:textId="77777777" w:rsidR="005F0F76" w:rsidRPr="00726BAC" w:rsidRDefault="005F0F76" w:rsidP="00451728">
      <w:pPr>
        <w:pStyle w:val="NormalWeb"/>
        <w:shd w:val="clear" w:color="auto" w:fill="FFFFFF"/>
        <w:spacing w:before="0" w:beforeAutospacing="0" w:after="0" w:afterAutospacing="0"/>
        <w:jc w:val="center"/>
        <w:rPr>
          <w:sz w:val="40"/>
          <w:szCs w:val="40"/>
        </w:rPr>
      </w:pPr>
      <w:r w:rsidRPr="00726BAC">
        <w:rPr>
          <w:bCs/>
          <w:iCs/>
          <w:sz w:val="40"/>
          <w:szCs w:val="40"/>
        </w:rPr>
        <w:t>Ārstniecības personām un farmaceitiem</w:t>
      </w:r>
      <w:r w:rsidR="00E65353">
        <w:rPr>
          <w:bCs/>
          <w:iCs/>
          <w:sz w:val="40"/>
          <w:szCs w:val="40"/>
        </w:rPr>
        <w:t>, farmaceita asistentiem</w:t>
      </w:r>
    </w:p>
    <w:p w14:paraId="2D3C40C8" w14:textId="181018FA" w:rsidR="00C62D06" w:rsidRPr="001A1171" w:rsidRDefault="005F0F76" w:rsidP="001A1171">
      <w:pPr>
        <w:pStyle w:val="NormalWeb"/>
        <w:shd w:val="clear" w:color="auto" w:fill="FFFFFF"/>
        <w:spacing w:before="0" w:beforeAutospacing="0" w:after="0" w:afterAutospacing="0"/>
        <w:jc w:val="center"/>
        <w:rPr>
          <w:color w:val="171717" w:themeColor="background2" w:themeShade="1A"/>
          <w:sz w:val="28"/>
          <w:szCs w:val="28"/>
        </w:rPr>
      </w:pPr>
      <w:r w:rsidRPr="004B54A2">
        <w:rPr>
          <w:color w:val="171717" w:themeColor="background2" w:themeShade="1A"/>
          <w:sz w:val="28"/>
          <w:szCs w:val="28"/>
        </w:rPr>
        <w:t> </w:t>
      </w:r>
    </w:p>
    <w:p w14:paraId="7B8DFE43" w14:textId="77777777" w:rsidR="00905455" w:rsidRPr="004B54A2" w:rsidRDefault="005F0F76" w:rsidP="00905455">
      <w:pPr>
        <w:pStyle w:val="NormalWeb"/>
        <w:shd w:val="clear" w:color="auto" w:fill="FFFFFF"/>
        <w:spacing w:before="0" w:beforeAutospacing="0" w:after="0" w:afterAutospacing="0"/>
        <w:jc w:val="center"/>
        <w:rPr>
          <w:b/>
          <w:bCs/>
          <w:color w:val="171717" w:themeColor="background2" w:themeShade="1A"/>
          <w:sz w:val="40"/>
          <w:szCs w:val="40"/>
        </w:rPr>
      </w:pPr>
      <w:r w:rsidRPr="004B54A2">
        <w:rPr>
          <w:b/>
          <w:bCs/>
          <w:color w:val="171717" w:themeColor="background2" w:themeShade="1A"/>
          <w:sz w:val="40"/>
          <w:szCs w:val="40"/>
        </w:rPr>
        <w:t xml:space="preserve">Jautājumi un atbildes par zāļu starptautiskā nepatentētā nosaukuma izrakstīšanu no 2020. gada </w:t>
      </w:r>
    </w:p>
    <w:p w14:paraId="116046BB" w14:textId="77777777" w:rsidR="005F0F76" w:rsidRDefault="005F0F76" w:rsidP="00E65353">
      <w:pPr>
        <w:pStyle w:val="NormalWeb"/>
        <w:numPr>
          <w:ilvl w:val="0"/>
          <w:numId w:val="27"/>
        </w:numPr>
        <w:shd w:val="clear" w:color="auto" w:fill="FFFFFF"/>
        <w:spacing w:before="0" w:beforeAutospacing="0" w:after="0" w:afterAutospacing="0"/>
        <w:jc w:val="center"/>
        <w:rPr>
          <w:b/>
          <w:bCs/>
          <w:color w:val="171717" w:themeColor="background2" w:themeShade="1A"/>
          <w:sz w:val="40"/>
          <w:szCs w:val="40"/>
        </w:rPr>
      </w:pPr>
      <w:r w:rsidRPr="004B54A2">
        <w:rPr>
          <w:b/>
          <w:bCs/>
          <w:color w:val="171717" w:themeColor="background2" w:themeShade="1A"/>
          <w:sz w:val="40"/>
          <w:szCs w:val="40"/>
        </w:rPr>
        <w:t xml:space="preserve">aprīļa </w:t>
      </w:r>
    </w:p>
    <w:p w14:paraId="3586271C" w14:textId="77777777" w:rsidR="00E65353" w:rsidRPr="004B54A2" w:rsidRDefault="00E65353" w:rsidP="00E65353">
      <w:pPr>
        <w:pStyle w:val="NormalWeb"/>
        <w:shd w:val="clear" w:color="auto" w:fill="FFFFFF"/>
        <w:spacing w:before="0" w:beforeAutospacing="0" w:after="0" w:afterAutospacing="0"/>
        <w:ind w:left="765"/>
        <w:rPr>
          <w:b/>
          <w:bCs/>
          <w:color w:val="171717" w:themeColor="background2" w:themeShade="1A"/>
          <w:sz w:val="40"/>
          <w:szCs w:val="40"/>
        </w:rPr>
      </w:pPr>
    </w:p>
    <w:p w14:paraId="76973955" w14:textId="77777777" w:rsidR="005F0F76" w:rsidRPr="006C593E" w:rsidRDefault="00E65353" w:rsidP="00E65353">
      <w:pPr>
        <w:pStyle w:val="NormalWeb"/>
        <w:shd w:val="clear" w:color="auto" w:fill="FFFFFF"/>
        <w:spacing w:before="0" w:beforeAutospacing="0" w:after="160" w:afterAutospacing="0"/>
        <w:jc w:val="center"/>
        <w:rPr>
          <w:sz w:val="40"/>
          <w:szCs w:val="40"/>
        </w:rPr>
      </w:pPr>
      <w:r>
        <w:rPr>
          <w:noProof/>
          <w:sz w:val="40"/>
          <w:szCs w:val="40"/>
          <w:lang w:val="en-US" w:eastAsia="en-US"/>
        </w:rPr>
        <w:drawing>
          <wp:inline distT="0" distB="0" distL="0" distR="0" wp14:anchorId="0E9DE2F4" wp14:editId="1CF60956">
            <wp:extent cx="4929809" cy="3095990"/>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iniNeparmaksa_WebBaneri-Corr__600x600px (1).png"/>
                    <pic:cNvPicPr/>
                  </pic:nvPicPr>
                  <pic:blipFill rotWithShape="1">
                    <a:blip r:embed="rId8">
                      <a:extLst>
                        <a:ext uri="{28A0092B-C50C-407E-A947-70E740481C1C}">
                          <a14:useLocalDpi xmlns:a14="http://schemas.microsoft.com/office/drawing/2010/main" val="0"/>
                        </a:ext>
                      </a:extLst>
                    </a:blip>
                    <a:srcRect t="37199"/>
                    <a:stretch/>
                  </pic:blipFill>
                  <pic:spPr bwMode="auto">
                    <a:xfrm>
                      <a:off x="0" y="0"/>
                      <a:ext cx="4976578" cy="3125361"/>
                    </a:xfrm>
                    <a:prstGeom prst="rect">
                      <a:avLst/>
                    </a:prstGeom>
                    <a:ln>
                      <a:noFill/>
                    </a:ln>
                    <a:extLst>
                      <a:ext uri="{53640926-AAD7-44D8-BBD7-CCE9431645EC}">
                        <a14:shadowObscured xmlns:a14="http://schemas.microsoft.com/office/drawing/2010/main"/>
                      </a:ext>
                    </a:extLst>
                  </pic:spPr>
                </pic:pic>
              </a:graphicData>
            </a:graphic>
          </wp:inline>
        </w:drawing>
      </w:r>
    </w:p>
    <w:p w14:paraId="227F5BC1" w14:textId="77777777" w:rsidR="00C62D06" w:rsidRPr="00B7354A" w:rsidRDefault="00C62D06" w:rsidP="007A375A">
      <w:pPr>
        <w:jc w:val="center"/>
        <w:rPr>
          <w:rFonts w:ascii="Times New Roman" w:hAnsi="Times New Roman" w:cs="Times New Roman"/>
          <w:lang w:val="lv-LV"/>
        </w:rPr>
      </w:pPr>
      <w:r w:rsidRPr="00B7354A">
        <w:rPr>
          <w:rFonts w:ascii="Times New Roman" w:hAnsi="Times New Roman" w:cs="Times New Roman"/>
          <w:lang w:val="lv-LV"/>
        </w:rPr>
        <w:t>Zāļu valsts aģentūra</w:t>
      </w:r>
      <w:r w:rsidR="00D66D6E" w:rsidRPr="00B7354A">
        <w:rPr>
          <w:rFonts w:ascii="Times New Roman" w:hAnsi="Times New Roman" w:cs="Times New Roman"/>
          <w:lang w:val="lv-LV"/>
        </w:rPr>
        <w:t xml:space="preserve">, </w:t>
      </w:r>
      <w:r w:rsidR="00BA026B">
        <w:rPr>
          <w:rFonts w:ascii="Times New Roman" w:hAnsi="Times New Roman" w:cs="Times New Roman"/>
          <w:lang w:val="lv-LV"/>
        </w:rPr>
        <w:t xml:space="preserve">Veselības ministrija, </w:t>
      </w:r>
      <w:r w:rsidR="00D66D6E" w:rsidRPr="00B7354A">
        <w:rPr>
          <w:rFonts w:ascii="Times New Roman" w:hAnsi="Times New Roman" w:cs="Times New Roman"/>
          <w:lang w:val="lv-LV"/>
        </w:rPr>
        <w:t>Nacionālais veselības dienests</w:t>
      </w:r>
      <w:r w:rsidR="00D27510">
        <w:rPr>
          <w:rFonts w:ascii="Times New Roman" w:hAnsi="Times New Roman" w:cs="Times New Roman"/>
          <w:lang w:val="lv-LV"/>
        </w:rPr>
        <w:t xml:space="preserve">, </w:t>
      </w:r>
      <w:r w:rsidR="00D27510" w:rsidRPr="00D27510">
        <w:rPr>
          <w:rFonts w:ascii="Times New Roman" w:hAnsi="Times New Roman" w:cs="Times New Roman"/>
          <w:lang w:val="lv-LV"/>
        </w:rPr>
        <w:t>Veselības inspekcija</w:t>
      </w:r>
    </w:p>
    <w:p w14:paraId="0AEFC7EB" w14:textId="77777777" w:rsidR="00C62D06" w:rsidRPr="00B7354A" w:rsidRDefault="00C62D06" w:rsidP="00C62D06">
      <w:pPr>
        <w:jc w:val="center"/>
        <w:rPr>
          <w:rFonts w:ascii="Times New Roman" w:hAnsi="Times New Roman" w:cs="Times New Roman"/>
          <w:lang w:val="lv-LV"/>
        </w:rPr>
      </w:pPr>
      <w:r w:rsidRPr="00B7354A">
        <w:rPr>
          <w:rFonts w:ascii="Times New Roman" w:hAnsi="Times New Roman" w:cs="Times New Roman"/>
          <w:lang w:val="lv-LV"/>
        </w:rPr>
        <w:t>Rīga, 2020</w:t>
      </w:r>
    </w:p>
    <w:p w14:paraId="2BD53CD1" w14:textId="11F71843" w:rsidR="00C62D06" w:rsidRPr="006C593E" w:rsidRDefault="00C62D06">
      <w:pPr>
        <w:rPr>
          <w:rFonts w:ascii="Times New Roman" w:hAnsi="Times New Roman" w:cs="Times New Roman"/>
        </w:rPr>
      </w:pPr>
    </w:p>
    <w:p w14:paraId="2E8AEB7A" w14:textId="77777777" w:rsidR="00DD600E" w:rsidRPr="006C593E" w:rsidRDefault="00DD600E" w:rsidP="00DD600E">
      <w:pPr>
        <w:jc w:val="center"/>
        <w:rPr>
          <w:rFonts w:ascii="Times New Roman" w:eastAsia="Times New Roman" w:hAnsi="Times New Roman" w:cs="Times New Roman"/>
          <w:sz w:val="24"/>
          <w:szCs w:val="24"/>
          <w:lang w:val="lv-LV" w:eastAsia="lv-LV"/>
        </w:rPr>
      </w:pPr>
      <w:r w:rsidRPr="006C593E">
        <w:rPr>
          <w:rFonts w:ascii="Times New Roman" w:eastAsia="Times New Roman" w:hAnsi="Times New Roman" w:cs="Times New Roman"/>
          <w:sz w:val="24"/>
          <w:szCs w:val="24"/>
          <w:lang w:val="lv-LV" w:eastAsia="lv-LV"/>
        </w:rPr>
        <w:t>Saturs</w:t>
      </w:r>
    </w:p>
    <w:sdt>
      <w:sdtPr>
        <w:rPr>
          <w:rFonts w:ascii="Times New Roman" w:eastAsiaTheme="minorHAnsi" w:hAnsi="Times New Roman" w:cs="Times New Roman"/>
          <w:color w:val="auto"/>
          <w:sz w:val="22"/>
          <w:szCs w:val="22"/>
        </w:rPr>
        <w:id w:val="471714402"/>
        <w:docPartObj>
          <w:docPartGallery w:val="Table of Contents"/>
          <w:docPartUnique/>
        </w:docPartObj>
      </w:sdtPr>
      <w:sdtEndPr>
        <w:rPr>
          <w:b/>
          <w:bCs/>
          <w:noProof/>
        </w:rPr>
      </w:sdtEndPr>
      <w:sdtContent>
        <w:p w14:paraId="22788116" w14:textId="77777777" w:rsidR="00DD600E" w:rsidRPr="006C593E" w:rsidRDefault="00DD600E">
          <w:pPr>
            <w:pStyle w:val="TOCHeading"/>
            <w:rPr>
              <w:rFonts w:ascii="Times New Roman" w:hAnsi="Times New Roman" w:cs="Times New Roman"/>
            </w:rPr>
          </w:pPr>
        </w:p>
        <w:p w14:paraId="1443ADF7" w14:textId="69DCDDA9" w:rsidR="002F5224" w:rsidRDefault="00DD600E">
          <w:pPr>
            <w:pStyle w:val="TOC1"/>
            <w:tabs>
              <w:tab w:val="right" w:leader="dot" w:pos="9350"/>
            </w:tabs>
            <w:rPr>
              <w:rFonts w:eastAsiaTheme="minorEastAsia"/>
              <w:noProof/>
            </w:rPr>
          </w:pPr>
          <w:r w:rsidRPr="006C593E">
            <w:rPr>
              <w:rFonts w:ascii="Times New Roman" w:hAnsi="Times New Roman" w:cs="Times New Roman"/>
              <w:sz w:val="24"/>
              <w:szCs w:val="24"/>
            </w:rPr>
            <w:fldChar w:fldCharType="begin"/>
          </w:r>
          <w:r w:rsidRPr="006C593E">
            <w:rPr>
              <w:rFonts w:ascii="Times New Roman" w:hAnsi="Times New Roman" w:cs="Times New Roman"/>
              <w:sz w:val="24"/>
              <w:szCs w:val="24"/>
            </w:rPr>
            <w:instrText xml:space="preserve"> TOC \o "1-3" \h \z \u </w:instrText>
          </w:r>
          <w:r w:rsidRPr="006C593E">
            <w:rPr>
              <w:rFonts w:ascii="Times New Roman" w:hAnsi="Times New Roman" w:cs="Times New Roman"/>
              <w:sz w:val="24"/>
              <w:szCs w:val="24"/>
            </w:rPr>
            <w:fldChar w:fldCharType="separate"/>
          </w:r>
          <w:hyperlink w:anchor="_Toc37852237" w:history="1">
            <w:r w:rsidR="002F5224" w:rsidRPr="0041755D">
              <w:rPr>
                <w:rStyle w:val="Hyperlink"/>
                <w:rFonts w:ascii="Times New Roman" w:hAnsi="Times New Roman" w:cs="Times New Roman"/>
                <w:noProof/>
              </w:rPr>
              <w:t>Ievads</w:t>
            </w:r>
            <w:r w:rsidR="002F5224">
              <w:rPr>
                <w:noProof/>
                <w:webHidden/>
              </w:rPr>
              <w:tab/>
            </w:r>
            <w:r w:rsidR="002F5224">
              <w:rPr>
                <w:noProof/>
                <w:webHidden/>
              </w:rPr>
              <w:fldChar w:fldCharType="begin"/>
            </w:r>
            <w:r w:rsidR="002F5224">
              <w:rPr>
                <w:noProof/>
                <w:webHidden/>
              </w:rPr>
              <w:instrText xml:space="preserve"> PAGEREF _Toc37852237 \h </w:instrText>
            </w:r>
            <w:r w:rsidR="002F5224">
              <w:rPr>
                <w:noProof/>
                <w:webHidden/>
              </w:rPr>
            </w:r>
            <w:r w:rsidR="002F5224">
              <w:rPr>
                <w:noProof/>
                <w:webHidden/>
              </w:rPr>
              <w:fldChar w:fldCharType="separate"/>
            </w:r>
            <w:r w:rsidR="002F5224">
              <w:rPr>
                <w:noProof/>
                <w:webHidden/>
              </w:rPr>
              <w:t>3</w:t>
            </w:r>
            <w:r w:rsidR="002F5224">
              <w:rPr>
                <w:noProof/>
                <w:webHidden/>
              </w:rPr>
              <w:fldChar w:fldCharType="end"/>
            </w:r>
          </w:hyperlink>
        </w:p>
        <w:p w14:paraId="03759827" w14:textId="63FB9633" w:rsidR="002F5224" w:rsidRDefault="00582AE3">
          <w:pPr>
            <w:pStyle w:val="TOC1"/>
            <w:tabs>
              <w:tab w:val="right" w:leader="dot" w:pos="9350"/>
            </w:tabs>
            <w:rPr>
              <w:rFonts w:eastAsiaTheme="minorEastAsia"/>
              <w:noProof/>
            </w:rPr>
          </w:pPr>
          <w:hyperlink w:anchor="_Toc37852238" w:history="1">
            <w:r w:rsidR="002F5224" w:rsidRPr="0041755D">
              <w:rPr>
                <w:rStyle w:val="Hyperlink"/>
                <w:rFonts w:ascii="Times New Roman" w:hAnsi="Times New Roman" w:cs="Times New Roman"/>
                <w:noProof/>
              </w:rPr>
              <w:t>Informācija ārstniecības personām</w:t>
            </w:r>
            <w:r w:rsidR="002F5224">
              <w:rPr>
                <w:noProof/>
                <w:webHidden/>
              </w:rPr>
              <w:tab/>
            </w:r>
            <w:r w:rsidR="002F5224">
              <w:rPr>
                <w:noProof/>
                <w:webHidden/>
              </w:rPr>
              <w:fldChar w:fldCharType="begin"/>
            </w:r>
            <w:r w:rsidR="002F5224">
              <w:rPr>
                <w:noProof/>
                <w:webHidden/>
              </w:rPr>
              <w:instrText xml:space="preserve"> PAGEREF _Toc37852238 \h </w:instrText>
            </w:r>
            <w:r w:rsidR="002F5224">
              <w:rPr>
                <w:noProof/>
                <w:webHidden/>
              </w:rPr>
            </w:r>
            <w:r w:rsidR="002F5224">
              <w:rPr>
                <w:noProof/>
                <w:webHidden/>
              </w:rPr>
              <w:fldChar w:fldCharType="separate"/>
            </w:r>
            <w:r w:rsidR="002F5224">
              <w:rPr>
                <w:noProof/>
                <w:webHidden/>
              </w:rPr>
              <w:t>6</w:t>
            </w:r>
            <w:r w:rsidR="002F5224">
              <w:rPr>
                <w:noProof/>
                <w:webHidden/>
              </w:rPr>
              <w:fldChar w:fldCharType="end"/>
            </w:r>
          </w:hyperlink>
        </w:p>
        <w:p w14:paraId="515AC537" w14:textId="7A7B67BE" w:rsidR="002F5224" w:rsidRDefault="00582AE3">
          <w:pPr>
            <w:pStyle w:val="TOC1"/>
            <w:tabs>
              <w:tab w:val="right" w:leader="dot" w:pos="9350"/>
            </w:tabs>
            <w:rPr>
              <w:rFonts w:eastAsiaTheme="minorEastAsia"/>
              <w:noProof/>
            </w:rPr>
          </w:pPr>
          <w:hyperlink w:anchor="_Toc37852239" w:history="1">
            <w:r w:rsidR="002F5224" w:rsidRPr="0041755D">
              <w:rPr>
                <w:rStyle w:val="Hyperlink"/>
                <w:rFonts w:ascii="Times New Roman" w:hAnsi="Times New Roman" w:cs="Times New Roman"/>
                <w:noProof/>
                <w:lang w:val="lv-LV"/>
              </w:rPr>
              <w:t>Ārstniecības personu biežāk uzdotie jautājumi</w:t>
            </w:r>
            <w:r w:rsidR="002F5224">
              <w:rPr>
                <w:noProof/>
                <w:webHidden/>
              </w:rPr>
              <w:tab/>
            </w:r>
            <w:r w:rsidR="002F5224">
              <w:rPr>
                <w:noProof/>
                <w:webHidden/>
              </w:rPr>
              <w:fldChar w:fldCharType="begin"/>
            </w:r>
            <w:r w:rsidR="002F5224">
              <w:rPr>
                <w:noProof/>
                <w:webHidden/>
              </w:rPr>
              <w:instrText xml:space="preserve"> PAGEREF _Toc37852239 \h </w:instrText>
            </w:r>
            <w:r w:rsidR="002F5224">
              <w:rPr>
                <w:noProof/>
                <w:webHidden/>
              </w:rPr>
            </w:r>
            <w:r w:rsidR="002F5224">
              <w:rPr>
                <w:noProof/>
                <w:webHidden/>
              </w:rPr>
              <w:fldChar w:fldCharType="separate"/>
            </w:r>
            <w:r w:rsidR="002F5224">
              <w:rPr>
                <w:noProof/>
                <w:webHidden/>
              </w:rPr>
              <w:t>7</w:t>
            </w:r>
            <w:r w:rsidR="002F5224">
              <w:rPr>
                <w:noProof/>
                <w:webHidden/>
              </w:rPr>
              <w:fldChar w:fldCharType="end"/>
            </w:r>
          </w:hyperlink>
        </w:p>
        <w:p w14:paraId="224CBFE6" w14:textId="5B0DA8AF" w:rsidR="002F5224" w:rsidRDefault="00582AE3">
          <w:pPr>
            <w:pStyle w:val="TOC1"/>
            <w:tabs>
              <w:tab w:val="right" w:leader="dot" w:pos="9350"/>
            </w:tabs>
            <w:rPr>
              <w:rFonts w:eastAsiaTheme="minorEastAsia"/>
              <w:noProof/>
            </w:rPr>
          </w:pPr>
          <w:hyperlink w:anchor="_Toc37852240" w:history="1">
            <w:r w:rsidR="002F5224" w:rsidRPr="0041755D">
              <w:rPr>
                <w:rStyle w:val="Hyperlink"/>
                <w:rFonts w:ascii="Times New Roman" w:eastAsia="Times New Roman" w:hAnsi="Times New Roman" w:cs="Times New Roman"/>
                <w:noProof/>
                <w:lang w:val="lv-LV"/>
              </w:rPr>
              <w:t>Informācija farmaceitiem un farmaceita asistentiem</w:t>
            </w:r>
            <w:r w:rsidR="002F5224">
              <w:rPr>
                <w:noProof/>
                <w:webHidden/>
              </w:rPr>
              <w:tab/>
            </w:r>
            <w:r w:rsidR="002F5224">
              <w:rPr>
                <w:noProof/>
                <w:webHidden/>
              </w:rPr>
              <w:fldChar w:fldCharType="begin"/>
            </w:r>
            <w:r w:rsidR="002F5224">
              <w:rPr>
                <w:noProof/>
                <w:webHidden/>
              </w:rPr>
              <w:instrText xml:space="preserve"> PAGEREF _Toc37852240 \h </w:instrText>
            </w:r>
            <w:r w:rsidR="002F5224">
              <w:rPr>
                <w:noProof/>
                <w:webHidden/>
              </w:rPr>
            </w:r>
            <w:r w:rsidR="002F5224">
              <w:rPr>
                <w:noProof/>
                <w:webHidden/>
              </w:rPr>
              <w:fldChar w:fldCharType="separate"/>
            </w:r>
            <w:r w:rsidR="002F5224">
              <w:rPr>
                <w:noProof/>
                <w:webHidden/>
              </w:rPr>
              <w:t>11</w:t>
            </w:r>
            <w:r w:rsidR="002F5224">
              <w:rPr>
                <w:noProof/>
                <w:webHidden/>
              </w:rPr>
              <w:fldChar w:fldCharType="end"/>
            </w:r>
          </w:hyperlink>
        </w:p>
        <w:p w14:paraId="756AAA20" w14:textId="6DDB0D72" w:rsidR="002F5224" w:rsidRDefault="00582AE3">
          <w:pPr>
            <w:pStyle w:val="TOC1"/>
            <w:tabs>
              <w:tab w:val="right" w:leader="dot" w:pos="9350"/>
            </w:tabs>
            <w:rPr>
              <w:rFonts w:eastAsiaTheme="minorEastAsia"/>
              <w:noProof/>
            </w:rPr>
          </w:pPr>
          <w:hyperlink w:anchor="_Toc37852241" w:history="1">
            <w:r w:rsidR="002F5224" w:rsidRPr="0041755D">
              <w:rPr>
                <w:rStyle w:val="Hyperlink"/>
                <w:rFonts w:ascii="Times New Roman" w:hAnsi="Times New Roman" w:cs="Times New Roman"/>
                <w:noProof/>
                <w:lang w:val="lv-LV"/>
              </w:rPr>
              <w:t>Farmaceitu un farmaceita asistentu biežāk uzdotie jautājumi</w:t>
            </w:r>
            <w:r w:rsidR="002F5224">
              <w:rPr>
                <w:noProof/>
                <w:webHidden/>
              </w:rPr>
              <w:tab/>
            </w:r>
            <w:r w:rsidR="002F5224">
              <w:rPr>
                <w:noProof/>
                <w:webHidden/>
              </w:rPr>
              <w:fldChar w:fldCharType="begin"/>
            </w:r>
            <w:r w:rsidR="002F5224">
              <w:rPr>
                <w:noProof/>
                <w:webHidden/>
              </w:rPr>
              <w:instrText xml:space="preserve"> PAGEREF _Toc37852241 \h </w:instrText>
            </w:r>
            <w:r w:rsidR="002F5224">
              <w:rPr>
                <w:noProof/>
                <w:webHidden/>
              </w:rPr>
            </w:r>
            <w:r w:rsidR="002F5224">
              <w:rPr>
                <w:noProof/>
                <w:webHidden/>
              </w:rPr>
              <w:fldChar w:fldCharType="separate"/>
            </w:r>
            <w:r w:rsidR="002F5224">
              <w:rPr>
                <w:noProof/>
                <w:webHidden/>
              </w:rPr>
              <w:t>14</w:t>
            </w:r>
            <w:r w:rsidR="002F5224">
              <w:rPr>
                <w:noProof/>
                <w:webHidden/>
              </w:rPr>
              <w:fldChar w:fldCharType="end"/>
            </w:r>
          </w:hyperlink>
        </w:p>
        <w:p w14:paraId="3DC13518" w14:textId="5B101D5F" w:rsidR="00DD600E" w:rsidRPr="006C593E" w:rsidRDefault="00DD600E">
          <w:pPr>
            <w:rPr>
              <w:rFonts w:ascii="Times New Roman" w:hAnsi="Times New Roman" w:cs="Times New Roman"/>
            </w:rPr>
          </w:pPr>
          <w:r w:rsidRPr="006C593E">
            <w:rPr>
              <w:rFonts w:ascii="Times New Roman" w:hAnsi="Times New Roman" w:cs="Times New Roman"/>
              <w:b/>
              <w:bCs/>
              <w:noProof/>
              <w:sz w:val="24"/>
              <w:szCs w:val="24"/>
            </w:rPr>
            <w:fldChar w:fldCharType="end"/>
          </w:r>
        </w:p>
      </w:sdtContent>
    </w:sdt>
    <w:p w14:paraId="381EBFD9" w14:textId="77777777" w:rsidR="00C62D06" w:rsidRPr="006C593E" w:rsidRDefault="00C62D06">
      <w:pPr>
        <w:rPr>
          <w:rFonts w:ascii="Times New Roman" w:eastAsia="Times New Roman" w:hAnsi="Times New Roman" w:cs="Times New Roman"/>
          <w:sz w:val="24"/>
          <w:szCs w:val="24"/>
          <w:lang w:val="lv-LV" w:eastAsia="lv-LV"/>
        </w:rPr>
      </w:pPr>
    </w:p>
    <w:p w14:paraId="0EB2B16A" w14:textId="1BF97D69" w:rsidR="00250010" w:rsidRDefault="00250010" w:rsidP="00250010">
      <w:pPr>
        <w:tabs>
          <w:tab w:val="left" w:pos="5572"/>
        </w:tabs>
        <w:rPr>
          <w:rFonts w:ascii="Times New Roman" w:hAnsi="Times New Roman" w:cs="Times New Roman"/>
        </w:rPr>
      </w:pPr>
    </w:p>
    <w:p w14:paraId="4D4CD459" w14:textId="6760D739" w:rsidR="00250010" w:rsidRDefault="00250010" w:rsidP="00250010">
      <w:pPr>
        <w:tabs>
          <w:tab w:val="left" w:pos="5572"/>
        </w:tabs>
        <w:rPr>
          <w:rFonts w:ascii="Times New Roman" w:hAnsi="Times New Roman" w:cs="Times New Roman"/>
        </w:rPr>
      </w:pPr>
      <w:r>
        <w:rPr>
          <w:rFonts w:ascii="Times New Roman" w:hAnsi="Times New Roman" w:cs="Times New Roman"/>
        </w:rPr>
        <w:tab/>
      </w:r>
    </w:p>
    <w:p w14:paraId="4BB64B44" w14:textId="41D3C6F0" w:rsidR="00DD600E" w:rsidRPr="006C593E" w:rsidRDefault="00DD600E" w:rsidP="00250010">
      <w:pPr>
        <w:tabs>
          <w:tab w:val="left" w:pos="5572"/>
        </w:tabs>
        <w:rPr>
          <w:rFonts w:ascii="Times New Roman" w:eastAsiaTheme="majorEastAsia" w:hAnsi="Times New Roman" w:cs="Times New Roman"/>
          <w:color w:val="2E74B5" w:themeColor="accent1" w:themeShade="BF"/>
          <w:sz w:val="32"/>
          <w:szCs w:val="32"/>
        </w:rPr>
      </w:pPr>
      <w:r w:rsidRPr="00250010">
        <w:rPr>
          <w:rFonts w:ascii="Times New Roman" w:hAnsi="Times New Roman" w:cs="Times New Roman"/>
        </w:rPr>
        <w:br w:type="page"/>
      </w:r>
    </w:p>
    <w:p w14:paraId="784CF138" w14:textId="77777777" w:rsidR="00C62D06" w:rsidRPr="000619DD" w:rsidRDefault="00C62D06" w:rsidP="00DD600E">
      <w:pPr>
        <w:pStyle w:val="Heading1"/>
        <w:jc w:val="center"/>
        <w:rPr>
          <w:rFonts w:ascii="Times New Roman" w:hAnsi="Times New Roman" w:cs="Times New Roman"/>
          <w:color w:val="auto"/>
        </w:rPr>
      </w:pPr>
      <w:bookmarkStart w:id="1" w:name="_Toc37852237"/>
      <w:proofErr w:type="spellStart"/>
      <w:r w:rsidRPr="000619DD">
        <w:rPr>
          <w:rFonts w:ascii="Times New Roman" w:hAnsi="Times New Roman" w:cs="Times New Roman"/>
          <w:color w:val="auto"/>
        </w:rPr>
        <w:lastRenderedPageBreak/>
        <w:t>Ievads</w:t>
      </w:r>
      <w:bookmarkEnd w:id="1"/>
      <w:proofErr w:type="spellEnd"/>
    </w:p>
    <w:p w14:paraId="3ACED6A6" w14:textId="77777777" w:rsidR="00C62D06" w:rsidRPr="006C593E" w:rsidRDefault="00C62D06" w:rsidP="00FB3B1C">
      <w:pPr>
        <w:pStyle w:val="NormalWeb"/>
        <w:shd w:val="clear" w:color="auto" w:fill="FFFFFF"/>
        <w:spacing w:before="0" w:beforeAutospacing="0" w:after="0" w:afterAutospacing="0"/>
        <w:jc w:val="both"/>
        <w:rPr>
          <w:u w:val="single"/>
        </w:rPr>
      </w:pPr>
    </w:p>
    <w:p w14:paraId="2C0D67F6" w14:textId="77777777" w:rsidR="00C62D06" w:rsidRPr="006C593E" w:rsidRDefault="00C62D06" w:rsidP="00FB3B1C">
      <w:pPr>
        <w:pStyle w:val="NormalWeb"/>
        <w:shd w:val="clear" w:color="auto" w:fill="FFFFFF"/>
        <w:spacing w:before="0" w:beforeAutospacing="0" w:after="0" w:afterAutospacing="0"/>
        <w:jc w:val="both"/>
        <w:rPr>
          <w:u w:val="single"/>
        </w:rPr>
      </w:pPr>
    </w:p>
    <w:p w14:paraId="195A110D" w14:textId="77777777" w:rsidR="00FB3B1C" w:rsidRPr="00434217" w:rsidRDefault="00FB3B1C" w:rsidP="00FB3B1C">
      <w:pPr>
        <w:pStyle w:val="NormalWeb"/>
        <w:shd w:val="clear" w:color="auto" w:fill="FFFFFF"/>
        <w:spacing w:before="0" w:beforeAutospacing="0" w:after="0" w:afterAutospacing="0"/>
        <w:jc w:val="both"/>
        <w:rPr>
          <w:i/>
        </w:rPr>
      </w:pPr>
      <w:r w:rsidRPr="00434217">
        <w:rPr>
          <w:i/>
        </w:rPr>
        <w:t>Apzīmējumi</w:t>
      </w:r>
    </w:p>
    <w:p w14:paraId="2F4CDA8B" w14:textId="77777777" w:rsidR="00FB3B1C" w:rsidRPr="006C593E" w:rsidRDefault="00FB3B1C" w:rsidP="00FB3B1C">
      <w:pPr>
        <w:pStyle w:val="NormalWeb"/>
        <w:shd w:val="clear" w:color="auto" w:fill="FFFFFF"/>
        <w:spacing w:before="0" w:beforeAutospacing="0" w:after="0" w:afterAutospacing="0"/>
        <w:jc w:val="both"/>
      </w:pPr>
      <w:r w:rsidRPr="006C593E">
        <w:t xml:space="preserve">KZS </w:t>
      </w:r>
      <w:r w:rsidR="00882248" w:rsidRPr="006C593E">
        <w:t>–</w:t>
      </w:r>
      <w:r w:rsidR="00606857">
        <w:t xml:space="preserve"> kompensējamo zāļu saraksts</w:t>
      </w:r>
      <w:r w:rsidRPr="006C593E">
        <w:t xml:space="preserve"> </w:t>
      </w:r>
    </w:p>
    <w:p w14:paraId="3268D087" w14:textId="77777777" w:rsidR="00FB3B1C" w:rsidRPr="006C593E" w:rsidRDefault="00FB3B1C" w:rsidP="00FB3B1C">
      <w:pPr>
        <w:pStyle w:val="NormalWeb"/>
        <w:shd w:val="clear" w:color="auto" w:fill="FFFFFF"/>
        <w:spacing w:before="0" w:beforeAutospacing="0" w:after="0" w:afterAutospacing="0"/>
        <w:jc w:val="both"/>
      </w:pPr>
      <w:r w:rsidRPr="006C593E">
        <w:t xml:space="preserve">SNN </w:t>
      </w:r>
      <w:r w:rsidR="00882248" w:rsidRPr="006C593E">
        <w:t>–</w:t>
      </w:r>
      <w:r w:rsidRPr="006C593E">
        <w:t xml:space="preserve"> starptautiskais nepatentētais nosaukums jeb zāļu aktīvās vielas nosaukums</w:t>
      </w:r>
    </w:p>
    <w:p w14:paraId="7A149033" w14:textId="77777777" w:rsidR="00882248" w:rsidRPr="006C593E" w:rsidRDefault="00FB3B1C" w:rsidP="00FB3B1C">
      <w:pPr>
        <w:pStyle w:val="NormalWeb"/>
        <w:shd w:val="clear" w:color="auto" w:fill="FFFFFF"/>
        <w:spacing w:before="0" w:beforeAutospacing="0" w:after="0" w:afterAutospacing="0"/>
        <w:jc w:val="both"/>
        <w:rPr>
          <w:rStyle w:val="1929"/>
        </w:rPr>
      </w:pPr>
      <w:r w:rsidRPr="006C593E">
        <w:t>References zāles</w:t>
      </w:r>
      <w:r w:rsidR="00882248" w:rsidRPr="006C593E">
        <w:t xml:space="preserve"> vai lētākās kompensējamās zāles –</w:t>
      </w:r>
      <w:r w:rsidRPr="006C593E">
        <w:t xml:space="preserve"> KZS iekļautās lētākās zāles </w:t>
      </w:r>
      <w:r w:rsidR="00882248" w:rsidRPr="006C593E">
        <w:rPr>
          <w:rStyle w:val="1929"/>
        </w:rPr>
        <w:t>līdzvērtīgas terapeitiskās efektivitātes zāļu grupā</w:t>
      </w:r>
    </w:p>
    <w:p w14:paraId="01ECE779" w14:textId="77777777" w:rsidR="00FB3B1C" w:rsidRPr="006C593E" w:rsidRDefault="00FB3B1C" w:rsidP="00FB3B1C">
      <w:pPr>
        <w:pStyle w:val="NormalWeb"/>
        <w:shd w:val="clear" w:color="auto" w:fill="FFFFFF"/>
        <w:spacing w:before="0" w:beforeAutospacing="0" w:after="0" w:afterAutospacing="0"/>
        <w:jc w:val="both"/>
      </w:pPr>
      <w:r w:rsidRPr="006C593E">
        <w:t> </w:t>
      </w:r>
    </w:p>
    <w:p w14:paraId="7878B2A5" w14:textId="77777777" w:rsidR="00434217" w:rsidRDefault="00434217" w:rsidP="00A16C3B">
      <w:pPr>
        <w:pStyle w:val="NormalWeb"/>
        <w:shd w:val="clear" w:color="auto" w:fill="FFFFFF"/>
        <w:spacing w:before="0" w:beforeAutospacing="0" w:after="0" w:afterAutospacing="0"/>
        <w:jc w:val="both"/>
        <w:rPr>
          <w:b/>
          <w:bCs/>
        </w:rPr>
      </w:pPr>
    </w:p>
    <w:p w14:paraId="496A4BCB" w14:textId="77777777" w:rsidR="00A16C3B" w:rsidRPr="006C593E" w:rsidRDefault="00E6185F" w:rsidP="00A16C3B">
      <w:pPr>
        <w:pStyle w:val="NormalWeb"/>
        <w:shd w:val="clear" w:color="auto" w:fill="FFFFFF"/>
        <w:spacing w:before="0" w:beforeAutospacing="0" w:after="0" w:afterAutospacing="0"/>
        <w:jc w:val="both"/>
        <w:rPr>
          <w:b/>
          <w:bCs/>
        </w:rPr>
      </w:pPr>
      <w:r w:rsidRPr="006C593E">
        <w:rPr>
          <w:b/>
          <w:bCs/>
        </w:rPr>
        <w:t xml:space="preserve">No šī gada 1. aprīļa, izrakstot </w:t>
      </w:r>
      <w:r w:rsidR="005F0F76" w:rsidRPr="006C593E">
        <w:rPr>
          <w:b/>
          <w:bCs/>
        </w:rPr>
        <w:t>A saraksta</w:t>
      </w:r>
      <w:r w:rsidR="004E2774" w:rsidRPr="006C593E">
        <w:rPr>
          <w:rStyle w:val="FootnoteReference"/>
          <w:b/>
          <w:bCs/>
        </w:rPr>
        <w:footnoteReference w:id="1"/>
      </w:r>
      <w:r w:rsidR="004E2774" w:rsidRPr="006C593E">
        <w:rPr>
          <w:b/>
          <w:bCs/>
        </w:rPr>
        <w:t xml:space="preserve"> </w:t>
      </w:r>
      <w:r w:rsidR="005F0F76" w:rsidRPr="006C593E">
        <w:rPr>
          <w:b/>
          <w:bCs/>
        </w:rPr>
        <w:t>zāles</w:t>
      </w:r>
      <w:r w:rsidRPr="006C593E">
        <w:rPr>
          <w:b/>
          <w:bCs/>
        </w:rPr>
        <w:t xml:space="preserve"> kompensācijas sistēmas ietvaros, lietojams </w:t>
      </w:r>
      <w:r w:rsidR="005F0F76" w:rsidRPr="006C593E">
        <w:rPr>
          <w:b/>
          <w:bCs/>
        </w:rPr>
        <w:t xml:space="preserve">zāļu starptautiskais nepatentētais nosaukums </w:t>
      </w:r>
      <w:r w:rsidR="00240962" w:rsidRPr="006C593E">
        <w:rPr>
          <w:b/>
          <w:bCs/>
        </w:rPr>
        <w:t xml:space="preserve">(SNN) un </w:t>
      </w:r>
      <w:r w:rsidR="005F0F76" w:rsidRPr="006C593E">
        <w:rPr>
          <w:b/>
          <w:bCs/>
        </w:rPr>
        <w:t>aptiekā pacientam izsniedzamas lētākās līdzvērtīgas ter</w:t>
      </w:r>
      <w:r w:rsidR="004B4D5D" w:rsidRPr="006C593E">
        <w:rPr>
          <w:b/>
          <w:bCs/>
        </w:rPr>
        <w:t>ap</w:t>
      </w:r>
      <w:r w:rsidR="00324D59" w:rsidRPr="006C593E">
        <w:rPr>
          <w:b/>
          <w:bCs/>
        </w:rPr>
        <w:t>eitiskās efektivitātes zāles</w:t>
      </w:r>
      <w:r w:rsidR="00B02221" w:rsidRPr="006C593E">
        <w:rPr>
          <w:b/>
          <w:bCs/>
        </w:rPr>
        <w:t xml:space="preserve"> </w:t>
      </w:r>
      <w:r w:rsidR="00955EFF" w:rsidRPr="006C593E">
        <w:rPr>
          <w:b/>
          <w:bCs/>
        </w:rPr>
        <w:t>–</w:t>
      </w:r>
      <w:r w:rsidR="00B02221" w:rsidRPr="006C593E">
        <w:rPr>
          <w:b/>
          <w:bCs/>
        </w:rPr>
        <w:t xml:space="preserve"> š</w:t>
      </w:r>
      <w:r w:rsidR="007E53C4" w:rsidRPr="006C593E">
        <w:rPr>
          <w:b/>
          <w:bCs/>
        </w:rPr>
        <w:t xml:space="preserve">ādu prasību </w:t>
      </w:r>
      <w:r w:rsidR="000B2CF6">
        <w:rPr>
          <w:b/>
          <w:bCs/>
        </w:rPr>
        <w:t>paredz</w:t>
      </w:r>
      <w:r w:rsidR="007E53C4" w:rsidRPr="006C593E">
        <w:rPr>
          <w:b/>
          <w:bCs/>
        </w:rPr>
        <w:t xml:space="preserve"> Ministru kabineta noteikumi par kompensējamo zāļu un medicīnisko ierīču apmaksas kārtību</w:t>
      </w:r>
      <w:r w:rsidR="004E2774" w:rsidRPr="006C593E">
        <w:rPr>
          <w:rStyle w:val="FootnoteReference"/>
          <w:b/>
          <w:bCs/>
        </w:rPr>
        <w:footnoteReference w:id="2"/>
      </w:r>
      <w:r w:rsidR="002D79A4" w:rsidRPr="006C593E">
        <w:rPr>
          <w:b/>
          <w:bCs/>
        </w:rPr>
        <w:t xml:space="preserve">. </w:t>
      </w:r>
    </w:p>
    <w:p w14:paraId="0DEA923A" w14:textId="77777777" w:rsidR="00A16C3B" w:rsidRPr="006C593E" w:rsidRDefault="00A16C3B" w:rsidP="00A16C3B">
      <w:pPr>
        <w:pStyle w:val="NormalWeb"/>
        <w:shd w:val="clear" w:color="auto" w:fill="FFFFFF"/>
        <w:spacing w:before="0" w:beforeAutospacing="0" w:after="0" w:afterAutospacing="0"/>
        <w:jc w:val="both"/>
        <w:rPr>
          <w:b/>
          <w:shd w:val="clear" w:color="auto" w:fill="FFFFFF"/>
        </w:rPr>
      </w:pPr>
    </w:p>
    <w:p w14:paraId="7AF868A0" w14:textId="77777777" w:rsidR="00A16C3B" w:rsidRPr="006C593E" w:rsidRDefault="00AE40D0" w:rsidP="00A16C3B">
      <w:pPr>
        <w:pStyle w:val="NormalWeb"/>
        <w:shd w:val="clear" w:color="auto" w:fill="FFFFFF"/>
        <w:spacing w:before="0" w:beforeAutospacing="0" w:after="0" w:afterAutospacing="0"/>
        <w:jc w:val="both"/>
        <w:rPr>
          <w:rStyle w:val="2879"/>
          <w:b/>
          <w:bCs/>
        </w:rPr>
      </w:pPr>
      <w:r w:rsidRPr="006C593E">
        <w:rPr>
          <w:b/>
          <w:shd w:val="clear" w:color="auto" w:fill="FFFFFF"/>
        </w:rPr>
        <w:t>Saskaņā ar jauno prasību ā</w:t>
      </w:r>
      <w:r w:rsidR="002D79A4" w:rsidRPr="006C593E">
        <w:rPr>
          <w:b/>
          <w:shd w:val="clear" w:color="auto" w:fill="FFFFFF"/>
        </w:rPr>
        <w:t>rstniecības persona uz īpašās receptes (rozā krāsā) attiecīgajai diagnozei paredzēto kompensējamo zāļu SNN</w:t>
      </w:r>
      <w:r w:rsidR="002D79A4" w:rsidRPr="006C593E">
        <w:rPr>
          <w:shd w:val="clear" w:color="auto" w:fill="FFFFFF"/>
        </w:rPr>
        <w:t xml:space="preserve"> </w:t>
      </w:r>
      <w:r w:rsidR="002D79A4" w:rsidRPr="006C593E">
        <w:rPr>
          <w:b/>
          <w:shd w:val="clear" w:color="auto" w:fill="FFFFFF"/>
        </w:rPr>
        <w:t xml:space="preserve">lieto </w:t>
      </w:r>
      <w:r w:rsidR="002D79A4" w:rsidRPr="006C593E">
        <w:rPr>
          <w:b/>
          <w:u w:val="single"/>
          <w:shd w:val="clear" w:color="auto" w:fill="FFFFFF"/>
        </w:rPr>
        <w:t>vismaz 70 % gadījumu</w:t>
      </w:r>
      <w:r w:rsidR="002D79A4" w:rsidRPr="006C593E">
        <w:rPr>
          <w:shd w:val="clear" w:color="auto" w:fill="FFFFFF"/>
        </w:rPr>
        <w:t>.</w:t>
      </w:r>
    </w:p>
    <w:p w14:paraId="26D2ACC0" w14:textId="77777777" w:rsidR="007E1858" w:rsidRPr="006C593E" w:rsidRDefault="007E1858" w:rsidP="007E1858">
      <w:pPr>
        <w:pStyle w:val="NormalWeb"/>
        <w:shd w:val="clear" w:color="auto" w:fill="FFFFFF"/>
        <w:spacing w:before="0" w:beforeAutospacing="0" w:after="0" w:afterAutospacing="0"/>
        <w:jc w:val="both"/>
        <w:rPr>
          <w:rStyle w:val="2879"/>
          <w:b/>
          <w:bCs/>
        </w:rPr>
      </w:pPr>
    </w:p>
    <w:p w14:paraId="7B3A0781" w14:textId="77777777" w:rsidR="00266D9D" w:rsidRDefault="00321447" w:rsidP="00266D9D">
      <w:pPr>
        <w:pStyle w:val="NormalWeb"/>
        <w:shd w:val="clear" w:color="auto" w:fill="FFFFFF"/>
        <w:spacing w:before="0" w:beforeAutospacing="0" w:after="0" w:afterAutospacing="0"/>
        <w:jc w:val="both"/>
      </w:pPr>
      <w:r w:rsidRPr="006C593E">
        <w:rPr>
          <w:rStyle w:val="2879"/>
          <w:b/>
          <w:bCs/>
        </w:rPr>
        <w:t xml:space="preserve">Ārstniecības persona, </w:t>
      </w:r>
      <w:r w:rsidRPr="006C593E">
        <w:rPr>
          <w:b/>
          <w:bCs/>
        </w:rPr>
        <w:t xml:space="preserve">izrakstot kompensējamās </w:t>
      </w:r>
      <w:r w:rsidR="003E7AC5" w:rsidRPr="006C593E">
        <w:rPr>
          <w:b/>
          <w:bCs/>
        </w:rPr>
        <w:t xml:space="preserve">zāles, </w:t>
      </w:r>
      <w:r w:rsidR="0077582D">
        <w:rPr>
          <w:b/>
          <w:bCs/>
        </w:rPr>
        <w:t>to</w:t>
      </w:r>
      <w:r w:rsidRPr="006C593E">
        <w:rPr>
          <w:b/>
          <w:bCs/>
        </w:rPr>
        <w:t xml:space="preserve"> komerciālo nosaukumu </w:t>
      </w:r>
      <w:r w:rsidR="003E7AC5" w:rsidRPr="006C593E">
        <w:rPr>
          <w:b/>
          <w:bCs/>
        </w:rPr>
        <w:t xml:space="preserve">drīkst lietot  </w:t>
      </w:r>
      <w:r w:rsidR="00D558F9">
        <w:rPr>
          <w:b/>
          <w:bCs/>
        </w:rPr>
        <w:t>tikai gadījumos, kad</w:t>
      </w:r>
      <w:r w:rsidRPr="006C593E">
        <w:rPr>
          <w:b/>
          <w:bCs/>
        </w:rPr>
        <w:t xml:space="preserve"> tam </w:t>
      </w:r>
      <w:r w:rsidR="003E7AC5" w:rsidRPr="006C593E">
        <w:rPr>
          <w:b/>
          <w:bCs/>
        </w:rPr>
        <w:t>ir</w:t>
      </w:r>
      <w:r w:rsidRPr="006C593E">
        <w:rPr>
          <w:b/>
          <w:bCs/>
        </w:rPr>
        <w:t xml:space="preserve"> medicīnisks pamatojums.</w:t>
      </w:r>
      <w:r w:rsidR="00643BFE">
        <w:t xml:space="preserve"> Piemēram, </w:t>
      </w:r>
      <w:r w:rsidR="004A4BE8">
        <w:t>novērotas</w:t>
      </w:r>
      <w:r w:rsidRPr="006C593E">
        <w:t xml:space="preserve"> </w:t>
      </w:r>
      <w:r w:rsidR="00525BBA" w:rsidRPr="006C593E">
        <w:t>zāļu blaknes vai alerģi</w:t>
      </w:r>
      <w:r w:rsidR="004A59BB" w:rsidRPr="006C593E">
        <w:t>ja</w:t>
      </w:r>
      <w:r w:rsidR="00525BBA" w:rsidRPr="006C593E">
        <w:t xml:space="preserve"> </w:t>
      </w:r>
      <w:r w:rsidRPr="006C593E">
        <w:t xml:space="preserve">vai </w:t>
      </w:r>
      <w:r w:rsidR="00A16C3B" w:rsidRPr="006C593E">
        <w:t xml:space="preserve">pacientam </w:t>
      </w:r>
      <w:r w:rsidRPr="006C593E">
        <w:t>nepieciešamas noteiktas šaura terapeitiskā indeksa zāles</w:t>
      </w:r>
      <w:r w:rsidR="00B1794D" w:rsidRPr="006C593E">
        <w:t xml:space="preserve">. </w:t>
      </w:r>
      <w:r w:rsidR="006F2489" w:rsidRPr="006C593E">
        <w:t>Ja</w:t>
      </w:r>
      <w:r w:rsidR="00974F00" w:rsidRPr="006C593E">
        <w:t xml:space="preserve"> pacientam </w:t>
      </w:r>
      <w:r w:rsidR="00525BBA" w:rsidRPr="006C593E">
        <w:t>ir</w:t>
      </w:r>
      <w:r w:rsidR="00974F00" w:rsidRPr="006C593E">
        <w:t xml:space="preserve"> medicīnisks pamatojums konkrētu zāļu lietošanai, tad īpašajā receptē jāizraksta komerciālais nosaukums (norādot medicīnisku pamatojumu pie atzīmes par zāļu aizvietošanas aizliegumu).</w:t>
      </w:r>
      <w:r w:rsidR="00266D9D">
        <w:t xml:space="preserve"> </w:t>
      </w:r>
    </w:p>
    <w:p w14:paraId="7C3EE42F" w14:textId="77777777" w:rsidR="00266D9D" w:rsidRDefault="00266D9D" w:rsidP="00266D9D">
      <w:pPr>
        <w:pStyle w:val="NormalWeb"/>
        <w:shd w:val="clear" w:color="auto" w:fill="FFFFFF"/>
        <w:spacing w:before="0" w:beforeAutospacing="0" w:after="0" w:afterAutospacing="0"/>
        <w:jc w:val="both"/>
      </w:pPr>
    </w:p>
    <w:p w14:paraId="13C4D6E3" w14:textId="77777777" w:rsidR="00531AA0" w:rsidRPr="00266D9D" w:rsidRDefault="00531AA0" w:rsidP="00266D9D">
      <w:pPr>
        <w:pStyle w:val="NormalWeb"/>
        <w:shd w:val="clear" w:color="auto" w:fill="FFFFFF"/>
        <w:spacing w:before="0" w:beforeAutospacing="0" w:after="0" w:afterAutospacing="0"/>
        <w:jc w:val="both"/>
        <w:rPr>
          <w:i/>
        </w:rPr>
      </w:pPr>
      <w:r w:rsidRPr="00BA026B">
        <w:t xml:space="preserve">Pacientiem, kuriem </w:t>
      </w:r>
      <w:r w:rsidRPr="00BA026B">
        <w:rPr>
          <w:bCs/>
        </w:rPr>
        <w:t>tiek izrakstītas kompensējamās zāles</w:t>
      </w:r>
      <w:r w:rsidRPr="00BA026B">
        <w:t xml:space="preserve"> konkrētas diagnozes ārstēšanai </w:t>
      </w:r>
      <w:r w:rsidRPr="00BA026B">
        <w:rPr>
          <w:b/>
          <w:bCs/>
          <w:u w:val="single"/>
        </w:rPr>
        <w:t>pirmo reizi</w:t>
      </w:r>
      <w:r w:rsidRPr="00BA026B">
        <w:t xml:space="preserve">, īpašajā receptē </w:t>
      </w:r>
      <w:hyperlink r:id="rId9" w:history="1">
        <w:r w:rsidRPr="00984BEC">
          <w:rPr>
            <w:rStyle w:val="Hyperlink"/>
            <w:bCs/>
            <w:color w:val="auto"/>
            <w:u w:val="none"/>
          </w:rPr>
          <w:t>drīkst lietot</w:t>
        </w:r>
      </w:hyperlink>
      <w:r w:rsidRPr="00984BEC">
        <w:rPr>
          <w:bCs/>
        </w:rPr>
        <w:t xml:space="preserve"> </w:t>
      </w:r>
      <w:r w:rsidRPr="00BA026B">
        <w:t xml:space="preserve">tikai zāļu </w:t>
      </w:r>
      <w:r w:rsidR="000C58BC" w:rsidRPr="00BA026B">
        <w:t xml:space="preserve">SNN </w:t>
      </w:r>
      <w:r w:rsidR="00266D9D" w:rsidRPr="00BA026B">
        <w:rPr>
          <w:i/>
        </w:rPr>
        <w:t>(informācija papildināta 13.02.2020.).</w:t>
      </w:r>
    </w:p>
    <w:p w14:paraId="01748707" w14:textId="77777777" w:rsidR="00531AA0" w:rsidRPr="00266D9D" w:rsidRDefault="00531AA0" w:rsidP="00B53CDF">
      <w:pPr>
        <w:pStyle w:val="NormalWeb"/>
        <w:shd w:val="clear" w:color="auto" w:fill="FFFFFF"/>
        <w:spacing w:before="0" w:beforeAutospacing="0" w:after="160" w:afterAutospacing="0"/>
        <w:jc w:val="center"/>
        <w:rPr>
          <w:b/>
          <w:i/>
        </w:rPr>
      </w:pPr>
    </w:p>
    <w:p w14:paraId="6E6CD2BC" w14:textId="7A6F9A91" w:rsidR="00B53CDF" w:rsidRDefault="00B53CDF" w:rsidP="00B53CDF">
      <w:pPr>
        <w:pStyle w:val="NormalWeb"/>
        <w:shd w:val="clear" w:color="auto" w:fill="FFFFFF"/>
        <w:spacing w:before="0" w:beforeAutospacing="0" w:after="160" w:afterAutospacing="0"/>
        <w:jc w:val="center"/>
        <w:rPr>
          <w:b/>
        </w:rPr>
      </w:pPr>
      <w:r w:rsidRPr="006C593E">
        <w:rPr>
          <w:b/>
        </w:rPr>
        <w:t>Ja receptē izrakstīts SNN, pacientam aptiekā tiks izsniegtas lētākās līdzvērtīgas terapeitiskās efektivitātes zāles.  Pacients nedrīkstēs “piemaksāt” un pret īpašo recepti (rozā krāsā) saņemt aptiekā citas</w:t>
      </w:r>
      <w:r w:rsidR="00D558F9">
        <w:rPr>
          <w:b/>
        </w:rPr>
        <w:t>,</w:t>
      </w:r>
      <w:r w:rsidRPr="006C593E">
        <w:rPr>
          <w:b/>
        </w:rPr>
        <w:t xml:space="preserve"> dārgākas KZS iekļautās zāles, ja lētākās līdzvērtīgas efektivitātes zāles būs pieejamas </w:t>
      </w:r>
      <w:r w:rsidR="00A16C3B" w:rsidRPr="006C593E">
        <w:rPr>
          <w:b/>
        </w:rPr>
        <w:t>lieltirgotavās</w:t>
      </w:r>
      <w:r w:rsidR="0060530A">
        <w:rPr>
          <w:b/>
        </w:rPr>
        <w:t>.</w:t>
      </w:r>
      <w:r w:rsidRPr="006C593E">
        <w:rPr>
          <w:b/>
        </w:rPr>
        <w:t xml:space="preserve"> </w:t>
      </w:r>
    </w:p>
    <w:p w14:paraId="31F48329" w14:textId="43E6D1D5" w:rsidR="005F5F3B" w:rsidRPr="008750C6" w:rsidRDefault="008750C6" w:rsidP="005F5F3B">
      <w:pPr>
        <w:pStyle w:val="NormalWeb"/>
        <w:shd w:val="clear" w:color="auto" w:fill="FFFFFF"/>
        <w:spacing w:before="0" w:beforeAutospacing="0" w:after="0" w:afterAutospacing="0"/>
        <w:rPr>
          <w:i/>
          <w:highlight w:val="lightGray"/>
        </w:rPr>
      </w:pPr>
      <w:r w:rsidRPr="008750C6">
        <w:rPr>
          <w:i/>
          <w:highlight w:val="lightGray"/>
        </w:rPr>
        <w:t>Informācija papildināta</w:t>
      </w:r>
      <w:r w:rsidR="005F5F3B" w:rsidRPr="008750C6">
        <w:rPr>
          <w:i/>
          <w:highlight w:val="lightGray"/>
        </w:rPr>
        <w:t>: 01.04.2020.</w:t>
      </w:r>
    </w:p>
    <w:p w14:paraId="14530AF4" w14:textId="5D89030A" w:rsidR="005F5F3B" w:rsidRPr="005F5F3B" w:rsidRDefault="005F5F3B" w:rsidP="005B073D">
      <w:pPr>
        <w:pStyle w:val="NormalWeb"/>
        <w:shd w:val="clear" w:color="auto" w:fill="FFFFFF"/>
        <w:spacing w:before="0" w:beforeAutospacing="0" w:after="0" w:afterAutospacing="0"/>
        <w:jc w:val="both"/>
        <w:rPr>
          <w:b/>
          <w:highlight w:val="lightGray"/>
        </w:rPr>
      </w:pPr>
      <w:r w:rsidRPr="00B54954">
        <w:rPr>
          <w:b/>
          <w:highlight w:val="lightGray"/>
        </w:rPr>
        <w:t>Izņēmuma</w:t>
      </w:r>
      <w:r>
        <w:rPr>
          <w:b/>
          <w:highlight w:val="lightGray"/>
        </w:rPr>
        <w:t xml:space="preserve"> gadījums zāļu izsniegšanai </w:t>
      </w:r>
      <w:r w:rsidR="008750C6">
        <w:rPr>
          <w:b/>
          <w:highlight w:val="lightGray"/>
        </w:rPr>
        <w:t xml:space="preserve">pret īpašo recepti, ja izrakstīts SNN, </w:t>
      </w:r>
      <w:r w:rsidRPr="005F5F3B">
        <w:rPr>
          <w:b/>
          <w:highlight w:val="lightGray"/>
        </w:rPr>
        <w:t>valstī noteiktās ārkārtas situācijas laikā, lai ierobežotu Covid-19 izplatību: l</w:t>
      </w:r>
      <w:r w:rsidRPr="005F5F3B">
        <w:rPr>
          <w:b/>
          <w:color w:val="000000"/>
          <w:highlight w:val="lightGray"/>
        </w:rPr>
        <w:t xml:space="preserve">ūdzu, </w:t>
      </w:r>
      <w:r w:rsidR="008750C6">
        <w:rPr>
          <w:b/>
          <w:color w:val="000000"/>
          <w:highlight w:val="lightGray"/>
        </w:rPr>
        <w:t xml:space="preserve">skatiet </w:t>
      </w:r>
      <w:r w:rsidRPr="005F5F3B">
        <w:rPr>
          <w:b/>
          <w:color w:val="000000"/>
          <w:highlight w:val="lightGray"/>
        </w:rPr>
        <w:t>šī dokumenta 16. lpp. un 17. lpp. sniegto informāciju (</w:t>
      </w:r>
      <w:r w:rsidR="008750C6">
        <w:rPr>
          <w:b/>
          <w:color w:val="000000"/>
          <w:highlight w:val="lightGray"/>
        </w:rPr>
        <w:t>pelēkā</w:t>
      </w:r>
      <w:r w:rsidRPr="005F5F3B">
        <w:rPr>
          <w:b/>
          <w:color w:val="000000"/>
          <w:highlight w:val="lightGray"/>
        </w:rPr>
        <w:t xml:space="preserve"> krāsā), kas ir papildināta 2020. gada 1. aprīlī</w:t>
      </w:r>
      <w:r w:rsidRPr="005F5F3B">
        <w:rPr>
          <w:i/>
          <w:color w:val="000000"/>
          <w:highlight w:val="lightGray"/>
        </w:rPr>
        <w:t>.</w:t>
      </w:r>
    </w:p>
    <w:p w14:paraId="2689B413" w14:textId="424704B6" w:rsidR="005F5F3B" w:rsidRPr="006C593E" w:rsidRDefault="005F5F3B" w:rsidP="005F5F3B">
      <w:pPr>
        <w:pStyle w:val="NormalWeb"/>
        <w:shd w:val="clear" w:color="auto" w:fill="FFFFFF"/>
        <w:spacing w:before="0" w:beforeAutospacing="0" w:after="0" w:afterAutospacing="0"/>
        <w:rPr>
          <w:b/>
        </w:rPr>
      </w:pPr>
      <w:r w:rsidRPr="00B54954">
        <w:rPr>
          <w:b/>
          <w:highlight w:val="lightGray"/>
        </w:rPr>
        <w:t xml:space="preserve"> </w:t>
      </w:r>
    </w:p>
    <w:p w14:paraId="15575B59" w14:textId="77777777" w:rsidR="0002691F" w:rsidRDefault="0002691F" w:rsidP="00277737">
      <w:pPr>
        <w:pStyle w:val="NormalWeb"/>
        <w:shd w:val="clear" w:color="auto" w:fill="FFFFFF"/>
        <w:spacing w:before="0" w:beforeAutospacing="0" w:after="160" w:afterAutospacing="0"/>
        <w:rPr>
          <w:b/>
          <w:i/>
        </w:rPr>
      </w:pPr>
    </w:p>
    <w:p w14:paraId="5FDD632B" w14:textId="27B63D38" w:rsidR="00277737" w:rsidRPr="006C593E" w:rsidRDefault="00B53CDF" w:rsidP="00277737">
      <w:pPr>
        <w:pStyle w:val="NormalWeb"/>
        <w:shd w:val="clear" w:color="auto" w:fill="FFFFFF"/>
        <w:spacing w:before="0" w:beforeAutospacing="0" w:after="160" w:afterAutospacing="0"/>
        <w:rPr>
          <w:b/>
          <w:i/>
        </w:rPr>
      </w:pPr>
      <w:r w:rsidRPr="006C593E">
        <w:rPr>
          <w:b/>
          <w:i/>
        </w:rPr>
        <w:t>Ārsta sarunai ar pacientu par zālēm, ko viņam izsniegs aptiekā, ir jānotiek zāļu izrakstīšanas laikā</w:t>
      </w:r>
      <w:r w:rsidR="0060530A">
        <w:rPr>
          <w:b/>
          <w:i/>
        </w:rPr>
        <w:t>.</w:t>
      </w:r>
      <w:r w:rsidRPr="006C593E">
        <w:rPr>
          <w:b/>
          <w:i/>
        </w:rPr>
        <w:t xml:space="preserve"> </w:t>
      </w:r>
    </w:p>
    <w:p w14:paraId="4B324B27" w14:textId="77777777" w:rsidR="00A30CDB" w:rsidRPr="006C593E" w:rsidRDefault="00A30CDB" w:rsidP="00277737">
      <w:pPr>
        <w:pStyle w:val="NormalWeb"/>
        <w:shd w:val="clear" w:color="auto" w:fill="FFFFFF"/>
        <w:spacing w:before="0" w:beforeAutospacing="0" w:after="160" w:afterAutospacing="0"/>
        <w:rPr>
          <w:b/>
          <w:i/>
        </w:rPr>
      </w:pPr>
    </w:p>
    <w:p w14:paraId="6379EB89" w14:textId="77777777" w:rsidR="00934F50" w:rsidRPr="006C593E" w:rsidRDefault="00D72A77" w:rsidP="008A535E">
      <w:pPr>
        <w:pStyle w:val="NormalWeb"/>
        <w:shd w:val="clear" w:color="auto" w:fill="FFFFFF"/>
        <w:spacing w:before="0" w:beforeAutospacing="0" w:after="160" w:afterAutospacing="0"/>
        <w:jc w:val="both"/>
      </w:pPr>
      <w:r w:rsidRPr="006C593E">
        <w:rPr>
          <w:rStyle w:val="2614"/>
        </w:rPr>
        <w:t xml:space="preserve">Ja </w:t>
      </w:r>
      <w:r w:rsidR="00934F50" w:rsidRPr="006C593E">
        <w:rPr>
          <w:rStyle w:val="2614"/>
        </w:rPr>
        <w:t>īpaš</w:t>
      </w:r>
      <w:r w:rsidR="00D558F9">
        <w:rPr>
          <w:rStyle w:val="2614"/>
        </w:rPr>
        <w:t>ajā receptē</w:t>
      </w:r>
      <w:r w:rsidRPr="006C593E">
        <w:rPr>
          <w:rStyle w:val="2614"/>
        </w:rPr>
        <w:t xml:space="preserve"> </w:t>
      </w:r>
      <w:r w:rsidR="00934F50" w:rsidRPr="006C593E">
        <w:rPr>
          <w:rStyle w:val="2614"/>
        </w:rPr>
        <w:t>rakstī</w:t>
      </w:r>
      <w:r w:rsidR="00934F50" w:rsidRPr="006C593E">
        <w:t>ts SNN, farmaceits</w:t>
      </w:r>
      <w:r w:rsidR="009345BA">
        <w:t>, farmaceita asistents</w:t>
      </w:r>
      <w:r w:rsidR="00934F50" w:rsidRPr="006C593E">
        <w:t xml:space="preserve"> ir tiesīgs izsniegt tikai references zāles vai lētākās līdzvērtīgas terapeitiskās efektivitātes </w:t>
      </w:r>
      <w:r w:rsidRPr="006C593E">
        <w:t>zāles</w:t>
      </w:r>
      <w:r w:rsidR="00DB3A1C" w:rsidRPr="006C593E">
        <w:t>, i</w:t>
      </w:r>
      <w:r w:rsidR="00934F50" w:rsidRPr="006C593E">
        <w:t>zņemot gadījumus, ja konstatēta references zāļu vai lētāko zāļu nepieejamība</w:t>
      </w:r>
      <w:r w:rsidR="005F0F76" w:rsidRPr="006C593E">
        <w:t xml:space="preserve"> (</w:t>
      </w:r>
      <w:hyperlink r:id="rId10" w:history="1">
        <w:r w:rsidR="001E0436" w:rsidRPr="006C593E">
          <w:rPr>
            <w:rStyle w:val="Hyperlink"/>
            <w:color w:val="auto"/>
          </w:rPr>
          <w:t>Zāļu valsts aģentūras</w:t>
        </w:r>
        <w:r w:rsidR="00D91815">
          <w:rPr>
            <w:rStyle w:val="Hyperlink"/>
            <w:color w:val="auto"/>
          </w:rPr>
          <w:t xml:space="preserve"> tīmekļa vietnes sadaļā “</w:t>
        </w:r>
        <w:r w:rsidR="005F0F76" w:rsidRPr="006C593E">
          <w:rPr>
            <w:rStyle w:val="Hyperlink"/>
            <w:color w:val="auto"/>
          </w:rPr>
          <w:t>Zāļu reģistrs</w:t>
        </w:r>
        <w:r w:rsidR="00D91815">
          <w:rPr>
            <w:rStyle w:val="Hyperlink"/>
            <w:color w:val="auto"/>
          </w:rPr>
          <w:t>”</w:t>
        </w:r>
        <w:r w:rsidR="0060530A" w:rsidRPr="0060530A">
          <w:rPr>
            <w:rStyle w:val="Hyperlink"/>
            <w:color w:val="auto"/>
          </w:rPr>
          <w:t xml:space="preserve"> – </w:t>
        </w:r>
        <w:r w:rsidR="005F0F76" w:rsidRPr="006C593E">
          <w:rPr>
            <w:rStyle w:val="Hyperlink"/>
            <w:color w:val="auto"/>
          </w:rPr>
          <w:t>šeit</w:t>
        </w:r>
      </w:hyperlink>
      <w:r w:rsidR="005F0F76" w:rsidRPr="006C593E">
        <w:t xml:space="preserve"> pie zāļu nosaukuma </w:t>
      </w:r>
      <w:r w:rsidR="00EC2BA8">
        <w:t>ir</w:t>
      </w:r>
      <w:r w:rsidR="005F0F76" w:rsidRPr="006C593E">
        <w:t xml:space="preserve"> informācija, ka </w:t>
      </w:r>
      <w:r w:rsidR="008A535E" w:rsidRPr="006C593E">
        <w:t>tām</w:t>
      </w:r>
      <w:r w:rsidR="00B1794D" w:rsidRPr="006C593E">
        <w:t xml:space="preserve"> ir piegādes pārtraukums –</w:t>
      </w:r>
      <w:r w:rsidR="00310ABA" w:rsidRPr="006C593E">
        <w:t xml:space="preserve"> </w:t>
      </w:r>
      <w:r w:rsidR="005F0F76" w:rsidRPr="006C593E">
        <w:t>sarkans krusts</w:t>
      </w:r>
      <w:r w:rsidR="00310ABA" w:rsidRPr="006C593E">
        <w:t xml:space="preserve">). </w:t>
      </w:r>
      <w:r w:rsidR="00934F50" w:rsidRPr="006C593E">
        <w:rPr>
          <w:rStyle w:val="2132"/>
        </w:rPr>
        <w:t>Šādā gadījumā farmaceitam</w:t>
      </w:r>
      <w:r w:rsidR="009345BA">
        <w:rPr>
          <w:rStyle w:val="2132"/>
        </w:rPr>
        <w:t>, farmaceita asistentam</w:t>
      </w:r>
      <w:r w:rsidR="00934F50" w:rsidRPr="006C593E">
        <w:rPr>
          <w:rStyle w:val="2132"/>
        </w:rPr>
        <w:t xml:space="preserve"> ir tiesības izsniegt nākamās lētākās KZS iekļautās </w:t>
      </w:r>
      <w:r w:rsidR="00934F50" w:rsidRPr="006C593E">
        <w:t xml:space="preserve">līdzvērtīgas terapeitiskās efektivitātes zāles. </w:t>
      </w:r>
      <w:r w:rsidR="00D13A39" w:rsidRPr="006C593E">
        <w:t xml:space="preserve">Informējam, ka Zāļu valsts aģentūra nekavējoties pēc informācijas (apstiprinājuma) par zāļu piegādes </w:t>
      </w:r>
      <w:r w:rsidR="00D13A39" w:rsidRPr="007D4B69">
        <w:rPr>
          <w:color w:val="171717" w:themeColor="background2" w:themeShade="1A"/>
        </w:rPr>
        <w:t>pārtraukumu saņemšanas no zāļu reģistrācijas</w:t>
      </w:r>
      <w:r w:rsidR="00627B12" w:rsidRPr="007D4B69">
        <w:rPr>
          <w:color w:val="171717" w:themeColor="background2" w:themeShade="1A"/>
        </w:rPr>
        <w:t xml:space="preserve"> apliecības</w:t>
      </w:r>
      <w:r w:rsidR="00D13A39" w:rsidRPr="007D4B69">
        <w:rPr>
          <w:color w:val="171717" w:themeColor="background2" w:themeShade="1A"/>
        </w:rPr>
        <w:t xml:space="preserve"> īpašniekiem publicē to tīmekļa vietnē esošajā </w:t>
      </w:r>
      <w:hyperlink r:id="rId11" w:history="1">
        <w:r w:rsidR="00D13A39" w:rsidRPr="007D4B69">
          <w:rPr>
            <w:rStyle w:val="Hyperlink"/>
            <w:color w:val="171717" w:themeColor="background2" w:themeShade="1A"/>
          </w:rPr>
          <w:t>Zāļu reģistrā</w:t>
        </w:r>
      </w:hyperlink>
      <w:r w:rsidR="00D13A39" w:rsidRPr="007D4B69">
        <w:rPr>
          <w:color w:val="171717" w:themeColor="background2" w:themeShade="1A"/>
        </w:rPr>
        <w:t>.</w:t>
      </w:r>
      <w:r w:rsidR="00844A06" w:rsidRPr="007D4B69">
        <w:rPr>
          <w:color w:val="171717" w:themeColor="background2" w:themeShade="1A"/>
        </w:rPr>
        <w:t xml:space="preserve"> </w:t>
      </w:r>
      <w:r w:rsidR="00D13A39" w:rsidRPr="007D4B69">
        <w:rPr>
          <w:color w:val="171717" w:themeColor="background2" w:themeShade="1A"/>
        </w:rPr>
        <w:t xml:space="preserve"> </w:t>
      </w:r>
    </w:p>
    <w:p w14:paraId="574DD4D7" w14:textId="77777777" w:rsidR="00934F50" w:rsidRPr="006C593E" w:rsidRDefault="008A535E" w:rsidP="00C6364F">
      <w:pPr>
        <w:pStyle w:val="NormalWeb"/>
        <w:shd w:val="clear" w:color="auto" w:fill="FFFFFF"/>
        <w:spacing w:before="0" w:beforeAutospacing="0" w:after="160" w:afterAutospacing="0"/>
        <w:jc w:val="both"/>
      </w:pPr>
      <w:r w:rsidRPr="006C593E">
        <w:t>Ņemiet vērā, ka citos gadījumos farmaceits</w:t>
      </w:r>
      <w:r w:rsidR="009345BA">
        <w:t>, farmaceita asistents</w:t>
      </w:r>
      <w:r w:rsidRPr="006C593E">
        <w:t xml:space="preserve"> </w:t>
      </w:r>
      <w:r w:rsidR="00262224" w:rsidRPr="006C593E">
        <w:t>nedrīkst</w:t>
      </w:r>
      <w:r w:rsidR="002D559B" w:rsidRPr="006C593E">
        <w:t>ēs pacientam</w:t>
      </w:r>
      <w:r w:rsidR="00824EEF" w:rsidRPr="006C593E">
        <w:t xml:space="preserve"> izsniegt dārgākas zāles. </w:t>
      </w:r>
      <w:r w:rsidRPr="006C593E">
        <w:t>Tas nozīmē, ka</w:t>
      </w:r>
      <w:r w:rsidR="00032F8F" w:rsidRPr="006C593E">
        <w:t xml:space="preserve"> </w:t>
      </w:r>
      <w:r w:rsidR="00032F8F" w:rsidRPr="006C593E">
        <w:rPr>
          <w:b/>
        </w:rPr>
        <w:t>pacients nevarēs “piemaksāt” un pret īpašo recepti saņemt aptiekā citas dārgākas KZS iekļautās zāles</w:t>
      </w:r>
      <w:r w:rsidR="00032F8F" w:rsidRPr="004330DC">
        <w:t>, ja references zāles būs pieejamas</w:t>
      </w:r>
      <w:r w:rsidR="00913B1A" w:rsidRPr="004330DC">
        <w:t xml:space="preserve"> lieltirgotavās</w:t>
      </w:r>
      <w:r w:rsidR="00FF7B9A" w:rsidRPr="004330DC">
        <w:t xml:space="preserve"> un nebūs medicīniska pamatojuma to nelietošanai</w:t>
      </w:r>
      <w:r w:rsidR="00032F8F" w:rsidRPr="004330DC">
        <w:t>.</w:t>
      </w:r>
      <w:r w:rsidRPr="004330DC">
        <w:t xml:space="preserve"> </w:t>
      </w:r>
    </w:p>
    <w:p w14:paraId="5FEB0F6D" w14:textId="77777777" w:rsidR="00FD5252" w:rsidRPr="006C593E" w:rsidRDefault="00934F50" w:rsidP="00FD5252">
      <w:pPr>
        <w:shd w:val="clear" w:color="auto" w:fill="FFFFFF"/>
        <w:spacing w:after="0" w:line="240" w:lineRule="auto"/>
        <w:jc w:val="both"/>
        <w:rPr>
          <w:rFonts w:ascii="Times New Roman" w:eastAsia="Times New Roman" w:hAnsi="Times New Roman" w:cs="Times New Roman"/>
          <w:sz w:val="24"/>
          <w:szCs w:val="24"/>
          <w:lang w:val="lv-LV"/>
        </w:rPr>
      </w:pPr>
      <w:r w:rsidRPr="006C593E">
        <w:rPr>
          <w:rFonts w:ascii="Times New Roman" w:hAnsi="Times New Roman" w:cs="Times New Roman"/>
          <w:sz w:val="24"/>
          <w:szCs w:val="24"/>
          <w:lang w:val="lv-LV"/>
        </w:rPr>
        <w:t>Ja KZS ir divas vai vairākas līdzvērtīgas terapeitiskās efektivitātes zāles ar vienādu zemāko cenu (references zāles), aptiekas pienākums ir piedāvāt pacientam visas references zāles</w:t>
      </w:r>
      <w:r w:rsidR="00FD5252" w:rsidRPr="006C593E">
        <w:rPr>
          <w:rFonts w:ascii="Times New Roman" w:hAnsi="Times New Roman" w:cs="Times New Roman"/>
          <w:sz w:val="24"/>
          <w:szCs w:val="24"/>
          <w:lang w:val="lv-LV"/>
        </w:rPr>
        <w:t>,</w:t>
      </w:r>
      <w:r w:rsidR="00FD5252" w:rsidRPr="006C593E">
        <w:rPr>
          <w:rFonts w:ascii="Times New Roman" w:eastAsia="Times New Roman" w:hAnsi="Times New Roman" w:cs="Times New Roman"/>
          <w:sz w:val="24"/>
          <w:szCs w:val="24"/>
          <w:lang w:val="lv-LV"/>
        </w:rPr>
        <w:t xml:space="preserve"> pat, ja kādas no tām šobrīd nav pieejama aptiekā, dodot iespēju pacientam izvēlēties. </w:t>
      </w:r>
    </w:p>
    <w:p w14:paraId="57BBA1D6" w14:textId="77777777" w:rsidR="00520126" w:rsidRDefault="00520126" w:rsidP="005F0F76">
      <w:pPr>
        <w:pStyle w:val="NormalWeb"/>
        <w:shd w:val="clear" w:color="auto" w:fill="FFFFFF"/>
        <w:spacing w:before="0" w:beforeAutospacing="0" w:after="0" w:afterAutospacing="0"/>
        <w:jc w:val="both"/>
      </w:pPr>
    </w:p>
    <w:p w14:paraId="543C7565" w14:textId="2E3510C8" w:rsidR="00A26618" w:rsidRPr="00BD3259" w:rsidRDefault="00520126" w:rsidP="00A26618">
      <w:pPr>
        <w:pStyle w:val="NormalWeb"/>
        <w:shd w:val="clear" w:color="auto" w:fill="FFFFFF"/>
        <w:spacing w:before="0" w:beforeAutospacing="0" w:after="0" w:afterAutospacing="0"/>
        <w:jc w:val="both"/>
        <w:rPr>
          <w:i/>
          <w:highlight w:val="lightGray"/>
          <w:lang w:eastAsia="en-US"/>
        </w:rPr>
      </w:pPr>
      <w:r w:rsidRPr="00BD3259">
        <w:rPr>
          <w:highlight w:val="lightGray"/>
        </w:rPr>
        <w:t>KZS iekļautās paralēli importētās zāles (PI) var būt lētākas par references zālēm. Tā kā, aprēķinot</w:t>
      </w:r>
      <w:r w:rsidR="00FC716A" w:rsidRPr="00BD3259">
        <w:rPr>
          <w:highlight w:val="lightGray"/>
        </w:rPr>
        <w:t xml:space="preserve"> zāļu</w:t>
      </w:r>
      <w:r w:rsidRPr="00BD3259">
        <w:rPr>
          <w:highlight w:val="lightGray"/>
        </w:rPr>
        <w:t xml:space="preserve"> references cenu, netiek ņemta vērā PI zāļu cena, tad gadījumā, ja ārstniecības persona ir izrakstījusi SNN, pacientam aptiekā drīkst izsniegt </w:t>
      </w:r>
      <w:r w:rsidR="00A26618" w:rsidRPr="00BD3259">
        <w:rPr>
          <w:highlight w:val="lightGray"/>
        </w:rPr>
        <w:t xml:space="preserve">1) </w:t>
      </w:r>
      <w:r w:rsidRPr="00BD3259">
        <w:rPr>
          <w:highlight w:val="lightGray"/>
        </w:rPr>
        <w:t xml:space="preserve">references zāles, </w:t>
      </w:r>
      <w:r w:rsidR="00A26618" w:rsidRPr="00BD3259">
        <w:rPr>
          <w:highlight w:val="lightGray"/>
        </w:rPr>
        <w:t xml:space="preserve">2) </w:t>
      </w:r>
      <w:r w:rsidRPr="00BD3259">
        <w:rPr>
          <w:highlight w:val="lightGray"/>
        </w:rPr>
        <w:t xml:space="preserve">lētākās līdzvērtīgas iedarbības zāles (KZS sarakstā pie šīm zālēm ir norādīts burts </w:t>
      </w:r>
      <w:r w:rsidR="00E81C59" w:rsidRPr="00BD3259">
        <w:rPr>
          <w:highlight w:val="lightGray"/>
        </w:rPr>
        <w:t>“</w:t>
      </w:r>
      <w:r w:rsidRPr="00BD3259">
        <w:rPr>
          <w:highlight w:val="lightGray"/>
        </w:rPr>
        <w:t>L</w:t>
      </w:r>
      <w:r w:rsidR="00E81C59" w:rsidRPr="00BD3259">
        <w:rPr>
          <w:highlight w:val="lightGray"/>
        </w:rPr>
        <w:t>”</w:t>
      </w:r>
      <w:r w:rsidRPr="00BD3259">
        <w:rPr>
          <w:highlight w:val="lightGray"/>
        </w:rPr>
        <w:t xml:space="preserve">) </w:t>
      </w:r>
      <w:r w:rsidRPr="00BD3259">
        <w:rPr>
          <w:b/>
          <w:bCs/>
          <w:highlight w:val="lightGray"/>
        </w:rPr>
        <w:t xml:space="preserve">vai arī </w:t>
      </w:r>
      <w:r w:rsidR="00A26618" w:rsidRPr="00BD3259">
        <w:rPr>
          <w:b/>
          <w:bCs/>
          <w:highlight w:val="lightGray"/>
        </w:rPr>
        <w:t xml:space="preserve">3) </w:t>
      </w:r>
      <w:r w:rsidRPr="00BD3259">
        <w:rPr>
          <w:b/>
          <w:bCs/>
          <w:highlight w:val="lightGray"/>
        </w:rPr>
        <w:t>paralēli importētas tādas pašas zāles</w:t>
      </w:r>
      <w:r w:rsidR="006D04A9" w:rsidRPr="00BD3259">
        <w:rPr>
          <w:b/>
          <w:bCs/>
          <w:highlight w:val="lightGray"/>
        </w:rPr>
        <w:t xml:space="preserve">, arī </w:t>
      </w:r>
      <w:r w:rsidRPr="00BD3259">
        <w:rPr>
          <w:b/>
          <w:bCs/>
          <w:highlight w:val="lightGray"/>
        </w:rPr>
        <w:t xml:space="preserve">tādā gadījumā, ja </w:t>
      </w:r>
      <w:r w:rsidR="006D04A9" w:rsidRPr="00BD3259">
        <w:rPr>
          <w:b/>
          <w:bCs/>
          <w:highlight w:val="lightGray"/>
        </w:rPr>
        <w:t>PI zāles</w:t>
      </w:r>
      <w:r w:rsidRPr="00BD3259">
        <w:rPr>
          <w:b/>
          <w:bCs/>
          <w:highlight w:val="lightGray"/>
        </w:rPr>
        <w:t xml:space="preserve"> ir lētākas par references zālēm vai zālēm, pie kurām KZS sarakstā ir norādīts burts “L”</w:t>
      </w:r>
      <w:r w:rsidRPr="00BD3259">
        <w:rPr>
          <w:highlight w:val="lightGray"/>
        </w:rPr>
        <w:t xml:space="preserve"> </w:t>
      </w:r>
      <w:r w:rsidRPr="00BD3259">
        <w:rPr>
          <w:i/>
          <w:iCs/>
          <w:highlight w:val="lightGray"/>
        </w:rPr>
        <w:t>(</w:t>
      </w:r>
      <w:r w:rsidR="00A26618" w:rsidRPr="00BD3259">
        <w:rPr>
          <w:i/>
          <w:iCs/>
          <w:highlight w:val="lightGray"/>
        </w:rPr>
        <w:t>i</w:t>
      </w:r>
      <w:r w:rsidR="00A26618" w:rsidRPr="00BD3259">
        <w:rPr>
          <w:i/>
          <w:iCs/>
          <w:highlight w:val="lightGray"/>
          <w:lang w:eastAsia="en-US"/>
        </w:rPr>
        <w:t>nformācija</w:t>
      </w:r>
      <w:r w:rsidR="00A26618" w:rsidRPr="00BD3259">
        <w:rPr>
          <w:i/>
          <w:highlight w:val="lightGray"/>
          <w:lang w:eastAsia="en-US"/>
        </w:rPr>
        <w:t xml:space="preserve"> papildināta: </w:t>
      </w:r>
      <w:r w:rsidR="00383B58" w:rsidRPr="00BD3259">
        <w:rPr>
          <w:i/>
          <w:highlight w:val="lightGray"/>
          <w:lang w:eastAsia="en-US"/>
        </w:rPr>
        <w:t>24</w:t>
      </w:r>
      <w:r w:rsidR="00A26618" w:rsidRPr="00BD3259">
        <w:rPr>
          <w:i/>
          <w:highlight w:val="lightGray"/>
          <w:lang w:eastAsia="en-US"/>
        </w:rPr>
        <w:t xml:space="preserve">.03.2020.). </w:t>
      </w:r>
    </w:p>
    <w:p w14:paraId="2E7077B0" w14:textId="77777777" w:rsidR="00520126" w:rsidRDefault="00520126" w:rsidP="005F0F76">
      <w:pPr>
        <w:pStyle w:val="NormalWeb"/>
        <w:shd w:val="clear" w:color="auto" w:fill="FFFFFF"/>
        <w:spacing w:before="0" w:beforeAutospacing="0" w:after="0" w:afterAutospacing="0"/>
        <w:jc w:val="both"/>
      </w:pPr>
    </w:p>
    <w:p w14:paraId="2BAC662B" w14:textId="77777777" w:rsidR="00520126" w:rsidRDefault="00520126" w:rsidP="005F0F76">
      <w:pPr>
        <w:pStyle w:val="NormalWeb"/>
        <w:shd w:val="clear" w:color="auto" w:fill="FFFFFF"/>
        <w:spacing w:before="0" w:beforeAutospacing="0" w:after="0" w:afterAutospacing="0"/>
        <w:jc w:val="both"/>
      </w:pPr>
    </w:p>
    <w:p w14:paraId="0FD84130" w14:textId="77777777" w:rsidR="005F0F76" w:rsidRPr="000619DD" w:rsidRDefault="005F0F76" w:rsidP="005F0F76">
      <w:pPr>
        <w:pStyle w:val="NormalWeb"/>
        <w:shd w:val="clear" w:color="auto" w:fill="FFFFFF"/>
        <w:spacing w:before="0" w:beforeAutospacing="0" w:after="0" w:afterAutospacing="0"/>
        <w:jc w:val="both"/>
        <w:rPr>
          <w:i/>
        </w:rPr>
      </w:pPr>
      <w:r w:rsidRPr="000619DD">
        <w:rPr>
          <w:b/>
          <w:bCs/>
          <w:i/>
        </w:rPr>
        <w:t>Kāds ir SNN izrakstīšanas mērķis?</w:t>
      </w:r>
      <w:r w:rsidRPr="000619DD">
        <w:rPr>
          <w:i/>
        </w:rPr>
        <w:t> </w:t>
      </w:r>
      <w:r w:rsidRPr="000619DD">
        <w:rPr>
          <w:i/>
          <w:iCs/>
        </w:rPr>
        <w:t xml:space="preserve"> </w:t>
      </w:r>
    </w:p>
    <w:p w14:paraId="76497F70" w14:textId="77777777" w:rsidR="000619DD" w:rsidRDefault="000619DD" w:rsidP="00050A1F">
      <w:pPr>
        <w:pStyle w:val="NormalWeb"/>
        <w:shd w:val="clear" w:color="auto" w:fill="FFFFFF"/>
        <w:spacing w:before="0" w:beforeAutospacing="0" w:after="0" w:afterAutospacing="0"/>
        <w:jc w:val="both"/>
      </w:pPr>
    </w:p>
    <w:p w14:paraId="7CAAE3F2" w14:textId="77777777" w:rsidR="005F0F76" w:rsidRPr="006C593E" w:rsidRDefault="005F0F76" w:rsidP="00050A1F">
      <w:pPr>
        <w:pStyle w:val="NormalWeb"/>
        <w:shd w:val="clear" w:color="auto" w:fill="FFFFFF"/>
        <w:spacing w:before="0" w:beforeAutospacing="0" w:after="0" w:afterAutospacing="0"/>
        <w:jc w:val="both"/>
      </w:pPr>
      <w:r w:rsidRPr="006C593E">
        <w:t xml:space="preserve">Nodrošināt </w:t>
      </w:r>
      <w:r w:rsidR="00050A1F" w:rsidRPr="006C593E">
        <w:rPr>
          <w:rStyle w:val="1924"/>
        </w:rPr>
        <w:t> </w:t>
      </w:r>
      <w:r w:rsidR="00050A1F" w:rsidRPr="006C593E">
        <w:t xml:space="preserve">racionālu zāļu lietošanu un </w:t>
      </w:r>
      <w:r w:rsidR="008D6AB8" w:rsidRPr="006C593E">
        <w:t>pacientu līdzmaksājuma</w:t>
      </w:r>
      <w:r w:rsidRPr="006C593E">
        <w:t xml:space="preserve"> samazināšanu gadījumos, kad līdzvērtīgu terapeitisko efektivitāti ir iespējams panākt ar zemākas cenas zālēm</w:t>
      </w:r>
      <w:r w:rsidR="00050A1F" w:rsidRPr="006C593E">
        <w:t xml:space="preserve">. </w:t>
      </w:r>
      <w:r w:rsidR="00A607B6" w:rsidRPr="006C593E">
        <w:t>Veicināt zāļu cenu konkurenci un kompensējamo zāļu cenu samazināšanu.</w:t>
      </w:r>
      <w:r w:rsidR="00531AA0">
        <w:t xml:space="preserve"> </w:t>
      </w:r>
    </w:p>
    <w:p w14:paraId="42F7A949" w14:textId="77777777" w:rsidR="00050A1F" w:rsidRPr="006C593E" w:rsidRDefault="00050A1F" w:rsidP="00050A1F">
      <w:pPr>
        <w:pStyle w:val="NormalWeb"/>
        <w:shd w:val="clear" w:color="auto" w:fill="FFFFFF"/>
        <w:spacing w:before="0" w:beforeAutospacing="0" w:after="0" w:afterAutospacing="0"/>
        <w:jc w:val="both"/>
      </w:pPr>
    </w:p>
    <w:p w14:paraId="32261E6D" w14:textId="77777777" w:rsidR="000619DD" w:rsidRDefault="000619DD" w:rsidP="005F0F76">
      <w:pPr>
        <w:pStyle w:val="NormalWeb"/>
        <w:shd w:val="clear" w:color="auto" w:fill="FFFFFF"/>
        <w:spacing w:before="0" w:beforeAutospacing="0" w:after="0" w:afterAutospacing="0"/>
        <w:jc w:val="both"/>
        <w:rPr>
          <w:b/>
          <w:bCs/>
        </w:rPr>
      </w:pPr>
    </w:p>
    <w:p w14:paraId="7B6A0B51" w14:textId="77777777" w:rsidR="005F0F76" w:rsidRPr="000619DD" w:rsidRDefault="005F0F76" w:rsidP="005F0F76">
      <w:pPr>
        <w:pStyle w:val="NormalWeb"/>
        <w:shd w:val="clear" w:color="auto" w:fill="FFFFFF"/>
        <w:spacing w:before="0" w:beforeAutospacing="0" w:after="0" w:afterAutospacing="0"/>
        <w:jc w:val="both"/>
        <w:rPr>
          <w:i/>
        </w:rPr>
      </w:pPr>
      <w:r w:rsidRPr="000619DD">
        <w:rPr>
          <w:b/>
          <w:bCs/>
          <w:i/>
        </w:rPr>
        <w:t>Kādēļ šī prasība ir ieviesta?</w:t>
      </w:r>
      <w:r w:rsidRPr="000619DD">
        <w:rPr>
          <w:i/>
        </w:rPr>
        <w:t> </w:t>
      </w:r>
      <w:r w:rsidRPr="000619DD">
        <w:rPr>
          <w:i/>
          <w:iCs/>
        </w:rPr>
        <w:t xml:space="preserve"> </w:t>
      </w:r>
    </w:p>
    <w:p w14:paraId="2E412CD2" w14:textId="77777777" w:rsidR="000619DD" w:rsidRDefault="000619DD" w:rsidP="005F0F76">
      <w:pPr>
        <w:pStyle w:val="NormalWeb"/>
        <w:shd w:val="clear" w:color="auto" w:fill="FFFFFF"/>
        <w:spacing w:before="0" w:beforeAutospacing="0" w:after="0" w:afterAutospacing="0"/>
        <w:jc w:val="both"/>
      </w:pPr>
    </w:p>
    <w:p w14:paraId="15613AA6" w14:textId="77777777" w:rsidR="005F0F76" w:rsidRPr="006C593E" w:rsidRDefault="005F0F76" w:rsidP="005F0F76">
      <w:pPr>
        <w:pStyle w:val="NormalWeb"/>
        <w:shd w:val="clear" w:color="auto" w:fill="FFFFFF"/>
        <w:spacing w:before="0" w:beforeAutospacing="0" w:after="0" w:afterAutospacing="0"/>
        <w:jc w:val="both"/>
      </w:pPr>
      <w:r w:rsidRPr="006C593E">
        <w:t>Statistikas dati liecina, ka katru gadu pacienti pārmaksā, iegādājoties va</w:t>
      </w:r>
      <w:r w:rsidR="008D6AB8" w:rsidRPr="006C593E">
        <w:t>lsts kompensējamās zāles, ja receptē</w:t>
      </w:r>
      <w:r w:rsidRPr="006C593E">
        <w:t xml:space="preserve"> norādīts komerciālais nosaukums, lai gan Latvijā ir pieejamas arī zemākas cenas līdzvērtīgas terapeitiskās efektivitātes zāles. 2018. gadā pacienti par zālēm pārmaksājuši gandrīz 25 miljonus </w:t>
      </w:r>
      <w:r w:rsidRPr="006C593E">
        <w:rPr>
          <w:iCs/>
        </w:rPr>
        <w:t>eiro</w:t>
      </w:r>
      <w:r w:rsidRPr="006C593E">
        <w:t xml:space="preserve">, </w:t>
      </w:r>
      <w:r w:rsidR="003A7D6E" w:rsidRPr="006C593E">
        <w:t>neiegādājoties lētākos</w:t>
      </w:r>
      <w:r w:rsidRPr="006C593E">
        <w:t xml:space="preserve"> līdzvērtīgas efektivitātes medikamentus</w:t>
      </w:r>
      <w:r w:rsidR="004E2774" w:rsidRPr="006C593E">
        <w:rPr>
          <w:rStyle w:val="FootnoteReference"/>
        </w:rPr>
        <w:footnoteReference w:id="3"/>
      </w:r>
      <w:r w:rsidRPr="006C593E">
        <w:t xml:space="preserve">. </w:t>
      </w:r>
    </w:p>
    <w:p w14:paraId="4E13BB49" w14:textId="77777777" w:rsidR="00321447" w:rsidRPr="006C593E" w:rsidRDefault="00321447" w:rsidP="005F0F76">
      <w:pPr>
        <w:pStyle w:val="NormalWeb"/>
        <w:shd w:val="clear" w:color="auto" w:fill="FFFFFF"/>
        <w:spacing w:before="0" w:beforeAutospacing="0" w:after="0" w:afterAutospacing="0"/>
        <w:jc w:val="both"/>
      </w:pPr>
    </w:p>
    <w:p w14:paraId="6604B636" w14:textId="77777777" w:rsidR="00321447" w:rsidRPr="007D4B69" w:rsidRDefault="00321447" w:rsidP="006C0CDE">
      <w:pPr>
        <w:pStyle w:val="docdata"/>
        <w:shd w:val="clear" w:color="auto" w:fill="FFFFFF"/>
        <w:spacing w:before="0" w:beforeAutospacing="0" w:after="0" w:afterAutospacing="0"/>
        <w:jc w:val="both"/>
        <w:rPr>
          <w:color w:val="171717" w:themeColor="background2" w:themeShade="1A"/>
        </w:rPr>
      </w:pPr>
      <w:r w:rsidRPr="006C593E">
        <w:lastRenderedPageBreak/>
        <w:t xml:space="preserve">Saskaņā ar SKDS </w:t>
      </w:r>
      <w:r w:rsidRPr="007D4B69">
        <w:rPr>
          <w:color w:val="171717" w:themeColor="background2" w:themeShade="1A"/>
        </w:rPr>
        <w:t xml:space="preserve">aptaujas </w:t>
      </w:r>
      <w:hyperlink r:id="rId12" w:history="1">
        <w:r w:rsidRPr="007D4B69">
          <w:rPr>
            <w:rStyle w:val="Hyperlink"/>
            <w:color w:val="171717" w:themeColor="background2" w:themeShade="1A"/>
          </w:rPr>
          <w:t>datiem</w:t>
        </w:r>
      </w:hyperlink>
      <w:r w:rsidRPr="007D4B69">
        <w:rPr>
          <w:color w:val="171717" w:themeColor="background2" w:themeShade="1A"/>
        </w:rPr>
        <w:t xml:space="preserve"> 2014.</w:t>
      </w:r>
      <w:r w:rsidR="0060530A" w:rsidRPr="007D4B69">
        <w:rPr>
          <w:color w:val="171717" w:themeColor="background2" w:themeShade="1A"/>
        </w:rPr>
        <w:t xml:space="preserve"> </w:t>
      </w:r>
      <w:r w:rsidRPr="007D4B69">
        <w:rPr>
          <w:color w:val="171717" w:themeColor="background2" w:themeShade="1A"/>
        </w:rPr>
        <w:t>gadā 30</w:t>
      </w:r>
      <w:r w:rsidR="001C4B3D" w:rsidRPr="007D4B69">
        <w:rPr>
          <w:color w:val="171717" w:themeColor="background2" w:themeShade="1A"/>
        </w:rPr>
        <w:t xml:space="preserve"> </w:t>
      </w:r>
      <w:r w:rsidRPr="007D4B69">
        <w:rPr>
          <w:color w:val="171717" w:themeColor="background2" w:themeShade="1A"/>
        </w:rPr>
        <w:t>% iedzīvotāju</w:t>
      </w:r>
      <w:r w:rsidR="001C4B3D" w:rsidRPr="007D4B69">
        <w:rPr>
          <w:color w:val="171717" w:themeColor="background2" w:themeShade="1A"/>
        </w:rPr>
        <w:t>, kas ir vecāki par</w:t>
      </w:r>
      <w:r w:rsidRPr="007D4B69">
        <w:rPr>
          <w:color w:val="171717" w:themeColor="background2" w:themeShade="1A"/>
        </w:rPr>
        <w:t xml:space="preserve"> 62 gadiem</w:t>
      </w:r>
      <w:r w:rsidR="001C4B3D" w:rsidRPr="007D4B69">
        <w:rPr>
          <w:color w:val="171717" w:themeColor="background2" w:themeShade="1A"/>
        </w:rPr>
        <w:t>,</w:t>
      </w:r>
      <w:r w:rsidRPr="007D4B69">
        <w:rPr>
          <w:color w:val="171717" w:themeColor="background2" w:themeShade="1A"/>
        </w:rPr>
        <w:t xml:space="preserve"> ir apstip</w:t>
      </w:r>
      <w:r w:rsidR="00C10DEC" w:rsidRPr="007D4B69">
        <w:rPr>
          <w:color w:val="171717" w:themeColor="background2" w:themeShade="1A"/>
        </w:rPr>
        <w:t>rin</w:t>
      </w:r>
      <w:r w:rsidR="00F4407D" w:rsidRPr="007D4B69">
        <w:rPr>
          <w:color w:val="171717" w:themeColor="background2" w:themeShade="1A"/>
        </w:rPr>
        <w:t xml:space="preserve">ājuši, ka </w:t>
      </w:r>
      <w:r w:rsidR="00B67A72" w:rsidRPr="007D4B69">
        <w:rPr>
          <w:color w:val="171717" w:themeColor="background2" w:themeShade="1A"/>
        </w:rPr>
        <w:t>pēdējo</w:t>
      </w:r>
      <w:r w:rsidRPr="007D4B69">
        <w:rPr>
          <w:color w:val="171717" w:themeColor="background2" w:themeShade="1A"/>
        </w:rPr>
        <w:t xml:space="preserve"> 12 mēnešu laikā bijuši gadījumi, kad kādas </w:t>
      </w:r>
      <w:r w:rsidR="00F4407D" w:rsidRPr="007D4B69">
        <w:rPr>
          <w:color w:val="171717" w:themeColor="background2" w:themeShade="1A"/>
        </w:rPr>
        <w:t xml:space="preserve">viņiem </w:t>
      </w:r>
      <w:r w:rsidRPr="007D4B69">
        <w:rPr>
          <w:color w:val="171717" w:themeColor="background2" w:themeShade="1A"/>
        </w:rPr>
        <w:t xml:space="preserve">izrakstītas zāles </w:t>
      </w:r>
      <w:r w:rsidR="00A72B0F" w:rsidRPr="007D4B69">
        <w:rPr>
          <w:color w:val="171717" w:themeColor="background2" w:themeShade="1A"/>
        </w:rPr>
        <w:t xml:space="preserve">nav lietojuši </w:t>
      </w:r>
      <w:r w:rsidRPr="007D4B69">
        <w:rPr>
          <w:color w:val="171717" w:themeColor="background2" w:themeShade="1A"/>
        </w:rPr>
        <w:t xml:space="preserve">(nemaz vai tikai daļējā apjomā) </w:t>
      </w:r>
      <w:r w:rsidR="00F4407D" w:rsidRPr="007D4B69">
        <w:rPr>
          <w:color w:val="171717" w:themeColor="background2" w:themeShade="1A"/>
        </w:rPr>
        <w:t xml:space="preserve">tikai tāpēc, ka šo zāļu iegādi nav </w:t>
      </w:r>
      <w:r w:rsidRPr="007D4B69">
        <w:rPr>
          <w:color w:val="171717" w:themeColor="background2" w:themeShade="1A"/>
        </w:rPr>
        <w:t>nevarēj</w:t>
      </w:r>
      <w:r w:rsidR="00F4407D" w:rsidRPr="007D4B69">
        <w:rPr>
          <w:color w:val="171717" w:themeColor="background2" w:themeShade="1A"/>
        </w:rPr>
        <w:t>uši atļauties – tās bijušas pārāk dārgas.</w:t>
      </w:r>
      <w:r w:rsidRPr="007D4B69">
        <w:rPr>
          <w:color w:val="171717" w:themeColor="background2" w:themeShade="1A"/>
        </w:rPr>
        <w:t xml:space="preserve"> 2018. gada aptaujas </w:t>
      </w:r>
      <w:hyperlink r:id="rId13" w:history="1">
        <w:r w:rsidRPr="007D4B69">
          <w:rPr>
            <w:rStyle w:val="Hyperlink"/>
            <w:color w:val="171717" w:themeColor="background2" w:themeShade="1A"/>
          </w:rPr>
          <w:t>dati</w:t>
        </w:r>
      </w:hyperlink>
      <w:r w:rsidRPr="007D4B69">
        <w:rPr>
          <w:color w:val="171717" w:themeColor="background2" w:themeShade="1A"/>
        </w:rPr>
        <w:t xml:space="preserve"> liecina, ka</w:t>
      </w:r>
      <w:r w:rsidR="00EB3E33" w:rsidRPr="007D4B69">
        <w:rPr>
          <w:color w:val="171717" w:themeColor="background2" w:themeShade="1A"/>
        </w:rPr>
        <w:t xml:space="preserve"> gandrīz puse jeb 45,8% </w:t>
      </w:r>
      <w:r w:rsidR="0097059A" w:rsidRPr="007D4B69">
        <w:rPr>
          <w:color w:val="171717" w:themeColor="background2" w:themeShade="1A"/>
        </w:rPr>
        <w:t xml:space="preserve">pacientu </w:t>
      </w:r>
      <w:r w:rsidR="00EB3E33" w:rsidRPr="007D4B69">
        <w:rPr>
          <w:color w:val="171717" w:themeColor="background2" w:themeShade="1A"/>
        </w:rPr>
        <w:t>atzīst, ka bijuši spiesti iegādāties tikai daļu no kompensējamām zālēm, jo līdzmaksājumu summa par zālēm bijusi pārāk augsta.</w:t>
      </w:r>
    </w:p>
    <w:p w14:paraId="5DCF1586" w14:textId="77777777" w:rsidR="00321447" w:rsidRPr="007D4B69" w:rsidRDefault="00321447" w:rsidP="00321447">
      <w:pPr>
        <w:pStyle w:val="NormalWeb"/>
        <w:shd w:val="clear" w:color="auto" w:fill="FFFFFF"/>
        <w:spacing w:before="0" w:beforeAutospacing="0" w:after="0" w:afterAutospacing="0"/>
        <w:jc w:val="both"/>
        <w:rPr>
          <w:color w:val="171717" w:themeColor="background2" w:themeShade="1A"/>
        </w:rPr>
      </w:pPr>
    </w:p>
    <w:p w14:paraId="6C79A2B3" w14:textId="77777777" w:rsidR="00321447" w:rsidRPr="007D4B69" w:rsidRDefault="00321447" w:rsidP="005F0F76">
      <w:pPr>
        <w:pStyle w:val="NormalWeb"/>
        <w:shd w:val="clear" w:color="auto" w:fill="FFFFFF"/>
        <w:spacing w:before="0" w:beforeAutospacing="0" w:after="0" w:afterAutospacing="0"/>
        <w:jc w:val="both"/>
        <w:rPr>
          <w:color w:val="171717" w:themeColor="background2" w:themeShade="1A"/>
          <w:u w:val="single"/>
        </w:rPr>
      </w:pPr>
      <w:r w:rsidRPr="007D4B69">
        <w:rPr>
          <w:rStyle w:val="2211"/>
          <w:color w:val="171717" w:themeColor="background2" w:themeShade="1A"/>
        </w:rPr>
        <w:t xml:space="preserve">Ikgadējā nabadzības un sociālās atstumtības mazināšanas </w:t>
      </w:r>
      <w:proofErr w:type="spellStart"/>
      <w:r w:rsidRPr="007D4B69">
        <w:rPr>
          <w:rStyle w:val="2211"/>
          <w:color w:val="171717" w:themeColor="background2" w:themeShade="1A"/>
        </w:rPr>
        <w:t>rīcībpolitikas</w:t>
      </w:r>
      <w:proofErr w:type="spellEnd"/>
      <w:r w:rsidRPr="007D4B69">
        <w:rPr>
          <w:rStyle w:val="2211"/>
          <w:color w:val="171717" w:themeColor="background2" w:themeShade="1A"/>
        </w:rPr>
        <w:t xml:space="preserve"> </w:t>
      </w:r>
      <w:proofErr w:type="spellStart"/>
      <w:r w:rsidRPr="007D4B69">
        <w:rPr>
          <w:rStyle w:val="2211"/>
          <w:color w:val="171717" w:themeColor="background2" w:themeShade="1A"/>
        </w:rPr>
        <w:t>izvērtējumā</w:t>
      </w:r>
      <w:proofErr w:type="spellEnd"/>
      <w:r w:rsidRPr="007D4B69">
        <w:rPr>
          <w:rStyle w:val="2211"/>
          <w:color w:val="171717" w:themeColor="background2" w:themeShade="1A"/>
        </w:rPr>
        <w:t xml:space="preserve"> (t.sk. </w:t>
      </w:r>
      <w:hyperlink r:id="rId14" w:history="1">
        <w:proofErr w:type="spellStart"/>
        <w:r w:rsidRPr="007D4B69">
          <w:rPr>
            <w:rStyle w:val="Hyperlink"/>
            <w:color w:val="171717" w:themeColor="background2" w:themeShade="1A"/>
          </w:rPr>
          <w:t>izvērtējums</w:t>
        </w:r>
        <w:proofErr w:type="spellEnd"/>
        <w:r w:rsidRPr="007D4B69">
          <w:rPr>
            <w:rStyle w:val="Hyperlink"/>
            <w:color w:val="171717" w:themeColor="background2" w:themeShade="1A"/>
          </w:rPr>
          <w:t xml:space="preserve"> par nevienlīdzību veselības aprūpē un nevienlīdzību mājokļa pieejamības jomā</w:t>
        </w:r>
      </w:hyperlink>
      <w:r w:rsidRPr="007D4B69">
        <w:rPr>
          <w:rStyle w:val="2211"/>
          <w:color w:val="171717" w:themeColor="background2" w:themeShade="1A"/>
        </w:rPr>
        <w:t xml:space="preserve">)” norādīts, ka </w:t>
      </w:r>
      <w:r w:rsidRPr="007D4B69">
        <w:rPr>
          <w:color w:val="171717" w:themeColor="background2" w:themeShade="1A"/>
        </w:rPr>
        <w:t>nozīmīgu slogu mājsaimniecībām rada tieši zāļu iegāde.</w:t>
      </w:r>
    </w:p>
    <w:p w14:paraId="116391E2" w14:textId="77777777" w:rsidR="00321447" w:rsidRPr="006C593E" w:rsidRDefault="00321447" w:rsidP="005F0F76">
      <w:pPr>
        <w:pStyle w:val="NormalWeb"/>
        <w:shd w:val="clear" w:color="auto" w:fill="FFFFFF"/>
        <w:spacing w:before="0" w:beforeAutospacing="0" w:after="0" w:afterAutospacing="0"/>
        <w:jc w:val="both"/>
        <w:rPr>
          <w:color w:val="000000"/>
        </w:rPr>
      </w:pPr>
    </w:p>
    <w:p w14:paraId="33E05176" w14:textId="77777777" w:rsidR="00A37278" w:rsidRDefault="00A37278" w:rsidP="00A37278">
      <w:pPr>
        <w:pStyle w:val="NormalWeb"/>
        <w:shd w:val="clear" w:color="auto" w:fill="FFFFFF"/>
        <w:spacing w:before="0" w:beforeAutospacing="0" w:after="0" w:afterAutospacing="0"/>
        <w:jc w:val="both"/>
      </w:pPr>
      <w:r w:rsidRPr="006C593E">
        <w:t xml:space="preserve">Valstīs, kurās SNN izrakstīšana un/vai </w:t>
      </w:r>
      <w:proofErr w:type="spellStart"/>
      <w:r w:rsidRPr="006C593E">
        <w:t>patentbrīvo</w:t>
      </w:r>
      <w:proofErr w:type="spellEnd"/>
      <w:r w:rsidRPr="006C593E">
        <w:t xml:space="preserve"> zāļu izsniegšana aptiekās ir obligāta </w:t>
      </w:r>
      <w:r w:rsidR="00117BFD" w:rsidRPr="006C593E">
        <w:t xml:space="preserve">un </w:t>
      </w:r>
      <w:r w:rsidRPr="006C593E">
        <w:t xml:space="preserve">mērķtiecīgi veicināta, ģenēriskās zāles pēc </w:t>
      </w:r>
      <w:proofErr w:type="spellStart"/>
      <w:r w:rsidRPr="006C593E">
        <w:t>pate</w:t>
      </w:r>
      <w:r w:rsidR="00117BFD" w:rsidRPr="006C593E">
        <w:t>nttermiņa</w:t>
      </w:r>
      <w:proofErr w:type="spellEnd"/>
      <w:r w:rsidR="00117BFD" w:rsidRPr="006C593E">
        <w:t xml:space="preserve"> beigām tirgū no</w:t>
      </w:r>
      <w:r w:rsidR="006656F2" w:rsidRPr="006C593E">
        <w:t xml:space="preserve">nāk </w:t>
      </w:r>
      <w:r w:rsidRPr="006C593E">
        <w:t>ā</w:t>
      </w:r>
      <w:r w:rsidR="00321447" w:rsidRPr="006C593E">
        <w:t>trāk, l</w:t>
      </w:r>
      <w:r w:rsidR="00117BFD" w:rsidRPr="006C593E">
        <w:t>īdz ar to palielinās zāļu pieejamība un samazinās zāļu cena</w:t>
      </w:r>
      <w:r w:rsidR="006C0CDE" w:rsidRPr="006C593E">
        <w:rPr>
          <w:rStyle w:val="FootnoteReference"/>
        </w:rPr>
        <w:footnoteReference w:id="4"/>
      </w:r>
      <w:r w:rsidR="00117BFD" w:rsidRPr="006C593E">
        <w:t>. SNN</w:t>
      </w:r>
      <w:r w:rsidRPr="006C593E">
        <w:t xml:space="preserve"> izrakstīšana un </w:t>
      </w:r>
      <w:r w:rsidR="00117BFD" w:rsidRPr="006C593E">
        <w:t>lētāko līdzvērtīgas efektivitātes zā</w:t>
      </w:r>
      <w:r w:rsidRPr="006C593E">
        <w:t>ļu lietošana tiek vei</w:t>
      </w:r>
      <w:r w:rsidR="00117BFD" w:rsidRPr="006C593E">
        <w:t>cināta dažādās Eiropas valstīs</w:t>
      </w:r>
      <w:r w:rsidRPr="006C593E">
        <w:t xml:space="preserve">. Piemēram, Dānijā, Vācijā, </w:t>
      </w:r>
      <w:r w:rsidR="00321447" w:rsidRPr="006C593E">
        <w:rPr>
          <w:rStyle w:val="1857"/>
        </w:rPr>
        <w:t xml:space="preserve">Lielbritānijā, </w:t>
      </w:r>
      <w:r w:rsidRPr="006C593E">
        <w:t>Somijā, Nīderlandē, Spānijā, Portugālē, Rumānijā, Zviedrijā, kā arī kai</w:t>
      </w:r>
      <w:r w:rsidR="00467B2C" w:rsidRPr="006C593E">
        <w:t>miņvalstīs Lietuvā un Igaunijā.</w:t>
      </w:r>
    </w:p>
    <w:p w14:paraId="3FA1E4D9" w14:textId="77777777" w:rsidR="001F7BEA" w:rsidRDefault="001F7BEA" w:rsidP="00A37278">
      <w:pPr>
        <w:pStyle w:val="NormalWeb"/>
        <w:shd w:val="clear" w:color="auto" w:fill="FFFFFF"/>
        <w:spacing w:before="0" w:beforeAutospacing="0" w:after="0" w:afterAutospacing="0"/>
        <w:jc w:val="both"/>
      </w:pPr>
    </w:p>
    <w:p w14:paraId="40D52F86" w14:textId="77777777" w:rsidR="001F7BEA" w:rsidRDefault="001F7BEA" w:rsidP="00A37278">
      <w:pPr>
        <w:pStyle w:val="NormalWeb"/>
        <w:shd w:val="clear" w:color="auto" w:fill="FFFFFF"/>
        <w:spacing w:before="0" w:beforeAutospacing="0" w:after="0" w:afterAutospacing="0"/>
        <w:jc w:val="both"/>
      </w:pPr>
    </w:p>
    <w:p w14:paraId="272E6B17" w14:textId="617F3685" w:rsidR="00D8088B" w:rsidRPr="00B54954" w:rsidRDefault="00D8088B" w:rsidP="00D8088B">
      <w:pPr>
        <w:pStyle w:val="NormalWeb"/>
        <w:shd w:val="clear" w:color="auto" w:fill="FFFFFF"/>
        <w:spacing w:before="0" w:beforeAutospacing="0" w:after="0" w:afterAutospacing="0"/>
        <w:jc w:val="both"/>
        <w:rPr>
          <w:i/>
          <w:highlight w:val="lightGray"/>
        </w:rPr>
      </w:pPr>
      <w:r w:rsidRPr="00B54954">
        <w:rPr>
          <w:i/>
          <w:highlight w:val="lightGray"/>
          <w:lang w:eastAsia="en-US"/>
        </w:rPr>
        <w:t>Informācija p</w:t>
      </w:r>
      <w:r w:rsidRPr="00B54954">
        <w:rPr>
          <w:i/>
          <w:highlight w:val="lightGray"/>
        </w:rPr>
        <w:t xml:space="preserve">apildināta </w:t>
      </w:r>
      <w:r w:rsidR="00665974">
        <w:rPr>
          <w:i/>
          <w:highlight w:val="lightGray"/>
        </w:rPr>
        <w:t>01.04.</w:t>
      </w:r>
      <w:r w:rsidRPr="00B54954">
        <w:rPr>
          <w:i/>
          <w:highlight w:val="lightGray"/>
        </w:rPr>
        <w:t xml:space="preserve">2020. </w:t>
      </w:r>
      <w:r w:rsidR="00665974" w:rsidRPr="00665974">
        <w:rPr>
          <w:i/>
          <w:highlight w:val="cyan"/>
        </w:rPr>
        <w:t>un 15.04.2020.</w:t>
      </w:r>
    </w:p>
    <w:p w14:paraId="3ACF0A87" w14:textId="77777777" w:rsidR="00D8088B" w:rsidRPr="00B54954" w:rsidRDefault="00D8088B" w:rsidP="00D8088B">
      <w:pPr>
        <w:pStyle w:val="NormalWeb"/>
        <w:spacing w:after="165" w:afterAutospacing="0"/>
        <w:jc w:val="center"/>
        <w:rPr>
          <w:rStyle w:val="Strong"/>
          <w:highlight w:val="lightGray"/>
        </w:rPr>
      </w:pPr>
      <w:r w:rsidRPr="00B54954">
        <w:rPr>
          <w:rStyle w:val="Strong"/>
          <w:highlight w:val="lightGray"/>
        </w:rPr>
        <w:t>No 1. aprīļa zāļu lieltirgotavām, kas izplata kompensējamās zāles, obligāti jāuzrāda atlikušie visu zāļu krājumi; šī informācija katru dienu tiek publiskota Zāļu reģistrā</w:t>
      </w:r>
    </w:p>
    <w:p w14:paraId="3369EF42" w14:textId="77777777" w:rsidR="00665974" w:rsidRDefault="00D8088B" w:rsidP="00D8088B">
      <w:pPr>
        <w:pStyle w:val="NormalWeb"/>
        <w:spacing w:after="165" w:afterAutospacing="0"/>
        <w:jc w:val="both"/>
        <w:rPr>
          <w:rStyle w:val="Strong"/>
          <w:highlight w:val="lightGray"/>
        </w:rPr>
      </w:pPr>
      <w:r w:rsidRPr="00B54954">
        <w:rPr>
          <w:rStyle w:val="Strong"/>
          <w:highlight w:val="lightGray"/>
        </w:rPr>
        <w:t>No 1. aprīļa tām zāļu lieltirgotavām, kas izplata kompensējamo zāļu sarakstā iekļautās zāles, ir pienākums katru dienu Zāļu valsts aģentūrai sniegt datus par atlikušajiem visu zāļu krājumiem</w:t>
      </w:r>
      <w:r w:rsidRPr="00B54954">
        <w:rPr>
          <w:rStyle w:val="Strong"/>
          <w:highlight w:val="lightGray"/>
          <w:vertAlign w:val="superscript"/>
        </w:rPr>
        <w:t>1</w:t>
      </w:r>
      <w:r w:rsidRPr="00B54954">
        <w:rPr>
          <w:rStyle w:val="Strong"/>
          <w:highlight w:val="lightGray"/>
        </w:rPr>
        <w:t>. Informāciju par atlikušo zāļu krājumu daudzumu un konkrētām lieltirgotavām, kurās zāles ir pieejamas, Zāļu valsts aģentūra automātiski atspoguļo </w:t>
      </w:r>
      <w:hyperlink r:id="rId15" w:history="1">
        <w:r w:rsidRPr="00B54954">
          <w:rPr>
            <w:rStyle w:val="Hyperlink"/>
            <w:b/>
            <w:bCs/>
            <w:highlight w:val="lightGray"/>
          </w:rPr>
          <w:t>Zāļu reģistrā</w:t>
        </w:r>
      </w:hyperlink>
      <w:r w:rsidRPr="00B54954">
        <w:rPr>
          <w:rStyle w:val="Strong"/>
          <w:highlight w:val="lightGray"/>
        </w:rPr>
        <w:t xml:space="preserve"> tīmekļa vietnē www.zva.gov.lv. </w:t>
      </w:r>
    </w:p>
    <w:p w14:paraId="33D3A739" w14:textId="00CFFC38" w:rsidR="00D8088B" w:rsidRPr="00665974" w:rsidRDefault="00665974" w:rsidP="00D8088B">
      <w:pPr>
        <w:pStyle w:val="NormalWeb"/>
        <w:spacing w:after="165" w:afterAutospacing="0"/>
        <w:jc w:val="both"/>
      </w:pPr>
      <w:r w:rsidRPr="00665974">
        <w:rPr>
          <w:highlight w:val="cyan"/>
        </w:rPr>
        <w:t>Informējam, ka Zāļu reģistrā esošie pieejamības apzīmējumi "zaļš pieejamības simbols un sarkans krusts" nozīmē zāļu faktisko pieejamību vai nepieejamību lieltirgotavās. Sarkanais krusts reģistrā tiek ievieto</w:t>
      </w:r>
      <w:r w:rsidR="00B816B0">
        <w:rPr>
          <w:highlight w:val="cyan"/>
        </w:rPr>
        <w:t>t</w:t>
      </w:r>
      <w:r w:rsidRPr="00665974">
        <w:rPr>
          <w:highlight w:val="cyan"/>
        </w:rPr>
        <w:t xml:space="preserve">s </w:t>
      </w:r>
      <w:r w:rsidR="00F1436C">
        <w:rPr>
          <w:highlight w:val="cyan"/>
        </w:rPr>
        <w:t xml:space="preserve">uzreiz </w:t>
      </w:r>
      <w:r w:rsidRPr="00665974">
        <w:rPr>
          <w:highlight w:val="cyan"/>
        </w:rPr>
        <w:t>automātiski, tiklīdz lieltirgotavās nav zāļu krājumu. Līdz ar to sarkans krusts Zāļu reģistrā nav saistīts ar reģistrācijas apliecības īpašnieka (RAĪ) sniegto informāciju par zāļu piegādes pārtraukumu.</w:t>
      </w:r>
    </w:p>
    <w:p w14:paraId="59C308CD" w14:textId="33A71AB5" w:rsidR="00D8088B" w:rsidRPr="00B54954" w:rsidRDefault="00D8088B" w:rsidP="00D8088B">
      <w:pPr>
        <w:pStyle w:val="NormalWeb"/>
        <w:spacing w:after="165" w:afterAutospacing="0"/>
        <w:jc w:val="both"/>
        <w:rPr>
          <w:highlight w:val="lightGray"/>
        </w:rPr>
      </w:pPr>
      <w:r w:rsidRPr="00B54954">
        <w:rPr>
          <w:highlight w:val="lightGray"/>
        </w:rPr>
        <w:t xml:space="preserve">Zāļu valsts aģentūra jau informēja, </w:t>
      </w:r>
      <w:r w:rsidR="007741FD" w:rsidRPr="00B54954">
        <w:rPr>
          <w:highlight w:val="lightGray"/>
        </w:rPr>
        <w:t xml:space="preserve">ka, </w:t>
      </w:r>
      <w:r w:rsidRPr="00B54954">
        <w:rPr>
          <w:highlight w:val="lightGray"/>
        </w:rPr>
        <w:t xml:space="preserve">lai pārraudzītu zāļu krājumus valstī, laikus konstatētu zāļu nepieejamības riskus, kā arī novērstu zāļu mākslīgas nepieejamības situācijas, turpmāk lieltirgotavām zāļu aprites uzskaiti būs jāveic tikai elektroniskā formātā. Šādu lēmumu 2020. gada 17. martā pieņēma Ministru kabinets. Vairāk informācijas Zāļu valsts aģentūras tīmekļa vietnē šī gada </w:t>
      </w:r>
      <w:hyperlink r:id="rId16" w:history="1">
        <w:r w:rsidRPr="00B54954">
          <w:rPr>
            <w:rStyle w:val="Hyperlink"/>
            <w:highlight w:val="lightGray"/>
          </w:rPr>
          <w:t>31. martā publiskotā ziņā</w:t>
        </w:r>
      </w:hyperlink>
      <w:r w:rsidRPr="00B54954">
        <w:rPr>
          <w:highlight w:val="lightGray"/>
        </w:rPr>
        <w:t xml:space="preserve"> un </w:t>
      </w:r>
      <w:hyperlink r:id="rId17" w:history="1">
        <w:r w:rsidRPr="00B54954">
          <w:rPr>
            <w:rStyle w:val="Hyperlink"/>
            <w:highlight w:val="lightGray"/>
          </w:rPr>
          <w:t>17. martā publiskotajā ziņā</w:t>
        </w:r>
      </w:hyperlink>
      <w:r w:rsidRPr="00B54954">
        <w:rPr>
          <w:highlight w:val="lightGray"/>
        </w:rPr>
        <w:t>. </w:t>
      </w:r>
    </w:p>
    <w:p w14:paraId="2A358B2C" w14:textId="434E2439" w:rsidR="00D8088B" w:rsidRDefault="009578BB" w:rsidP="00D8088B">
      <w:pPr>
        <w:pStyle w:val="NormalWeb"/>
        <w:spacing w:after="165" w:afterAutospacing="0"/>
        <w:jc w:val="both"/>
      </w:pPr>
      <w:r w:rsidRPr="00B54954">
        <w:rPr>
          <w:rStyle w:val="Strong"/>
          <w:highlight w:val="lightGray"/>
          <w:vertAlign w:val="superscript"/>
        </w:rPr>
        <w:lastRenderedPageBreak/>
        <w:t xml:space="preserve">1 </w:t>
      </w:r>
      <w:r w:rsidR="00D8088B" w:rsidRPr="00B54954">
        <w:rPr>
          <w:highlight w:val="lightGray"/>
        </w:rPr>
        <w:t>Šādu obligātu prasību nosaka grozījumi Ministru kabineta 2007. gada 26. jūnija noteikumos Nr. 416 "Zāļu izplatīšanas un kvalitātes kontroles kārtība", kas stājās spēkā 2020. gada 31. martā.</w:t>
      </w:r>
    </w:p>
    <w:p w14:paraId="259149CC" w14:textId="2509B4C5" w:rsidR="005F0F76" w:rsidRPr="006C593E" w:rsidRDefault="005F0F76" w:rsidP="005F0F76">
      <w:pPr>
        <w:pStyle w:val="NormalWeb"/>
        <w:shd w:val="clear" w:color="auto" w:fill="FFFFFF"/>
        <w:spacing w:before="0" w:beforeAutospacing="0" w:after="0" w:afterAutospacing="0"/>
        <w:jc w:val="both"/>
      </w:pPr>
    </w:p>
    <w:p w14:paraId="51C8CD22" w14:textId="77777777" w:rsidR="005F0F76" w:rsidRPr="006C593E" w:rsidRDefault="005F0F76" w:rsidP="00EF1238">
      <w:pPr>
        <w:pStyle w:val="NormalWeb"/>
        <w:shd w:val="clear" w:color="auto" w:fill="FFFFFF"/>
        <w:spacing w:before="0" w:beforeAutospacing="0" w:after="160" w:afterAutospacing="0"/>
        <w:jc w:val="both"/>
        <w:rPr>
          <w:color w:val="000000"/>
        </w:rPr>
      </w:pPr>
      <w:r w:rsidRPr="006C593E">
        <w:rPr>
          <w:color w:val="000000"/>
        </w:rPr>
        <w:t xml:space="preserve">Tālāk jautājumu un atbilžu </w:t>
      </w:r>
      <w:r w:rsidRPr="006C593E">
        <w:t>veidā</w:t>
      </w:r>
      <w:r w:rsidR="008D3EEB" w:rsidRPr="006C593E">
        <w:t xml:space="preserve"> noderīga informācija</w:t>
      </w:r>
      <w:r w:rsidRPr="006C593E">
        <w:t xml:space="preserve"> </w:t>
      </w:r>
      <w:r w:rsidR="0097059A" w:rsidRPr="006C593E">
        <w:rPr>
          <w:color w:val="000000"/>
        </w:rPr>
        <w:t xml:space="preserve">par SNN izrakstīšanu un </w:t>
      </w:r>
      <w:r w:rsidR="006B0DBC" w:rsidRPr="006C593E">
        <w:rPr>
          <w:color w:val="000000"/>
        </w:rPr>
        <w:t xml:space="preserve">zāļu </w:t>
      </w:r>
      <w:r w:rsidR="0097059A" w:rsidRPr="006C593E">
        <w:rPr>
          <w:color w:val="000000"/>
        </w:rPr>
        <w:t xml:space="preserve">izsniegšanu </w:t>
      </w:r>
      <w:r w:rsidR="001F7BEA">
        <w:rPr>
          <w:color w:val="000000"/>
        </w:rPr>
        <w:t xml:space="preserve">ir sniegta </w:t>
      </w:r>
      <w:r w:rsidRPr="006C593E">
        <w:rPr>
          <w:b/>
          <w:color w:val="000000"/>
        </w:rPr>
        <w:t>ārst</w:t>
      </w:r>
      <w:r w:rsidR="009F0D98" w:rsidRPr="006C593E">
        <w:rPr>
          <w:b/>
          <w:color w:val="000000"/>
        </w:rPr>
        <w:t>niecības personām</w:t>
      </w:r>
      <w:r w:rsidR="0060530A">
        <w:rPr>
          <w:b/>
          <w:color w:val="000000"/>
        </w:rPr>
        <w:t xml:space="preserve"> </w:t>
      </w:r>
      <w:r w:rsidR="0097059A" w:rsidRPr="006C593E">
        <w:rPr>
          <w:color w:val="000000"/>
        </w:rPr>
        <w:t xml:space="preserve">un </w:t>
      </w:r>
      <w:r w:rsidRPr="006C593E">
        <w:rPr>
          <w:b/>
          <w:color w:val="000000"/>
        </w:rPr>
        <w:t>farmaceitiem</w:t>
      </w:r>
      <w:r w:rsidR="009345BA">
        <w:rPr>
          <w:b/>
          <w:color w:val="000000"/>
        </w:rPr>
        <w:t xml:space="preserve"> un farmaceita asistentiem</w:t>
      </w:r>
      <w:r w:rsidRPr="006C593E">
        <w:rPr>
          <w:color w:val="000000"/>
        </w:rPr>
        <w:t>.</w:t>
      </w:r>
      <w:r w:rsidR="00EF1238" w:rsidRPr="006C593E">
        <w:rPr>
          <w:color w:val="000000"/>
        </w:rPr>
        <w:t xml:space="preserve"> Svarīgi, ka </w:t>
      </w:r>
      <w:r w:rsidR="00880AC6" w:rsidRPr="006C593E">
        <w:rPr>
          <w:color w:val="000000"/>
        </w:rPr>
        <w:t>ārstniecības persona</w:t>
      </w:r>
      <w:r w:rsidR="00EF1238" w:rsidRPr="006C593E">
        <w:rPr>
          <w:color w:val="000000"/>
        </w:rPr>
        <w:t xml:space="preserve">, izrakstot pacientam zāles, sniedz </w:t>
      </w:r>
      <w:r w:rsidR="00880AC6" w:rsidRPr="006C593E">
        <w:rPr>
          <w:color w:val="000000"/>
        </w:rPr>
        <w:t>viņam</w:t>
      </w:r>
      <w:r w:rsidR="00EF1238" w:rsidRPr="006C593E">
        <w:rPr>
          <w:color w:val="000000"/>
        </w:rPr>
        <w:t xml:space="preserve"> informāciju par SNN izrakstīšanu un izsniegšanu, lai nodrošinātu pacientu </w:t>
      </w:r>
      <w:proofErr w:type="spellStart"/>
      <w:r w:rsidR="00EF1238" w:rsidRPr="006C593E">
        <w:rPr>
          <w:color w:val="000000"/>
        </w:rPr>
        <w:t>līdzest</w:t>
      </w:r>
      <w:r w:rsidR="00880AC6" w:rsidRPr="006C593E">
        <w:rPr>
          <w:color w:val="000000"/>
        </w:rPr>
        <w:t>ību</w:t>
      </w:r>
      <w:proofErr w:type="spellEnd"/>
      <w:r w:rsidR="00C80398" w:rsidRPr="006C593E">
        <w:rPr>
          <w:color w:val="000000"/>
        </w:rPr>
        <w:t xml:space="preserve">. </w:t>
      </w:r>
    </w:p>
    <w:p w14:paraId="3DE0A7B5" w14:textId="1B7B1580" w:rsidR="008D7117" w:rsidRPr="008E2576" w:rsidRDefault="008D7117" w:rsidP="008E2576">
      <w:pPr>
        <w:pStyle w:val="Heading1"/>
        <w:jc w:val="center"/>
      </w:pPr>
      <w:bookmarkStart w:id="2" w:name="_Toc37852238"/>
      <w:proofErr w:type="spellStart"/>
      <w:r w:rsidRPr="000619DD">
        <w:rPr>
          <w:rFonts w:ascii="Times New Roman" w:hAnsi="Times New Roman" w:cs="Times New Roman"/>
          <w:color w:val="auto"/>
        </w:rPr>
        <w:t>Informācija</w:t>
      </w:r>
      <w:proofErr w:type="spellEnd"/>
      <w:r w:rsidRPr="000619DD">
        <w:rPr>
          <w:rFonts w:ascii="Times New Roman" w:hAnsi="Times New Roman" w:cs="Times New Roman"/>
          <w:color w:val="auto"/>
        </w:rPr>
        <w:t xml:space="preserve"> </w:t>
      </w:r>
      <w:proofErr w:type="spellStart"/>
      <w:r w:rsidRPr="000619DD">
        <w:rPr>
          <w:rFonts w:ascii="Times New Roman" w:hAnsi="Times New Roman" w:cs="Times New Roman"/>
          <w:color w:val="auto"/>
        </w:rPr>
        <w:t>ārstniecības</w:t>
      </w:r>
      <w:proofErr w:type="spellEnd"/>
      <w:r w:rsidRPr="000619DD">
        <w:rPr>
          <w:rFonts w:ascii="Times New Roman" w:hAnsi="Times New Roman" w:cs="Times New Roman"/>
          <w:color w:val="auto"/>
        </w:rPr>
        <w:t xml:space="preserve"> </w:t>
      </w:r>
      <w:proofErr w:type="spellStart"/>
      <w:r w:rsidRPr="000619DD">
        <w:rPr>
          <w:rFonts w:ascii="Times New Roman" w:hAnsi="Times New Roman" w:cs="Times New Roman"/>
          <w:color w:val="auto"/>
        </w:rPr>
        <w:t>personām</w:t>
      </w:r>
      <w:bookmarkEnd w:id="2"/>
      <w:proofErr w:type="spellEnd"/>
    </w:p>
    <w:p w14:paraId="6E8EA3B1" w14:textId="77777777" w:rsidR="008D7117" w:rsidRPr="000619DD" w:rsidRDefault="008D7117" w:rsidP="008D7117">
      <w:pPr>
        <w:pStyle w:val="NormalWeb"/>
        <w:shd w:val="clear" w:color="auto" w:fill="FFFFFF"/>
        <w:spacing w:before="0" w:beforeAutospacing="0" w:after="0" w:afterAutospacing="0"/>
        <w:jc w:val="both"/>
        <w:rPr>
          <w:sz w:val="32"/>
          <w:szCs w:val="32"/>
        </w:rPr>
      </w:pPr>
      <w:r w:rsidRPr="000619DD">
        <w:rPr>
          <w:sz w:val="32"/>
          <w:szCs w:val="32"/>
        </w:rPr>
        <w:t> </w:t>
      </w:r>
    </w:p>
    <w:p w14:paraId="712AAE71" w14:textId="77777777" w:rsidR="008D7117" w:rsidRPr="006C593E" w:rsidRDefault="008D7117" w:rsidP="00F07961">
      <w:pPr>
        <w:pStyle w:val="NormalWeb"/>
        <w:numPr>
          <w:ilvl w:val="0"/>
          <w:numId w:val="21"/>
        </w:numPr>
        <w:shd w:val="clear" w:color="auto" w:fill="FFFFFF"/>
        <w:spacing w:before="0" w:beforeAutospacing="0" w:after="0" w:afterAutospacing="0"/>
        <w:jc w:val="both"/>
        <w:rPr>
          <w:b/>
          <w:bCs/>
          <w:color w:val="000000"/>
        </w:rPr>
      </w:pPr>
      <w:r w:rsidRPr="006C593E">
        <w:rPr>
          <w:b/>
          <w:bCs/>
          <w:color w:val="000000"/>
        </w:rPr>
        <w:t>Kā rīkoties ārstniecības personai, īpašajā receptē izrakstot SNN?</w:t>
      </w:r>
    </w:p>
    <w:p w14:paraId="0D7309AF" w14:textId="77777777" w:rsidR="00F162E6" w:rsidRPr="006C593E" w:rsidRDefault="00F162E6" w:rsidP="008D7117">
      <w:pPr>
        <w:pStyle w:val="NormalWeb"/>
        <w:shd w:val="clear" w:color="auto" w:fill="FFFFFF"/>
        <w:spacing w:before="0" w:beforeAutospacing="0" w:after="0" w:afterAutospacing="0"/>
        <w:jc w:val="both"/>
        <w:rPr>
          <w:b/>
          <w:bCs/>
          <w:color w:val="000000"/>
        </w:rPr>
      </w:pPr>
    </w:p>
    <w:p w14:paraId="11472FF5" w14:textId="77777777" w:rsidR="00F162E6" w:rsidRPr="006C593E" w:rsidRDefault="00F162E6" w:rsidP="00F162E6">
      <w:pPr>
        <w:pStyle w:val="NormalWeb"/>
        <w:shd w:val="clear" w:color="auto" w:fill="FFFFFF"/>
        <w:spacing w:before="0" w:beforeAutospacing="0" w:after="0" w:afterAutospacing="0"/>
        <w:jc w:val="both"/>
        <w:rPr>
          <w:rStyle w:val="2055"/>
          <w:color w:val="5B9BD5" w:themeColor="accent1"/>
        </w:rPr>
      </w:pPr>
      <w:r w:rsidRPr="006C593E">
        <w:rPr>
          <w:rStyle w:val="2055"/>
          <w:color w:val="5B9BD5" w:themeColor="accent1"/>
        </w:rPr>
        <w:t>Inform</w:t>
      </w:r>
      <w:r w:rsidR="00F840B1" w:rsidRPr="006C593E">
        <w:rPr>
          <w:rStyle w:val="2055"/>
          <w:color w:val="5B9BD5" w:themeColor="accent1"/>
        </w:rPr>
        <w:t xml:space="preserve">ējiet pacientu, ka </w:t>
      </w:r>
    </w:p>
    <w:p w14:paraId="73077203" w14:textId="77777777" w:rsidR="00F840B1" w:rsidRPr="006C593E" w:rsidRDefault="00F840B1" w:rsidP="00F162E6">
      <w:pPr>
        <w:pStyle w:val="NormalWeb"/>
        <w:shd w:val="clear" w:color="auto" w:fill="FFFFFF"/>
        <w:spacing w:before="0" w:beforeAutospacing="0" w:after="0" w:afterAutospacing="0"/>
        <w:jc w:val="both"/>
        <w:rPr>
          <w:rStyle w:val="2055"/>
          <w:color w:val="5B9BD5" w:themeColor="accent1"/>
        </w:rPr>
      </w:pPr>
    </w:p>
    <w:p w14:paraId="7FADDD24" w14:textId="77777777" w:rsidR="00F840B1" w:rsidRPr="006C593E" w:rsidRDefault="00FE3F83" w:rsidP="00F840B1">
      <w:pPr>
        <w:pStyle w:val="NormalWeb"/>
        <w:shd w:val="clear" w:color="auto" w:fill="FFFFFF"/>
        <w:spacing w:before="0" w:beforeAutospacing="0" w:after="240" w:afterAutospacing="0"/>
        <w:jc w:val="both"/>
        <w:rPr>
          <w:rStyle w:val="2055"/>
          <w:color w:val="5B9BD5" w:themeColor="accent1"/>
        </w:rPr>
      </w:pPr>
      <w:r w:rsidRPr="006C593E">
        <w:rPr>
          <w:rStyle w:val="2055"/>
          <w:color w:val="5B9BD5" w:themeColor="accent1"/>
        </w:rPr>
        <w:t>-</w:t>
      </w:r>
      <w:r w:rsidR="00F162E6" w:rsidRPr="006C593E">
        <w:rPr>
          <w:rStyle w:val="2055"/>
          <w:color w:val="5B9BD5" w:themeColor="accent1"/>
        </w:rPr>
        <w:t xml:space="preserve"> </w:t>
      </w:r>
      <w:r w:rsidRPr="006C593E">
        <w:rPr>
          <w:rStyle w:val="2055"/>
          <w:color w:val="5B9BD5" w:themeColor="accent1"/>
        </w:rPr>
        <w:t>r</w:t>
      </w:r>
      <w:r w:rsidR="00F162E6" w:rsidRPr="006C593E">
        <w:rPr>
          <w:rStyle w:val="2055"/>
          <w:color w:val="5B9BD5" w:themeColor="accent1"/>
        </w:rPr>
        <w:t>eceptē tiks norādīts zāļu aktīvās vielas nosaukums</w:t>
      </w:r>
      <w:r w:rsidR="00E50FAD">
        <w:rPr>
          <w:rStyle w:val="2055"/>
          <w:color w:val="5B9BD5" w:themeColor="accent1"/>
        </w:rPr>
        <w:t>.</w:t>
      </w:r>
      <w:r w:rsidR="00F162E6" w:rsidRPr="006C593E">
        <w:rPr>
          <w:rStyle w:val="2055"/>
          <w:color w:val="5B9BD5" w:themeColor="accent1"/>
        </w:rPr>
        <w:t xml:space="preserve"> </w:t>
      </w:r>
      <w:r w:rsidR="008038F2">
        <w:rPr>
          <w:rStyle w:val="2055"/>
          <w:color w:val="5B9BD5" w:themeColor="accent1"/>
        </w:rPr>
        <w:t xml:space="preserve">Tā kā </w:t>
      </w:r>
      <w:r w:rsidR="008038F2" w:rsidRPr="008038F2">
        <w:rPr>
          <w:rStyle w:val="2055"/>
          <w:color w:val="5B9BD5" w:themeColor="accent1"/>
        </w:rPr>
        <w:t>zāļu efektivitāti nodrošina to aktīvā viela, izsniegtās zāles nodroši</w:t>
      </w:r>
      <w:r w:rsidR="008038F2">
        <w:rPr>
          <w:rStyle w:val="2055"/>
          <w:color w:val="5B9BD5" w:themeColor="accent1"/>
        </w:rPr>
        <w:t xml:space="preserve">nās pacienta slimības ārstēšanu. </w:t>
      </w:r>
    </w:p>
    <w:p w14:paraId="4C099840" w14:textId="77777777" w:rsidR="008D7117" w:rsidRPr="006C593E" w:rsidRDefault="00FE3F83" w:rsidP="008D7117">
      <w:pPr>
        <w:pStyle w:val="NormalWeb"/>
        <w:shd w:val="clear" w:color="auto" w:fill="FFFFFF"/>
        <w:spacing w:before="0" w:beforeAutospacing="0" w:after="0" w:afterAutospacing="0"/>
        <w:jc w:val="both"/>
        <w:rPr>
          <w:color w:val="5B9BD5" w:themeColor="accent1"/>
        </w:rPr>
      </w:pPr>
      <w:r w:rsidRPr="006C593E">
        <w:rPr>
          <w:rStyle w:val="2055"/>
          <w:color w:val="5B9BD5" w:themeColor="accent1"/>
        </w:rPr>
        <w:t>-</w:t>
      </w:r>
      <w:r w:rsidRPr="006C593E">
        <w:rPr>
          <w:b/>
          <w:bCs/>
          <w:color w:val="5B9BD5" w:themeColor="accent1"/>
        </w:rPr>
        <w:t xml:space="preserve"> </w:t>
      </w:r>
      <w:r w:rsidRPr="006C593E">
        <w:rPr>
          <w:color w:val="5B9BD5" w:themeColor="accent1"/>
        </w:rPr>
        <w:t>a</w:t>
      </w:r>
      <w:r w:rsidR="008D7117" w:rsidRPr="006C593E">
        <w:rPr>
          <w:color w:val="5B9BD5" w:themeColor="accent1"/>
        </w:rPr>
        <w:t>ptiekā pacientam pret šo recepti izsniegs zāles par mazāko maksu.</w:t>
      </w:r>
      <w:r w:rsidR="00531AA0">
        <w:rPr>
          <w:color w:val="5B9BD5" w:themeColor="accent1"/>
        </w:rPr>
        <w:t xml:space="preserve"> </w:t>
      </w:r>
      <w:r w:rsidR="008038F2">
        <w:rPr>
          <w:rStyle w:val="1971"/>
          <w:color w:val="5B9BD5" w:themeColor="accent1"/>
        </w:rPr>
        <w:t>Tās v</w:t>
      </w:r>
      <w:r w:rsidR="00F9425F" w:rsidRPr="006C593E">
        <w:rPr>
          <w:rStyle w:val="1971"/>
          <w:color w:val="5B9BD5" w:themeColor="accent1"/>
        </w:rPr>
        <w:t xml:space="preserve">ar </w:t>
      </w:r>
      <w:r w:rsidR="008D7117" w:rsidRPr="006C593E">
        <w:rPr>
          <w:color w:val="5B9BD5" w:themeColor="accent1"/>
        </w:rPr>
        <w:t xml:space="preserve">neizskatīties tāpat kā pacienta iepriekš lietotās zāles (zālēm var būt cits ražotājs, </w:t>
      </w:r>
      <w:r w:rsidR="0039262C" w:rsidRPr="006C593E">
        <w:rPr>
          <w:color w:val="5B9BD5" w:themeColor="accent1"/>
        </w:rPr>
        <w:t xml:space="preserve">komerciālais </w:t>
      </w:r>
      <w:r w:rsidR="008D7117" w:rsidRPr="006C593E">
        <w:rPr>
          <w:color w:val="5B9BD5" w:themeColor="accent1"/>
        </w:rPr>
        <w:t>nosaukums, iepakojumi/izskats).</w:t>
      </w:r>
      <w:r w:rsidR="00184101" w:rsidRPr="006C593E">
        <w:rPr>
          <w:color w:val="5B9BD5" w:themeColor="accent1"/>
        </w:rPr>
        <w:t xml:space="preserve"> </w:t>
      </w:r>
    </w:p>
    <w:p w14:paraId="2722B7ED" w14:textId="77777777" w:rsidR="00963433" w:rsidRPr="007D4B69" w:rsidRDefault="00963433" w:rsidP="00F162E6">
      <w:pPr>
        <w:pStyle w:val="docdata"/>
        <w:shd w:val="clear" w:color="auto" w:fill="FFFFFF"/>
        <w:spacing w:before="0" w:beforeAutospacing="0" w:after="0" w:afterAutospacing="0"/>
        <w:jc w:val="both"/>
        <w:rPr>
          <w:color w:val="171717" w:themeColor="background2" w:themeShade="1A"/>
        </w:rPr>
      </w:pPr>
    </w:p>
    <w:p w14:paraId="52552899" w14:textId="77777777" w:rsidR="0050575C" w:rsidRDefault="0050575C" w:rsidP="0050575C">
      <w:pPr>
        <w:pStyle w:val="NormalWeb"/>
        <w:shd w:val="clear" w:color="auto" w:fill="FFFFFF"/>
        <w:spacing w:before="0" w:beforeAutospacing="0" w:after="0" w:afterAutospacing="0"/>
        <w:jc w:val="both"/>
        <w:rPr>
          <w:i/>
          <w:highlight w:val="lightGray"/>
        </w:rPr>
      </w:pPr>
    </w:p>
    <w:p w14:paraId="0D6D92E2" w14:textId="46DAC8C6" w:rsidR="0050575C" w:rsidRPr="00B54954" w:rsidRDefault="0050575C" w:rsidP="0050575C">
      <w:pPr>
        <w:pStyle w:val="NormalWeb"/>
        <w:shd w:val="clear" w:color="auto" w:fill="FFFFFF"/>
        <w:spacing w:before="0" w:beforeAutospacing="0" w:after="0" w:afterAutospacing="0"/>
        <w:jc w:val="both"/>
        <w:rPr>
          <w:i/>
          <w:highlight w:val="lightGray"/>
        </w:rPr>
      </w:pPr>
      <w:r>
        <w:rPr>
          <w:i/>
          <w:highlight w:val="lightGray"/>
        </w:rPr>
        <w:t>Informācija p</w:t>
      </w:r>
      <w:r w:rsidRPr="00B54954">
        <w:rPr>
          <w:i/>
          <w:highlight w:val="lightGray"/>
        </w:rPr>
        <w:t>apildināt</w:t>
      </w:r>
      <w:r>
        <w:rPr>
          <w:i/>
          <w:highlight w:val="lightGray"/>
        </w:rPr>
        <w:t>a</w:t>
      </w:r>
      <w:r w:rsidRPr="00B54954">
        <w:rPr>
          <w:i/>
          <w:highlight w:val="lightGray"/>
        </w:rPr>
        <w:t xml:space="preserve"> 2020. gada 1. aprīlī</w:t>
      </w:r>
    </w:p>
    <w:p w14:paraId="79F6CF6B" w14:textId="77777777" w:rsidR="00F162E6" w:rsidRPr="006C593E" w:rsidRDefault="00F162E6" w:rsidP="005F0F76">
      <w:pPr>
        <w:pStyle w:val="NormalWeb"/>
        <w:shd w:val="clear" w:color="auto" w:fill="FFFFFF"/>
        <w:spacing w:before="0" w:beforeAutospacing="0" w:after="0" w:afterAutospacing="0"/>
        <w:jc w:val="both"/>
      </w:pPr>
    </w:p>
    <w:p w14:paraId="0C80314A" w14:textId="77777777" w:rsidR="00F162E6" w:rsidRPr="006C593E" w:rsidRDefault="00F162E6" w:rsidP="00D505B8">
      <w:pPr>
        <w:pStyle w:val="ListParagraph"/>
        <w:numPr>
          <w:ilvl w:val="0"/>
          <w:numId w:val="20"/>
        </w:numPr>
        <w:shd w:val="clear" w:color="auto" w:fill="FFFFFF"/>
        <w:spacing w:after="0" w:line="240" w:lineRule="auto"/>
        <w:jc w:val="both"/>
        <w:rPr>
          <w:rFonts w:ascii="Times New Roman" w:eastAsia="Times New Roman" w:hAnsi="Times New Roman" w:cs="Times New Roman"/>
          <w:sz w:val="24"/>
          <w:szCs w:val="24"/>
          <w:lang w:val="lv-LV"/>
        </w:rPr>
      </w:pPr>
      <w:r w:rsidRPr="006C593E">
        <w:rPr>
          <w:rFonts w:ascii="Times New Roman" w:eastAsia="Times New Roman" w:hAnsi="Times New Roman" w:cs="Times New Roman"/>
          <w:b/>
          <w:bCs/>
          <w:color w:val="000000"/>
          <w:sz w:val="24"/>
          <w:szCs w:val="24"/>
          <w:lang w:val="lv-LV"/>
        </w:rPr>
        <w:t>Kā rīkoties ārstniecības personai, ja pacients vēlas turpināt terapiju ar iepriekš lietotām konkrēta komerciālā nosaukuma zālēm?</w:t>
      </w:r>
    </w:p>
    <w:p w14:paraId="2CEF8946" w14:textId="77777777" w:rsidR="00F162E6" w:rsidRPr="006C593E" w:rsidRDefault="00F162E6" w:rsidP="00F162E6">
      <w:pPr>
        <w:shd w:val="clear" w:color="auto" w:fill="FFFFFF"/>
        <w:spacing w:after="0" w:line="240" w:lineRule="auto"/>
        <w:jc w:val="both"/>
        <w:rPr>
          <w:rFonts w:ascii="Times New Roman" w:eastAsia="Times New Roman" w:hAnsi="Times New Roman" w:cs="Times New Roman"/>
          <w:sz w:val="24"/>
          <w:szCs w:val="24"/>
          <w:lang w:val="lv-LV"/>
        </w:rPr>
      </w:pPr>
      <w:r w:rsidRPr="006C593E">
        <w:rPr>
          <w:rFonts w:ascii="Times New Roman" w:eastAsia="Times New Roman" w:hAnsi="Times New Roman" w:cs="Times New Roman"/>
          <w:sz w:val="24"/>
          <w:szCs w:val="24"/>
          <w:lang w:val="lv-LV"/>
        </w:rPr>
        <w:t> </w:t>
      </w:r>
    </w:p>
    <w:p w14:paraId="7C720E67" w14:textId="3986F304" w:rsidR="00DA77B1" w:rsidRDefault="00F162E6" w:rsidP="00DA77B1">
      <w:pPr>
        <w:pStyle w:val="NormalWeb"/>
        <w:shd w:val="clear" w:color="auto" w:fill="FFFFFF"/>
        <w:spacing w:before="0" w:beforeAutospacing="0" w:after="0" w:afterAutospacing="0"/>
        <w:jc w:val="both"/>
        <w:rPr>
          <w:color w:val="5B9BD5" w:themeColor="accent1"/>
          <w:lang w:eastAsia="en-US"/>
        </w:rPr>
      </w:pPr>
      <w:r w:rsidRPr="00863C6D">
        <w:rPr>
          <w:lang w:eastAsia="en-US"/>
        </w:rPr>
        <w:t xml:space="preserve">Ja ārstniecības personai </w:t>
      </w:r>
      <w:r w:rsidRPr="00863C6D">
        <w:rPr>
          <w:b/>
          <w:bCs/>
          <w:u w:val="single"/>
          <w:lang w:eastAsia="en-US"/>
        </w:rPr>
        <w:t>nav medicīniska pamatojuma</w:t>
      </w:r>
      <w:r w:rsidRPr="00863C6D">
        <w:rPr>
          <w:lang w:eastAsia="en-US"/>
        </w:rPr>
        <w:t xml:space="preserve"> komerciāla nosaukuma zāļu izrakstīšanas nepieciešamībai, bet pacients vēlas turpināt </w:t>
      </w:r>
      <w:r w:rsidR="00DC78EA" w:rsidRPr="00863C6D">
        <w:rPr>
          <w:lang w:eastAsia="en-US"/>
        </w:rPr>
        <w:t>terapiju ar iepriekš lietotajām</w:t>
      </w:r>
      <w:r w:rsidRPr="00863C6D">
        <w:rPr>
          <w:lang w:eastAsia="en-US"/>
        </w:rPr>
        <w:t xml:space="preserve"> ko</w:t>
      </w:r>
      <w:r w:rsidR="00DC78EA" w:rsidRPr="00863C6D">
        <w:rPr>
          <w:lang w:eastAsia="en-US"/>
        </w:rPr>
        <w:t>nkrēta komerciāla nosaukuma zālēm</w:t>
      </w:r>
      <w:r w:rsidRPr="00863C6D">
        <w:rPr>
          <w:lang w:eastAsia="en-US"/>
        </w:rPr>
        <w:t>, kas nav references zāles, ārstniecības persona izraksta pacientam parasto recepti</w:t>
      </w:r>
      <w:r w:rsidR="00B56F39" w:rsidRPr="00863C6D">
        <w:rPr>
          <w:lang w:eastAsia="en-US"/>
        </w:rPr>
        <w:t xml:space="preserve"> (zilā krāsā)</w:t>
      </w:r>
      <w:r w:rsidRPr="00863C6D">
        <w:rPr>
          <w:lang w:eastAsia="en-US"/>
        </w:rPr>
        <w:t xml:space="preserve"> un </w:t>
      </w:r>
      <w:r w:rsidRPr="00863C6D">
        <w:rPr>
          <w:color w:val="5B9BD5" w:themeColor="accent1"/>
          <w:lang w:eastAsia="en-US"/>
        </w:rPr>
        <w:t>informē pacientu, ka aptiekā pret p</w:t>
      </w:r>
      <w:r w:rsidR="006E24F9" w:rsidRPr="00863C6D">
        <w:rPr>
          <w:color w:val="5B9BD5" w:themeColor="accent1"/>
          <w:lang w:eastAsia="en-US"/>
        </w:rPr>
        <w:t>a</w:t>
      </w:r>
      <w:r w:rsidRPr="00863C6D">
        <w:rPr>
          <w:color w:val="5B9BD5" w:themeColor="accent1"/>
          <w:lang w:eastAsia="en-US"/>
        </w:rPr>
        <w:t>rasto recepti (zilā krāsā) būs jāiegādājas zāles par pilnu samaksu (valsts tās nekompensē). </w:t>
      </w:r>
    </w:p>
    <w:p w14:paraId="652BE8F8" w14:textId="77777777" w:rsidR="0050575C" w:rsidRDefault="0050575C" w:rsidP="0050575C">
      <w:pPr>
        <w:pStyle w:val="NormalWeb"/>
        <w:shd w:val="clear" w:color="auto" w:fill="FFFFFF"/>
        <w:spacing w:before="0" w:beforeAutospacing="0" w:after="0" w:afterAutospacing="0"/>
        <w:jc w:val="both"/>
        <w:rPr>
          <w:color w:val="000000"/>
          <w:highlight w:val="lightGray"/>
        </w:rPr>
      </w:pPr>
    </w:p>
    <w:p w14:paraId="17A22D5C" w14:textId="740BB525" w:rsidR="0050575C" w:rsidRDefault="0050575C" w:rsidP="0050575C">
      <w:pPr>
        <w:pStyle w:val="NormalWeb"/>
        <w:shd w:val="clear" w:color="auto" w:fill="FFFFFF"/>
        <w:spacing w:before="0" w:beforeAutospacing="0" w:after="0" w:afterAutospacing="0"/>
        <w:jc w:val="both"/>
        <w:rPr>
          <w:color w:val="000000"/>
        </w:rPr>
      </w:pPr>
      <w:r w:rsidRPr="00B54954">
        <w:rPr>
          <w:color w:val="000000"/>
          <w:highlight w:val="lightGray"/>
        </w:rPr>
        <w:t>Lūdzu, skatiet arī šī dokumenta 16. lpp. un 17. lpp. sniegto informāciju (</w:t>
      </w:r>
      <w:r w:rsidR="009C45B6">
        <w:rPr>
          <w:color w:val="000000"/>
          <w:highlight w:val="lightGray"/>
        </w:rPr>
        <w:t>pelēkā</w:t>
      </w:r>
      <w:r w:rsidRPr="00B54954">
        <w:rPr>
          <w:color w:val="000000"/>
          <w:highlight w:val="lightGray"/>
        </w:rPr>
        <w:t xml:space="preserve"> krāsā), kas ir papildināta 2020. gada 1. aprīlī.</w:t>
      </w:r>
      <w:r>
        <w:rPr>
          <w:color w:val="000000"/>
        </w:rPr>
        <w:t xml:space="preserve">  </w:t>
      </w:r>
    </w:p>
    <w:p w14:paraId="0925AA30" w14:textId="4B6FAFAB" w:rsidR="0050575C" w:rsidRDefault="0050575C" w:rsidP="00DA77B1">
      <w:pPr>
        <w:pStyle w:val="NormalWeb"/>
        <w:shd w:val="clear" w:color="auto" w:fill="FFFFFF"/>
        <w:spacing w:before="0" w:beforeAutospacing="0" w:after="0" w:afterAutospacing="0"/>
        <w:jc w:val="both"/>
        <w:rPr>
          <w:color w:val="5B9BD5" w:themeColor="accent1"/>
          <w:lang w:eastAsia="en-US"/>
        </w:rPr>
      </w:pPr>
    </w:p>
    <w:p w14:paraId="3E9F8CAA" w14:textId="77777777" w:rsidR="00DA77B1" w:rsidRPr="00DA77B1" w:rsidRDefault="00DA77B1" w:rsidP="00DA77B1">
      <w:pPr>
        <w:pStyle w:val="NormalWeb"/>
        <w:shd w:val="clear" w:color="auto" w:fill="FFFFFF"/>
        <w:spacing w:before="0" w:beforeAutospacing="0" w:after="0" w:afterAutospacing="0"/>
        <w:jc w:val="both"/>
        <w:rPr>
          <w:lang w:eastAsia="en-US"/>
        </w:rPr>
      </w:pPr>
    </w:p>
    <w:p w14:paraId="09E42A5B" w14:textId="77777777" w:rsidR="00701A3F" w:rsidRPr="004610DD" w:rsidRDefault="00701A3F" w:rsidP="00DA77B1">
      <w:pPr>
        <w:pStyle w:val="NormalWeb"/>
        <w:shd w:val="clear" w:color="auto" w:fill="FFFFFF"/>
        <w:spacing w:before="0" w:beforeAutospacing="0" w:after="0" w:afterAutospacing="0"/>
        <w:jc w:val="both"/>
        <w:rPr>
          <w:i/>
          <w:lang w:eastAsia="en-US"/>
        </w:rPr>
      </w:pPr>
    </w:p>
    <w:p w14:paraId="6830CEAB" w14:textId="61B54C74" w:rsidR="000F510B" w:rsidRDefault="00DA77B1" w:rsidP="00DA77B1">
      <w:pPr>
        <w:pStyle w:val="NormalWeb"/>
        <w:shd w:val="clear" w:color="auto" w:fill="FFFFFF"/>
        <w:spacing w:before="0" w:beforeAutospacing="0" w:after="0" w:afterAutospacing="0"/>
        <w:jc w:val="both"/>
        <w:rPr>
          <w:i/>
          <w:lang w:eastAsia="en-US"/>
        </w:rPr>
      </w:pPr>
      <w:r w:rsidRPr="00BD3259">
        <w:rPr>
          <w:i/>
          <w:highlight w:val="lightGray"/>
          <w:lang w:eastAsia="en-US"/>
        </w:rPr>
        <w:t xml:space="preserve">Informācija </w:t>
      </w:r>
      <w:r w:rsidR="00266D9D" w:rsidRPr="00BD3259">
        <w:rPr>
          <w:i/>
          <w:highlight w:val="lightGray"/>
          <w:lang w:eastAsia="en-US"/>
        </w:rPr>
        <w:t>papildināta</w:t>
      </w:r>
      <w:r w:rsidRPr="00BD3259">
        <w:rPr>
          <w:i/>
          <w:highlight w:val="lightGray"/>
          <w:lang w:eastAsia="en-US"/>
        </w:rPr>
        <w:t xml:space="preserve"> 1</w:t>
      </w:r>
      <w:r w:rsidR="00266D9D" w:rsidRPr="00BD3259">
        <w:rPr>
          <w:i/>
          <w:highlight w:val="lightGray"/>
          <w:lang w:eastAsia="en-US"/>
        </w:rPr>
        <w:t>3</w:t>
      </w:r>
      <w:r w:rsidRPr="00BD3259">
        <w:rPr>
          <w:i/>
          <w:highlight w:val="lightGray"/>
          <w:lang w:eastAsia="en-US"/>
        </w:rPr>
        <w:t xml:space="preserve">.02.2020. </w:t>
      </w:r>
      <w:r w:rsidR="00F02EFF" w:rsidRPr="00BD3259">
        <w:rPr>
          <w:i/>
          <w:highlight w:val="lightGray"/>
          <w:lang w:eastAsia="en-US"/>
        </w:rPr>
        <w:t xml:space="preserve">un </w:t>
      </w:r>
      <w:r w:rsidR="00383B58" w:rsidRPr="00BD3259">
        <w:rPr>
          <w:i/>
          <w:highlight w:val="lightGray"/>
          <w:lang w:eastAsia="en-US"/>
        </w:rPr>
        <w:t>24</w:t>
      </w:r>
      <w:r w:rsidR="00F02EFF" w:rsidRPr="00BD3259">
        <w:rPr>
          <w:i/>
          <w:highlight w:val="lightGray"/>
          <w:lang w:eastAsia="en-US"/>
        </w:rPr>
        <w:t>.03.2020.</w:t>
      </w:r>
    </w:p>
    <w:p w14:paraId="0342FBF3" w14:textId="77777777" w:rsidR="000F510B" w:rsidRPr="004610DD" w:rsidRDefault="000F510B" w:rsidP="00DA77B1">
      <w:pPr>
        <w:pStyle w:val="NormalWeb"/>
        <w:shd w:val="clear" w:color="auto" w:fill="FFFFFF"/>
        <w:spacing w:before="0" w:beforeAutospacing="0" w:after="0" w:afterAutospacing="0"/>
        <w:jc w:val="both"/>
        <w:rPr>
          <w:i/>
          <w:lang w:eastAsia="en-US"/>
        </w:rPr>
      </w:pPr>
    </w:p>
    <w:p w14:paraId="6A07ECA7" w14:textId="77777777" w:rsidR="00DA77B1" w:rsidRPr="004610DD" w:rsidRDefault="00DA77B1" w:rsidP="00DA77B1">
      <w:pPr>
        <w:pStyle w:val="NormalWeb"/>
        <w:numPr>
          <w:ilvl w:val="0"/>
          <w:numId w:val="20"/>
        </w:numPr>
        <w:shd w:val="clear" w:color="auto" w:fill="FFFFFF"/>
        <w:spacing w:before="0" w:beforeAutospacing="0" w:after="0" w:afterAutospacing="0"/>
        <w:jc w:val="both"/>
      </w:pPr>
      <w:r w:rsidRPr="004610DD">
        <w:rPr>
          <w:b/>
          <w:bCs/>
          <w:color w:val="000000"/>
        </w:rPr>
        <w:t>Kā rīkoties ārstniecības personai, ja refe</w:t>
      </w:r>
      <w:r w:rsidR="00927B4B" w:rsidRPr="004610DD">
        <w:rPr>
          <w:b/>
          <w:bCs/>
          <w:color w:val="000000"/>
        </w:rPr>
        <w:t>rences zālēm ir blakusparādības</w:t>
      </w:r>
      <w:r w:rsidRPr="004610DD">
        <w:rPr>
          <w:b/>
          <w:bCs/>
          <w:color w:val="000000"/>
        </w:rPr>
        <w:t xml:space="preserve"> vai </w:t>
      </w:r>
      <w:r w:rsidR="00927B4B" w:rsidRPr="004610DD">
        <w:rPr>
          <w:b/>
          <w:bCs/>
          <w:color w:val="000000"/>
        </w:rPr>
        <w:t xml:space="preserve">ja </w:t>
      </w:r>
      <w:r w:rsidRPr="004610DD">
        <w:rPr>
          <w:b/>
          <w:bCs/>
          <w:color w:val="000000"/>
        </w:rPr>
        <w:t>tās nesn</w:t>
      </w:r>
      <w:r w:rsidR="00927B4B" w:rsidRPr="004610DD">
        <w:rPr>
          <w:b/>
          <w:bCs/>
          <w:color w:val="000000"/>
        </w:rPr>
        <w:t>iedz vēlamo terapeitisko efektu</w:t>
      </w:r>
      <w:r w:rsidRPr="004610DD">
        <w:rPr>
          <w:b/>
          <w:bCs/>
          <w:color w:val="000000"/>
        </w:rPr>
        <w:t xml:space="preserve">? </w:t>
      </w:r>
    </w:p>
    <w:p w14:paraId="4D0EC365" w14:textId="77777777" w:rsidR="00DA77B1" w:rsidRPr="004610DD" w:rsidRDefault="00DA77B1" w:rsidP="00DA77B1">
      <w:pPr>
        <w:autoSpaceDE w:val="0"/>
        <w:autoSpaceDN w:val="0"/>
        <w:adjustRightInd w:val="0"/>
        <w:spacing w:after="0" w:line="240" w:lineRule="auto"/>
        <w:ind w:left="720"/>
        <w:jc w:val="both"/>
        <w:rPr>
          <w:rFonts w:ascii="Times New Roman" w:hAnsi="Times New Roman" w:cs="Times New Roman"/>
          <w:b/>
          <w:bCs/>
          <w:color w:val="000000"/>
          <w:sz w:val="24"/>
          <w:szCs w:val="24"/>
          <w:lang w:val="lv-LV"/>
        </w:rPr>
      </w:pPr>
    </w:p>
    <w:p w14:paraId="4A6AD5C7" w14:textId="589ACB8C" w:rsidR="00DA77B1" w:rsidRPr="004610DD" w:rsidRDefault="00DA77B1" w:rsidP="00DA77B1">
      <w:pPr>
        <w:autoSpaceDE w:val="0"/>
        <w:autoSpaceDN w:val="0"/>
        <w:adjustRightInd w:val="0"/>
        <w:spacing w:after="120" w:line="240" w:lineRule="auto"/>
        <w:jc w:val="both"/>
        <w:rPr>
          <w:rFonts w:ascii="Times New Roman" w:hAnsi="Times New Roman" w:cs="Times New Roman"/>
          <w:color w:val="000000"/>
          <w:sz w:val="24"/>
          <w:szCs w:val="24"/>
          <w:lang w:val="lv-LV"/>
        </w:rPr>
      </w:pPr>
      <w:r w:rsidRPr="00BD3259">
        <w:rPr>
          <w:rFonts w:ascii="Times New Roman" w:hAnsi="Times New Roman" w:cs="Times New Roman"/>
          <w:color w:val="000000"/>
          <w:sz w:val="24"/>
          <w:szCs w:val="24"/>
          <w:highlight w:val="lightGray"/>
          <w:lang w:val="lv-LV"/>
        </w:rPr>
        <w:t xml:space="preserve">Ja aptiekā </w:t>
      </w:r>
      <w:r w:rsidRPr="00BD3259">
        <w:rPr>
          <w:rFonts w:ascii="Times New Roman" w:hAnsi="Times New Roman" w:cs="Times New Roman"/>
          <w:sz w:val="24"/>
          <w:szCs w:val="24"/>
          <w:highlight w:val="lightGray"/>
          <w:lang w:val="lv-LV"/>
        </w:rPr>
        <w:t>izsniegtās</w:t>
      </w:r>
      <w:r w:rsidR="00FC716A" w:rsidRPr="00BD3259">
        <w:rPr>
          <w:rFonts w:ascii="Times New Roman" w:hAnsi="Times New Roman" w:cs="Times New Roman"/>
          <w:sz w:val="24"/>
          <w:szCs w:val="24"/>
          <w:highlight w:val="lightGray"/>
          <w:lang w:val="lv-LV"/>
        </w:rPr>
        <w:t xml:space="preserve"> lētākās</w:t>
      </w:r>
      <w:r w:rsidRPr="00BD3259">
        <w:rPr>
          <w:rFonts w:ascii="Times New Roman" w:hAnsi="Times New Roman" w:cs="Times New Roman"/>
          <w:sz w:val="24"/>
          <w:szCs w:val="24"/>
          <w:highlight w:val="lightGray"/>
          <w:lang w:val="lv-LV"/>
        </w:rPr>
        <w:t xml:space="preserve"> zāles nedod vēlamo terapeitisko efektu vai rada blakusparādības, ārstniecības persona to vietā uz īpašās receptes izraksta</w:t>
      </w:r>
      <w:r w:rsidR="00FC716A" w:rsidRPr="00BD3259">
        <w:rPr>
          <w:rFonts w:ascii="Times New Roman" w:hAnsi="Times New Roman" w:cs="Times New Roman"/>
          <w:sz w:val="24"/>
          <w:szCs w:val="24"/>
          <w:highlight w:val="lightGray"/>
          <w:lang w:val="lv-LV"/>
        </w:rPr>
        <w:t xml:space="preserve"> citas</w:t>
      </w:r>
      <w:r w:rsidRPr="00BD3259">
        <w:rPr>
          <w:rFonts w:ascii="Times New Roman" w:hAnsi="Times New Roman" w:cs="Times New Roman"/>
          <w:sz w:val="24"/>
          <w:szCs w:val="24"/>
          <w:highlight w:val="lightGray"/>
          <w:lang w:val="lv-LV"/>
        </w:rPr>
        <w:t xml:space="preserve"> </w:t>
      </w:r>
      <w:r w:rsidR="00E944A1" w:rsidRPr="00BD3259">
        <w:rPr>
          <w:rFonts w:ascii="Times New Roman" w:hAnsi="Times New Roman" w:cs="Times New Roman"/>
          <w:sz w:val="24"/>
          <w:szCs w:val="24"/>
          <w:highlight w:val="lightGray"/>
          <w:lang w:val="lv-LV"/>
        </w:rPr>
        <w:t xml:space="preserve">komerciāla </w:t>
      </w:r>
      <w:r w:rsidR="00E944A1" w:rsidRPr="00BD3259">
        <w:rPr>
          <w:rFonts w:ascii="Times New Roman" w:hAnsi="Times New Roman" w:cs="Times New Roman"/>
          <w:color w:val="000000"/>
          <w:sz w:val="24"/>
          <w:szCs w:val="24"/>
          <w:highlight w:val="lightGray"/>
          <w:lang w:val="lv-LV"/>
        </w:rPr>
        <w:t>nosaukuma</w:t>
      </w:r>
      <w:r w:rsidRPr="00BD3259">
        <w:rPr>
          <w:rFonts w:ascii="Times New Roman" w:hAnsi="Times New Roman" w:cs="Times New Roman"/>
          <w:color w:val="000000"/>
          <w:sz w:val="24"/>
          <w:szCs w:val="24"/>
          <w:highlight w:val="lightGray"/>
          <w:lang w:val="lv-LV"/>
        </w:rPr>
        <w:t xml:space="preserve"> zāles, </w:t>
      </w:r>
      <w:r w:rsidRPr="00BD3259">
        <w:rPr>
          <w:rFonts w:ascii="Times New Roman" w:hAnsi="Times New Roman" w:cs="Times New Roman"/>
          <w:b/>
          <w:color w:val="000000"/>
          <w:sz w:val="24"/>
          <w:szCs w:val="24"/>
          <w:highlight w:val="lightGray"/>
          <w:lang w:val="lv-LV"/>
        </w:rPr>
        <w:t xml:space="preserve">sākot </w:t>
      </w:r>
      <w:r w:rsidRPr="00BD3259">
        <w:rPr>
          <w:rFonts w:ascii="Times New Roman" w:hAnsi="Times New Roman" w:cs="Times New Roman"/>
          <w:b/>
          <w:color w:val="000000"/>
          <w:sz w:val="24"/>
          <w:szCs w:val="24"/>
          <w:highlight w:val="lightGray"/>
          <w:lang w:val="lv-LV"/>
        </w:rPr>
        <w:lastRenderedPageBreak/>
        <w:t>ar zemāko cenu SNN ietvaros.</w:t>
      </w:r>
      <w:r w:rsidRPr="004610DD">
        <w:rPr>
          <w:rFonts w:ascii="Times New Roman" w:hAnsi="Times New Roman" w:cs="Times New Roman"/>
          <w:color w:val="000000"/>
          <w:sz w:val="24"/>
          <w:szCs w:val="24"/>
          <w:lang w:val="lv-LV"/>
        </w:rPr>
        <w:t xml:space="preserve"> Šādā gadījumā lūdzam iesniegt Zāļu valsts aģentūrā ziņo</w:t>
      </w:r>
      <w:r w:rsidR="00933A71" w:rsidRPr="004610DD">
        <w:rPr>
          <w:rFonts w:ascii="Times New Roman" w:hAnsi="Times New Roman" w:cs="Times New Roman"/>
          <w:color w:val="000000"/>
          <w:sz w:val="24"/>
          <w:szCs w:val="24"/>
          <w:lang w:val="lv-LV"/>
        </w:rPr>
        <w:t>jumu par zāļu blak</w:t>
      </w:r>
      <w:r w:rsidR="00E9262A" w:rsidRPr="004610DD">
        <w:rPr>
          <w:rFonts w:ascii="Times New Roman" w:hAnsi="Times New Roman" w:cs="Times New Roman"/>
          <w:color w:val="000000"/>
          <w:sz w:val="24"/>
          <w:szCs w:val="24"/>
          <w:lang w:val="lv-LV"/>
        </w:rPr>
        <w:t>usparādībām</w:t>
      </w:r>
      <w:r w:rsidR="00933A71" w:rsidRPr="004610DD">
        <w:rPr>
          <w:rFonts w:ascii="Times New Roman" w:hAnsi="Times New Roman" w:cs="Times New Roman"/>
          <w:color w:val="000000"/>
          <w:sz w:val="24"/>
          <w:szCs w:val="24"/>
          <w:lang w:val="lv-LV"/>
        </w:rPr>
        <w:t>, tai skaitā</w:t>
      </w:r>
      <w:r w:rsidRPr="004610DD">
        <w:rPr>
          <w:rFonts w:ascii="Times New Roman" w:hAnsi="Times New Roman" w:cs="Times New Roman"/>
          <w:color w:val="000000"/>
          <w:sz w:val="24"/>
          <w:szCs w:val="24"/>
          <w:lang w:val="lv-LV"/>
        </w:rPr>
        <w:t xml:space="preserve"> arī par zāļu terapeitiskā efekta trūkumu. </w:t>
      </w:r>
    </w:p>
    <w:p w14:paraId="7F981632" w14:textId="209BD879" w:rsidR="00CC065F" w:rsidRPr="0024553D" w:rsidRDefault="00DA77B1" w:rsidP="00E87114">
      <w:pPr>
        <w:pStyle w:val="NormalWeb"/>
        <w:jc w:val="both"/>
      </w:pPr>
      <w:r w:rsidRPr="004610DD">
        <w:rPr>
          <w:color w:val="000000"/>
        </w:rPr>
        <w:t>Par novērotajām blak</w:t>
      </w:r>
      <w:r w:rsidR="00D30007" w:rsidRPr="004610DD">
        <w:rPr>
          <w:color w:val="000000"/>
        </w:rPr>
        <w:t>usparādībām</w:t>
      </w:r>
      <w:r w:rsidRPr="004610DD">
        <w:rPr>
          <w:color w:val="000000"/>
        </w:rPr>
        <w:t xml:space="preserve"> </w:t>
      </w:r>
      <w:r w:rsidRPr="00952D06">
        <w:t xml:space="preserve">ārstniecības personas ziņo Zāļu valsts aģentūrai, tīmekļa vietnē </w:t>
      </w:r>
      <w:hyperlink r:id="rId18" w:history="1">
        <w:r w:rsidRPr="00952D06">
          <w:t>www.zva.gov.lv</w:t>
        </w:r>
      </w:hyperlink>
      <w:r w:rsidRPr="00952D06">
        <w:t xml:space="preserve"> klikšķinot uz </w:t>
      </w:r>
      <w:proofErr w:type="spellStart"/>
      <w:r w:rsidRPr="00952D06">
        <w:t>banera</w:t>
      </w:r>
      <w:proofErr w:type="spellEnd"/>
      <w:r w:rsidRPr="00952D06">
        <w:t xml:space="preserve"> </w:t>
      </w:r>
      <w:r w:rsidRPr="00952D06">
        <w:rPr>
          <w:u w:val="single"/>
        </w:rPr>
        <w:t xml:space="preserve">“Ziņot </w:t>
      </w:r>
      <w:hyperlink r:id="rId19" w:history="1">
        <w:r w:rsidRPr="00952D06">
          <w:rPr>
            <w:rStyle w:val="Hyperlink"/>
            <w:color w:val="auto"/>
          </w:rPr>
          <w:t>par</w:t>
        </w:r>
      </w:hyperlink>
      <w:r w:rsidRPr="00952D06">
        <w:rPr>
          <w:u w:val="single"/>
        </w:rPr>
        <w:t xml:space="preserve"> zāļu blaknēm, negadījumiem ar ierīcēm, </w:t>
      </w:r>
      <w:proofErr w:type="spellStart"/>
      <w:r w:rsidRPr="00952D06">
        <w:rPr>
          <w:u w:val="single"/>
        </w:rPr>
        <w:t>biovigilanci</w:t>
      </w:r>
      <w:proofErr w:type="spellEnd"/>
      <w:r w:rsidRPr="00952D06">
        <w:rPr>
          <w:u w:val="single"/>
        </w:rPr>
        <w:t>”</w:t>
      </w:r>
      <w:r w:rsidRPr="00952D06">
        <w:t xml:space="preserve">. </w:t>
      </w:r>
      <w:r w:rsidR="0080450C" w:rsidRPr="00BD3259">
        <w:rPr>
          <w:rStyle w:val="Strong"/>
          <w:b w:val="0"/>
          <w:bCs w:val="0"/>
          <w:highlight w:val="lightGray"/>
        </w:rPr>
        <w:t>Zāļu valsts aģentūra aicina ziņot par visām novērotām iespējamām zāļu blak</w:t>
      </w:r>
      <w:r w:rsidR="00C60097">
        <w:rPr>
          <w:rStyle w:val="Strong"/>
          <w:b w:val="0"/>
          <w:bCs w:val="0"/>
          <w:highlight w:val="lightGray"/>
        </w:rPr>
        <w:t>usparādībām</w:t>
      </w:r>
      <w:r w:rsidR="0080450C" w:rsidRPr="00BD3259">
        <w:rPr>
          <w:rStyle w:val="Strong"/>
          <w:b w:val="0"/>
          <w:bCs w:val="0"/>
          <w:highlight w:val="lightGray"/>
        </w:rPr>
        <w:t xml:space="preserve">, tostarp arī zāļu aprakstā norādītām. Tāpat būtiski paziņot arī par zāļu terapeitiskā efekta trūkumu. Īpaši, ja tas konstatēts zālēm, kas lietotas dzīvību apdraudošu slimību ārstēšanai, vakcīnām, kontracepcijas līdzekļiem. </w:t>
      </w:r>
      <w:r w:rsidR="0080450C" w:rsidRPr="00BD3259">
        <w:rPr>
          <w:highlight w:val="lightGray"/>
        </w:rPr>
        <w:t>Ziņojot par zāļu efekta trūkumu, jānorāda, kādā indikācijā novērots zāļu efekta trūkums, kā arī jāpievieno izmeklējumu rezultāti (ja pieejami), kas liecina par zāļu iedarbības trūkumu</w:t>
      </w:r>
      <w:r w:rsidR="0080450C" w:rsidRPr="00C60097">
        <w:rPr>
          <w:highlight w:val="lightGray"/>
        </w:rPr>
        <w:t xml:space="preserve">. </w:t>
      </w:r>
      <w:r w:rsidR="00CC065F" w:rsidRPr="00C60097">
        <w:rPr>
          <w:highlight w:val="lightGray"/>
        </w:rPr>
        <w:t>Plašāka informācija par zāļu blak</w:t>
      </w:r>
      <w:r w:rsidR="00C60097" w:rsidRPr="00C60097">
        <w:rPr>
          <w:highlight w:val="lightGray"/>
        </w:rPr>
        <w:t>usparādībām</w:t>
      </w:r>
      <w:r w:rsidR="00CC065F" w:rsidRPr="00C60097">
        <w:rPr>
          <w:highlight w:val="lightGray"/>
        </w:rPr>
        <w:t>,</w:t>
      </w:r>
      <w:r w:rsidR="00CC065F" w:rsidRPr="0024553D">
        <w:t xml:space="preserve"> par ko ir jāziņo Zāļu valsts aģentūrai, ir pieejama šeit: </w:t>
      </w:r>
      <w:hyperlink r:id="rId20" w:history="1">
        <w:r w:rsidR="00CC065F" w:rsidRPr="0024553D">
          <w:rPr>
            <w:rStyle w:val="Hyperlink"/>
            <w:color w:val="auto"/>
          </w:rPr>
          <w:t>https://www.zva.gov.lv/lv/veselibas-aprupes-specialistiem-un-iestadem/zales/farmakovigilance/zinot-par-blaknem</w:t>
        </w:r>
      </w:hyperlink>
      <w:r w:rsidR="00CC065F" w:rsidRPr="0024553D">
        <w:t xml:space="preserve"> </w:t>
      </w:r>
    </w:p>
    <w:p w14:paraId="08987361" w14:textId="77777777" w:rsidR="00DA77B1" w:rsidRPr="00952D06" w:rsidRDefault="00DA77B1" w:rsidP="00CC065F">
      <w:pPr>
        <w:pStyle w:val="NormalWeb"/>
        <w:shd w:val="clear" w:color="auto" w:fill="FFFFFF"/>
        <w:spacing w:before="0" w:beforeAutospacing="0" w:after="0" w:afterAutospacing="0"/>
        <w:jc w:val="both"/>
      </w:pPr>
    </w:p>
    <w:p w14:paraId="5B8F036A" w14:textId="77777777" w:rsidR="00C000C3" w:rsidRPr="00C000C3" w:rsidRDefault="00C000C3" w:rsidP="00C000C3">
      <w:pPr>
        <w:rPr>
          <w:lang w:val="lv-LV"/>
        </w:rPr>
      </w:pPr>
    </w:p>
    <w:p w14:paraId="1882D5AC" w14:textId="77777777" w:rsidR="00997F3F" w:rsidRPr="006C593E" w:rsidRDefault="00997F3F" w:rsidP="000619DD">
      <w:pPr>
        <w:pStyle w:val="Heading1"/>
        <w:jc w:val="center"/>
        <w:rPr>
          <w:rFonts w:ascii="Times New Roman" w:eastAsia="Times New Roman" w:hAnsi="Times New Roman" w:cs="Times New Roman"/>
          <w:sz w:val="24"/>
          <w:szCs w:val="24"/>
          <w:lang w:val="lv-LV" w:eastAsia="lv-LV"/>
        </w:rPr>
      </w:pPr>
      <w:bookmarkStart w:id="3" w:name="_Toc37852239"/>
      <w:r w:rsidRPr="000619DD">
        <w:rPr>
          <w:rFonts w:ascii="Times New Roman" w:hAnsi="Times New Roman" w:cs="Times New Roman"/>
          <w:color w:val="auto"/>
          <w:lang w:val="lv-LV"/>
        </w:rPr>
        <w:t xml:space="preserve">Ārstniecības personu </w:t>
      </w:r>
      <w:r w:rsidR="00DD600E" w:rsidRPr="000619DD">
        <w:rPr>
          <w:rFonts w:ascii="Times New Roman" w:hAnsi="Times New Roman" w:cs="Times New Roman"/>
          <w:color w:val="auto"/>
          <w:lang w:val="lv-LV"/>
        </w:rPr>
        <w:t>biežāk uzdotie jautājumi</w:t>
      </w:r>
      <w:bookmarkEnd w:id="3"/>
    </w:p>
    <w:p w14:paraId="6E4BEAFE" w14:textId="77777777" w:rsidR="00997F3F" w:rsidRPr="006C593E" w:rsidRDefault="00997F3F" w:rsidP="00997F3F">
      <w:pPr>
        <w:pStyle w:val="NormalWeb"/>
        <w:shd w:val="clear" w:color="auto" w:fill="FFFFFF"/>
        <w:spacing w:before="0" w:beforeAutospacing="0" w:after="0" w:afterAutospacing="0"/>
        <w:jc w:val="both"/>
      </w:pPr>
      <w:r w:rsidRPr="006C593E">
        <w:rPr>
          <w:b/>
          <w:bCs/>
          <w:color w:val="000000"/>
        </w:rPr>
        <w:t> </w:t>
      </w:r>
    </w:p>
    <w:p w14:paraId="7183055C" w14:textId="77777777" w:rsidR="00997F3F" w:rsidRPr="006C593E" w:rsidRDefault="006C0CDE" w:rsidP="006C0CDE">
      <w:pPr>
        <w:pStyle w:val="NormalWeb"/>
        <w:shd w:val="clear" w:color="auto" w:fill="FFFFFF"/>
        <w:spacing w:before="0" w:beforeAutospacing="0" w:after="0" w:afterAutospacing="0"/>
        <w:jc w:val="both"/>
      </w:pPr>
      <w:bookmarkStart w:id="4" w:name="_Ref32183012"/>
      <w:r w:rsidRPr="006C593E">
        <w:rPr>
          <w:b/>
          <w:bCs/>
          <w:color w:val="000000"/>
        </w:rPr>
        <w:t xml:space="preserve">1. </w:t>
      </w:r>
      <w:r w:rsidR="00997F3F" w:rsidRPr="006C593E">
        <w:rPr>
          <w:b/>
          <w:bCs/>
          <w:color w:val="000000"/>
        </w:rPr>
        <w:t>Kā e-receptē E-veselības portālā izrakstīt aktīvo vielu?</w:t>
      </w:r>
      <w:bookmarkEnd w:id="4"/>
      <w:r w:rsidR="00997F3F" w:rsidRPr="006C593E">
        <w:rPr>
          <w:b/>
          <w:bCs/>
          <w:color w:val="000000"/>
        </w:rPr>
        <w:t> </w:t>
      </w:r>
    </w:p>
    <w:p w14:paraId="4A719AA0" w14:textId="77777777" w:rsidR="00997F3F" w:rsidRPr="006C593E" w:rsidRDefault="00997F3F" w:rsidP="00997F3F">
      <w:pPr>
        <w:pStyle w:val="NormalWeb"/>
        <w:shd w:val="clear" w:color="auto" w:fill="FFFFFF"/>
        <w:spacing w:before="0" w:beforeAutospacing="0" w:after="0" w:afterAutospacing="0"/>
        <w:ind w:left="720"/>
        <w:jc w:val="both"/>
      </w:pPr>
      <w:r w:rsidRPr="006C593E">
        <w:t> </w:t>
      </w:r>
    </w:p>
    <w:p w14:paraId="0345BDE0" w14:textId="77777777" w:rsidR="00997F3F" w:rsidRPr="00952D06" w:rsidRDefault="00997F3F" w:rsidP="00997F3F">
      <w:pPr>
        <w:pStyle w:val="NormalWeb"/>
        <w:shd w:val="clear" w:color="auto" w:fill="FFFFFF"/>
        <w:spacing w:before="0" w:beforeAutospacing="0" w:after="0" w:afterAutospacing="0"/>
        <w:jc w:val="both"/>
      </w:pPr>
      <w:r w:rsidRPr="006C593E">
        <w:rPr>
          <w:color w:val="000000"/>
        </w:rPr>
        <w:t xml:space="preserve">Informatīvs materiāls ārstniecības </w:t>
      </w:r>
      <w:r w:rsidRPr="00952D06">
        <w:t xml:space="preserve">personām </w:t>
      </w:r>
      <w:hyperlink r:id="rId21" w:history="1">
        <w:r w:rsidRPr="00952D06">
          <w:rPr>
            <w:rStyle w:val="Hyperlink"/>
            <w:color w:val="auto"/>
          </w:rPr>
          <w:t>par aktīvās vielas izrakstīšanu E-veselības portālā – skatīt šeit</w:t>
        </w:r>
      </w:hyperlink>
      <w:r w:rsidRPr="00952D06">
        <w:t xml:space="preserve">. </w:t>
      </w:r>
    </w:p>
    <w:p w14:paraId="2591F45F" w14:textId="77777777" w:rsidR="00997F3F" w:rsidRPr="007D4B69" w:rsidRDefault="00997F3F" w:rsidP="00997F3F">
      <w:pPr>
        <w:pStyle w:val="NormalWeb"/>
        <w:shd w:val="clear" w:color="auto" w:fill="FFFFFF"/>
        <w:spacing w:before="0" w:beforeAutospacing="0" w:after="0" w:afterAutospacing="0"/>
        <w:jc w:val="both"/>
        <w:rPr>
          <w:color w:val="171717" w:themeColor="background2" w:themeShade="1A"/>
        </w:rPr>
      </w:pPr>
      <w:r w:rsidRPr="007D4B69">
        <w:rPr>
          <w:b/>
          <w:bCs/>
          <w:color w:val="171717" w:themeColor="background2" w:themeShade="1A"/>
        </w:rPr>
        <w:t> </w:t>
      </w:r>
    </w:p>
    <w:p w14:paraId="6B58AA9E" w14:textId="77777777" w:rsidR="00997F3F" w:rsidRPr="006C593E" w:rsidRDefault="00997F3F" w:rsidP="00997F3F">
      <w:pPr>
        <w:pStyle w:val="NormalWeb"/>
        <w:shd w:val="clear" w:color="auto" w:fill="FFFFFF"/>
        <w:spacing w:before="0" w:beforeAutospacing="0" w:after="0" w:afterAutospacing="0"/>
        <w:ind w:left="1440"/>
        <w:jc w:val="both"/>
      </w:pPr>
      <w:r w:rsidRPr="006C593E">
        <w:rPr>
          <w:b/>
          <w:bCs/>
          <w:color w:val="000000"/>
        </w:rPr>
        <w:t xml:space="preserve">1.1.Kā e-receptē norādīt informāciju par medikamentu devu? </w:t>
      </w:r>
    </w:p>
    <w:p w14:paraId="43965287"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78E8EADE" w14:textId="77777777" w:rsidR="00997F3F" w:rsidRPr="006C593E" w:rsidRDefault="00B56F39" w:rsidP="00997F3F">
      <w:pPr>
        <w:pStyle w:val="NormalWeb"/>
        <w:shd w:val="clear" w:color="auto" w:fill="FFFFFF"/>
        <w:spacing w:before="0" w:beforeAutospacing="0" w:after="0" w:afterAutospacing="0"/>
        <w:jc w:val="both"/>
      </w:pPr>
      <w:r>
        <w:rPr>
          <w:color w:val="000000"/>
        </w:rPr>
        <w:t>Informācija</w:t>
      </w:r>
      <w:r w:rsidR="00997F3F" w:rsidRPr="006C593E">
        <w:rPr>
          <w:color w:val="000000"/>
        </w:rPr>
        <w:t xml:space="preserve"> par zāļu devu (zāļu stiprumu) jānorāda e-receptes sadaļā “Ārstniecības līdzeklis”. </w:t>
      </w:r>
    </w:p>
    <w:p w14:paraId="1A874115"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51D894F9" w14:textId="77777777" w:rsidR="00997F3F" w:rsidRPr="006C593E" w:rsidRDefault="00997F3F" w:rsidP="00997F3F">
      <w:pPr>
        <w:pStyle w:val="NormalWeb"/>
        <w:shd w:val="clear" w:color="auto" w:fill="FFFFFF"/>
        <w:spacing w:before="0" w:beforeAutospacing="0" w:after="0" w:afterAutospacing="0"/>
        <w:jc w:val="both"/>
      </w:pPr>
      <w:r w:rsidRPr="006C593E">
        <w:rPr>
          <w:color w:val="000000"/>
        </w:rPr>
        <w:t>Sadaļā “Zāļu nosaukums” norādiet skaitli aiz SNN vai izmantojiet izvēlnes sarakstu ar nosaukumu un devu (zāļu stiprums)</w:t>
      </w:r>
      <w:r w:rsidR="00B56F39">
        <w:rPr>
          <w:color w:val="000000"/>
        </w:rPr>
        <w:t>,</w:t>
      </w:r>
      <w:r w:rsidRPr="006C593E">
        <w:rPr>
          <w:color w:val="000000"/>
        </w:rPr>
        <w:t xml:space="preserve"> vai norādiet skaitli laukā “Zāļu stiprums”. </w:t>
      </w:r>
    </w:p>
    <w:p w14:paraId="7CD80632"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0672A208" w14:textId="77777777" w:rsidR="00997F3F" w:rsidRPr="006C593E" w:rsidRDefault="00997F3F" w:rsidP="00997F3F">
      <w:pPr>
        <w:pStyle w:val="NormalWeb"/>
        <w:shd w:val="clear" w:color="auto" w:fill="FFFFFF"/>
        <w:spacing w:before="0" w:beforeAutospacing="0" w:after="0" w:afterAutospacing="0"/>
        <w:jc w:val="both"/>
      </w:pPr>
      <w:r w:rsidRPr="006C593E">
        <w:rPr>
          <w:color w:val="000000"/>
        </w:rPr>
        <w:t>Izrakstāmo zāļu kopējais devu skaits jānorada laukā “Izrakstītais daudzums”. </w:t>
      </w:r>
    </w:p>
    <w:p w14:paraId="76BEB5BD"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0D4F13A4" w14:textId="77777777" w:rsidR="00997F3F" w:rsidRPr="006C593E" w:rsidRDefault="00997F3F" w:rsidP="00997F3F">
      <w:pPr>
        <w:pStyle w:val="NormalWeb"/>
        <w:shd w:val="clear" w:color="auto" w:fill="FFFFFF"/>
        <w:spacing w:before="0" w:beforeAutospacing="0" w:after="0" w:afterAutospacing="0"/>
        <w:ind w:left="1440"/>
        <w:jc w:val="both"/>
      </w:pPr>
      <w:r w:rsidRPr="006C593E">
        <w:rPr>
          <w:b/>
          <w:bCs/>
          <w:color w:val="000000"/>
        </w:rPr>
        <w:t>1.2.Kā izrakstīt zāles ar saliktajām aktīvajām vielām?</w:t>
      </w:r>
    </w:p>
    <w:p w14:paraId="2DB13759" w14:textId="77777777" w:rsidR="00997F3F" w:rsidRPr="006C593E" w:rsidRDefault="00997F3F" w:rsidP="00997F3F">
      <w:pPr>
        <w:pStyle w:val="NormalWeb"/>
        <w:shd w:val="clear" w:color="auto" w:fill="FFFFFF"/>
        <w:spacing w:before="0" w:beforeAutospacing="0" w:after="0" w:afterAutospacing="0"/>
        <w:ind w:left="720"/>
        <w:jc w:val="both"/>
      </w:pPr>
      <w:r w:rsidRPr="006C593E">
        <w:t> </w:t>
      </w:r>
    </w:p>
    <w:p w14:paraId="02A510BA" w14:textId="77777777" w:rsidR="00997F3F" w:rsidRDefault="00997F3F" w:rsidP="00997F3F">
      <w:pPr>
        <w:pStyle w:val="NormalWeb"/>
        <w:shd w:val="clear" w:color="auto" w:fill="FFFFFF"/>
        <w:spacing w:before="0" w:beforeAutospacing="0" w:after="0" w:afterAutospacing="0"/>
        <w:jc w:val="both"/>
        <w:rPr>
          <w:color w:val="000000"/>
        </w:rPr>
      </w:pPr>
      <w:r w:rsidRPr="006C593E">
        <w:rPr>
          <w:color w:val="000000"/>
        </w:rPr>
        <w:t xml:space="preserve">Ja E-veselības sistēma uzreiz neparāda saliktās aktīvās vielas, sadaļā </w:t>
      </w:r>
      <w:r w:rsidRPr="006C593E">
        <w:rPr>
          <w:b/>
          <w:bCs/>
          <w:color w:val="000000"/>
        </w:rPr>
        <w:t>“Zāļu nosaukums” </w:t>
      </w:r>
      <w:r w:rsidR="00B56F39">
        <w:rPr>
          <w:color w:val="000000"/>
        </w:rPr>
        <w:t>jāieraksta pirmā aktīvā</w:t>
      </w:r>
      <w:r w:rsidRPr="006C593E">
        <w:rPr>
          <w:color w:val="000000"/>
        </w:rPr>
        <w:t xml:space="preserve"> viela un aiz tās jāliek </w:t>
      </w:r>
      <w:r w:rsidRPr="006C593E">
        <w:rPr>
          <w:b/>
          <w:bCs/>
          <w:color w:val="000000"/>
        </w:rPr>
        <w:t xml:space="preserve">slīpsvītra (/), </w:t>
      </w:r>
      <w:r w:rsidRPr="006C593E">
        <w:rPr>
          <w:color w:val="000000"/>
        </w:rPr>
        <w:t xml:space="preserve">bet aiz tās jāatstāj </w:t>
      </w:r>
      <w:r w:rsidRPr="006C593E">
        <w:rPr>
          <w:b/>
          <w:bCs/>
          <w:color w:val="000000"/>
        </w:rPr>
        <w:t>atstarpe,</w:t>
      </w:r>
      <w:r w:rsidRPr="006C593E">
        <w:rPr>
          <w:color w:val="000000"/>
        </w:rPr>
        <w:t xml:space="preserve"> pēc </w:t>
      </w:r>
      <w:r w:rsidR="00B56F39">
        <w:rPr>
          <w:color w:val="000000"/>
        </w:rPr>
        <w:t>kuras</w:t>
      </w:r>
      <w:r w:rsidRPr="006C593E">
        <w:rPr>
          <w:color w:val="000000"/>
        </w:rPr>
        <w:t xml:space="preserve"> raksta nākamo aktīvo vielu. Piemēram, </w:t>
      </w:r>
      <w:proofErr w:type="spellStart"/>
      <w:r w:rsidR="000C58BC">
        <w:rPr>
          <w:i/>
          <w:iCs/>
          <w:color w:val="000000"/>
        </w:rPr>
        <w:t>Abacavirum</w:t>
      </w:r>
      <w:proofErr w:type="spellEnd"/>
      <w:r w:rsidR="000C58BC">
        <w:rPr>
          <w:i/>
          <w:iCs/>
          <w:color w:val="000000"/>
        </w:rPr>
        <w:t xml:space="preserve">/ </w:t>
      </w:r>
      <w:proofErr w:type="spellStart"/>
      <w:r w:rsidRPr="006C593E">
        <w:rPr>
          <w:i/>
          <w:iCs/>
          <w:color w:val="000000"/>
        </w:rPr>
        <w:t>Lamivudinum</w:t>
      </w:r>
      <w:proofErr w:type="spellEnd"/>
      <w:r w:rsidRPr="006C593E">
        <w:rPr>
          <w:color w:val="000000"/>
        </w:rPr>
        <w:t>.</w:t>
      </w:r>
    </w:p>
    <w:p w14:paraId="117F5650" w14:textId="77777777" w:rsidR="00D33CED" w:rsidRDefault="00D33CED" w:rsidP="00997F3F">
      <w:pPr>
        <w:pStyle w:val="NormalWeb"/>
        <w:shd w:val="clear" w:color="auto" w:fill="FFFFFF"/>
        <w:spacing w:before="0" w:beforeAutospacing="0" w:after="0" w:afterAutospacing="0"/>
        <w:jc w:val="both"/>
        <w:rPr>
          <w:color w:val="000000"/>
        </w:rPr>
      </w:pPr>
    </w:p>
    <w:p w14:paraId="5D1EEB04" w14:textId="77777777" w:rsidR="00D33CED" w:rsidRPr="00D33CED" w:rsidRDefault="00D33CED" w:rsidP="00D33CED">
      <w:pPr>
        <w:spacing w:after="0" w:line="240" w:lineRule="auto"/>
        <w:ind w:left="720" w:firstLine="720"/>
        <w:rPr>
          <w:rFonts w:ascii="Times New Roman" w:eastAsia="Times New Roman" w:hAnsi="Times New Roman" w:cs="Times New Roman"/>
          <w:b/>
          <w:bCs/>
          <w:sz w:val="24"/>
          <w:szCs w:val="24"/>
          <w:lang w:val="lv-LV" w:eastAsia="lv-LV"/>
        </w:rPr>
      </w:pPr>
      <w:r>
        <w:rPr>
          <w:rFonts w:ascii="Times New Roman" w:eastAsia="Times New Roman" w:hAnsi="Times New Roman" w:cs="Times New Roman"/>
          <w:b/>
          <w:bCs/>
          <w:sz w:val="24"/>
          <w:szCs w:val="24"/>
          <w:lang w:val="lv-LV" w:eastAsia="lv-LV"/>
        </w:rPr>
        <w:t xml:space="preserve">1.3. </w:t>
      </w:r>
      <w:r w:rsidRPr="00D33CED">
        <w:rPr>
          <w:rFonts w:ascii="Times New Roman" w:eastAsia="Times New Roman" w:hAnsi="Times New Roman" w:cs="Times New Roman"/>
          <w:b/>
          <w:bCs/>
          <w:sz w:val="24"/>
          <w:szCs w:val="24"/>
          <w:lang w:val="lv-LV" w:eastAsia="lv-LV"/>
        </w:rPr>
        <w:t>Kur e-receptē norādīt informāciju par zāļu formu?</w:t>
      </w:r>
    </w:p>
    <w:p w14:paraId="062AF2E4" w14:textId="77777777" w:rsidR="00D33CED" w:rsidRDefault="00D33CED" w:rsidP="00D33CED">
      <w:pPr>
        <w:spacing w:after="0" w:line="240" w:lineRule="auto"/>
        <w:rPr>
          <w:rFonts w:ascii="Times New Roman" w:eastAsia="Times New Roman" w:hAnsi="Times New Roman" w:cs="Times New Roman"/>
          <w:sz w:val="24"/>
          <w:szCs w:val="24"/>
          <w:lang w:val="lv-LV" w:eastAsia="lv-LV"/>
        </w:rPr>
      </w:pPr>
    </w:p>
    <w:p w14:paraId="38B4C0A9" w14:textId="77777777" w:rsidR="00D33CED" w:rsidRPr="00D33CED" w:rsidRDefault="00D33CED" w:rsidP="00D33CED">
      <w:pPr>
        <w:spacing w:after="0" w:line="240" w:lineRule="auto"/>
        <w:jc w:val="both"/>
        <w:rPr>
          <w:rFonts w:ascii="Times New Roman" w:eastAsia="Times New Roman" w:hAnsi="Times New Roman" w:cs="Times New Roman"/>
          <w:sz w:val="24"/>
          <w:szCs w:val="24"/>
          <w:lang w:val="lv-LV" w:eastAsia="lv-LV"/>
        </w:rPr>
      </w:pPr>
      <w:r w:rsidRPr="00D33CED">
        <w:rPr>
          <w:rFonts w:ascii="Times New Roman" w:eastAsia="Times New Roman" w:hAnsi="Times New Roman" w:cs="Times New Roman"/>
          <w:sz w:val="24"/>
          <w:szCs w:val="24"/>
          <w:lang w:val="lv-LV" w:eastAsia="lv-LV"/>
        </w:rPr>
        <w:t xml:space="preserve">Informācija par zāļu formu jānorāda sadaļā “Zāļu forma”, izvēloties vajadzīgo formu no zāļu formu klasifikatora izvēlnes. Piemēram, ja pacietam tiek izrakstīts medikaments ar aktīvo vielu </w:t>
      </w:r>
      <w:proofErr w:type="spellStart"/>
      <w:r w:rsidRPr="00D33CED">
        <w:rPr>
          <w:rFonts w:ascii="Times New Roman" w:eastAsia="Times New Roman" w:hAnsi="Times New Roman" w:cs="Times New Roman"/>
          <w:i/>
          <w:iCs/>
          <w:sz w:val="24"/>
          <w:szCs w:val="24"/>
          <w:lang w:val="lv-LV" w:eastAsia="lv-LV"/>
        </w:rPr>
        <w:t>Metforminum</w:t>
      </w:r>
      <w:proofErr w:type="spellEnd"/>
      <w:r w:rsidRPr="00D33CED">
        <w:rPr>
          <w:rFonts w:ascii="Times New Roman" w:eastAsia="Times New Roman" w:hAnsi="Times New Roman" w:cs="Times New Roman"/>
          <w:sz w:val="24"/>
          <w:szCs w:val="24"/>
          <w:lang w:val="lv-LV" w:eastAsia="lv-LV"/>
        </w:rPr>
        <w:t xml:space="preserve">, ārstniecības personai e-receptē jānorāda pacientam nepieciešamā medikamenta forma </w:t>
      </w:r>
      <w:r w:rsidRPr="00D33CED">
        <w:rPr>
          <w:rFonts w:ascii="Times New Roman" w:eastAsia="Times New Roman" w:hAnsi="Times New Roman" w:cs="Times New Roman"/>
          <w:b/>
          <w:bCs/>
          <w:sz w:val="24"/>
          <w:szCs w:val="24"/>
          <w:lang w:val="lv-LV" w:eastAsia="lv-LV"/>
        </w:rPr>
        <w:t xml:space="preserve">- </w:t>
      </w:r>
      <w:proofErr w:type="spellStart"/>
      <w:r w:rsidRPr="00D33CED">
        <w:rPr>
          <w:rFonts w:ascii="Times New Roman" w:eastAsia="Times New Roman" w:hAnsi="Times New Roman" w:cs="Times New Roman"/>
          <w:sz w:val="24"/>
          <w:szCs w:val="24"/>
          <w:lang w:val="lv-LV" w:eastAsia="lv-LV"/>
        </w:rPr>
        <w:t>apvalkotas</w:t>
      </w:r>
      <w:proofErr w:type="spellEnd"/>
      <w:r w:rsidRPr="00D33CED">
        <w:rPr>
          <w:rFonts w:ascii="Times New Roman" w:eastAsia="Times New Roman" w:hAnsi="Times New Roman" w:cs="Times New Roman"/>
          <w:sz w:val="24"/>
          <w:szCs w:val="24"/>
          <w:lang w:val="lv-LV" w:eastAsia="lv-LV"/>
        </w:rPr>
        <w:t xml:space="preserve"> tabletes vai ilgstošas darbības tabletes. Šīs medikamenta zāļu formas ir </w:t>
      </w:r>
      <w:r w:rsidRPr="00D33CED">
        <w:rPr>
          <w:rFonts w:ascii="Times New Roman" w:eastAsia="Times New Roman" w:hAnsi="Times New Roman" w:cs="Times New Roman"/>
          <w:sz w:val="24"/>
          <w:szCs w:val="24"/>
          <w:lang w:val="lv-LV" w:eastAsia="lv-LV"/>
        </w:rPr>
        <w:lastRenderedPageBreak/>
        <w:t xml:space="preserve">atšķirīgas, tāpēc ārstam receptē korekti jānorāda vajadzīgā forma no zāļu formas klasifikatora izvēlnes. </w:t>
      </w:r>
    </w:p>
    <w:p w14:paraId="094FF734" w14:textId="77777777" w:rsidR="00997F3F" w:rsidRPr="006C593E" w:rsidRDefault="00997F3F" w:rsidP="00D33CED">
      <w:pPr>
        <w:pStyle w:val="NormalWeb"/>
        <w:shd w:val="clear" w:color="auto" w:fill="FFFFFF"/>
        <w:spacing w:before="0" w:beforeAutospacing="0" w:after="0" w:afterAutospacing="0"/>
        <w:jc w:val="both"/>
      </w:pPr>
    </w:p>
    <w:p w14:paraId="5BCB3744" w14:textId="77777777" w:rsidR="00997F3F" w:rsidRPr="006C593E" w:rsidRDefault="00D33CED" w:rsidP="00997F3F">
      <w:pPr>
        <w:pStyle w:val="NormalWeb"/>
        <w:shd w:val="clear" w:color="auto" w:fill="FFFFFF"/>
        <w:spacing w:before="0" w:beforeAutospacing="0" w:after="0" w:afterAutospacing="0"/>
        <w:ind w:left="1440"/>
        <w:jc w:val="both"/>
      </w:pPr>
      <w:r>
        <w:rPr>
          <w:b/>
          <w:bCs/>
          <w:color w:val="000000"/>
        </w:rPr>
        <w:t>1.4</w:t>
      </w:r>
      <w:r w:rsidR="00997F3F" w:rsidRPr="006C593E">
        <w:rPr>
          <w:b/>
          <w:bCs/>
          <w:color w:val="000000"/>
        </w:rPr>
        <w:t xml:space="preserve">.Kur norādīt medicīnisku pamatojumu konkrētu komerciālā nosaukuma </w:t>
      </w:r>
      <w:r w:rsidR="00B56F39">
        <w:rPr>
          <w:b/>
          <w:bCs/>
          <w:color w:val="000000"/>
        </w:rPr>
        <w:t xml:space="preserve">zāļu </w:t>
      </w:r>
      <w:r w:rsidR="00997F3F" w:rsidRPr="006C593E">
        <w:rPr>
          <w:b/>
          <w:bCs/>
          <w:color w:val="000000"/>
        </w:rPr>
        <w:t>izrakstīšanai?</w:t>
      </w:r>
    </w:p>
    <w:p w14:paraId="1E142072"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052D68BE" w14:textId="77777777" w:rsidR="00997F3F" w:rsidRPr="006C593E" w:rsidRDefault="00997F3F" w:rsidP="00997F3F">
      <w:pPr>
        <w:pStyle w:val="NormalWeb"/>
        <w:shd w:val="clear" w:color="auto" w:fill="FFFFFF"/>
        <w:spacing w:before="0" w:beforeAutospacing="0" w:after="0" w:afterAutospacing="0"/>
        <w:jc w:val="both"/>
      </w:pPr>
      <w:r w:rsidRPr="006C593E">
        <w:rPr>
          <w:color w:val="000000"/>
        </w:rPr>
        <w:t xml:space="preserve">Medicīnisks pamatojums jānorāda pacienta medicīniskajā kartē un īpašajā receptē (rozā krāsā). </w:t>
      </w:r>
    </w:p>
    <w:p w14:paraId="606BDAF0" w14:textId="45E6C418" w:rsidR="00DE2390" w:rsidRPr="0085752C" w:rsidRDefault="00997F3F" w:rsidP="0085752C">
      <w:pPr>
        <w:pStyle w:val="NormalWeb"/>
        <w:shd w:val="clear" w:color="auto" w:fill="FFFFFF"/>
        <w:spacing w:before="0" w:beforeAutospacing="0" w:after="0" w:afterAutospacing="0"/>
        <w:jc w:val="both"/>
      </w:pPr>
      <w:r w:rsidRPr="006C593E">
        <w:t>  </w:t>
      </w:r>
    </w:p>
    <w:p w14:paraId="467B681C" w14:textId="13D1EB1E" w:rsidR="00997F3F" w:rsidRDefault="00383B58" w:rsidP="000F510B">
      <w:pPr>
        <w:spacing w:after="0" w:line="240" w:lineRule="auto"/>
        <w:jc w:val="both"/>
      </w:pPr>
      <w:proofErr w:type="spellStart"/>
      <w:r w:rsidRPr="00BD3259">
        <w:rPr>
          <w:rFonts w:ascii="Times New Roman" w:hAnsi="Times New Roman" w:cs="Times New Roman"/>
          <w:i/>
          <w:iCs/>
          <w:sz w:val="24"/>
          <w:szCs w:val="24"/>
          <w:highlight w:val="lightGray"/>
        </w:rPr>
        <w:t>I</w:t>
      </w:r>
      <w:r w:rsidRPr="00BD3259">
        <w:rPr>
          <w:rFonts w:ascii="Times New Roman" w:hAnsi="Times New Roman" w:cs="Times New Roman"/>
          <w:i/>
          <w:sz w:val="24"/>
          <w:szCs w:val="24"/>
          <w:highlight w:val="lightGray"/>
        </w:rPr>
        <w:t>nformācija</w:t>
      </w:r>
      <w:proofErr w:type="spellEnd"/>
      <w:r w:rsidRPr="00BD3259">
        <w:rPr>
          <w:rFonts w:ascii="Times New Roman" w:hAnsi="Times New Roman" w:cs="Times New Roman"/>
          <w:i/>
          <w:sz w:val="24"/>
          <w:szCs w:val="24"/>
          <w:highlight w:val="lightGray"/>
        </w:rPr>
        <w:t xml:space="preserve"> </w:t>
      </w:r>
      <w:proofErr w:type="spellStart"/>
      <w:r w:rsidRPr="00BD3259">
        <w:rPr>
          <w:rFonts w:ascii="Times New Roman" w:hAnsi="Times New Roman" w:cs="Times New Roman"/>
          <w:i/>
          <w:sz w:val="24"/>
          <w:szCs w:val="24"/>
          <w:highlight w:val="lightGray"/>
        </w:rPr>
        <w:t>papildināta</w:t>
      </w:r>
      <w:proofErr w:type="spellEnd"/>
      <w:r w:rsidRPr="00BD3259">
        <w:rPr>
          <w:rFonts w:ascii="Times New Roman" w:hAnsi="Times New Roman" w:cs="Times New Roman"/>
          <w:i/>
          <w:sz w:val="24"/>
          <w:szCs w:val="24"/>
          <w:highlight w:val="lightGray"/>
        </w:rPr>
        <w:t>: 24.03.2020.</w:t>
      </w:r>
      <w:r w:rsidR="00997F3F" w:rsidRPr="006C593E">
        <w:t> </w:t>
      </w:r>
    </w:p>
    <w:p w14:paraId="7735915F" w14:textId="77777777" w:rsidR="0085752C" w:rsidRPr="00383B58" w:rsidRDefault="0085752C" w:rsidP="000F510B">
      <w:pPr>
        <w:spacing w:after="0" w:line="240" w:lineRule="auto"/>
        <w:jc w:val="both"/>
        <w:rPr>
          <w:rFonts w:ascii="Times New Roman" w:eastAsia="Times New Roman" w:hAnsi="Times New Roman" w:cs="Times New Roman"/>
          <w:color w:val="000000"/>
          <w:sz w:val="24"/>
          <w:szCs w:val="24"/>
          <w:lang w:val="lv-LV" w:eastAsia="lv-LV"/>
        </w:rPr>
      </w:pPr>
    </w:p>
    <w:p w14:paraId="0755C7A7" w14:textId="77777777" w:rsidR="00997F3F" w:rsidRPr="006C593E" w:rsidRDefault="00997F3F" w:rsidP="000F510B">
      <w:pPr>
        <w:pStyle w:val="NormalWeb"/>
        <w:shd w:val="clear" w:color="auto" w:fill="FFFFFF"/>
        <w:spacing w:before="0" w:beforeAutospacing="0" w:after="0" w:afterAutospacing="0"/>
        <w:jc w:val="both"/>
      </w:pPr>
      <w:r w:rsidRPr="006C593E">
        <w:rPr>
          <w:b/>
          <w:bCs/>
          <w:color w:val="000000"/>
        </w:rPr>
        <w:t xml:space="preserve">2. Kas var būt par pamatojumu, lai drīkstētu izrakstīt konkrētu zāļu nosaukumu īpašajā receptē? </w:t>
      </w:r>
    </w:p>
    <w:p w14:paraId="00D8FE1B"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4AC60634" w14:textId="091D576D" w:rsidR="00997F3F" w:rsidRPr="002D4238" w:rsidRDefault="00997F3F" w:rsidP="002D4238">
      <w:pPr>
        <w:pStyle w:val="NormalWeb"/>
        <w:shd w:val="clear" w:color="auto" w:fill="FFFFFF"/>
        <w:spacing w:before="0" w:beforeAutospacing="0" w:after="0" w:afterAutospacing="0"/>
        <w:jc w:val="both"/>
        <w:rPr>
          <w:i/>
          <w:highlight w:val="lightGray"/>
          <w:lang w:eastAsia="en-US"/>
        </w:rPr>
      </w:pPr>
      <w:r w:rsidRPr="00BD3259">
        <w:rPr>
          <w:color w:val="000000"/>
          <w:highlight w:val="lightGray"/>
        </w:rPr>
        <w:t>Medicīnisks pamatojum</w:t>
      </w:r>
      <w:r w:rsidR="00C60097">
        <w:rPr>
          <w:color w:val="000000"/>
          <w:highlight w:val="lightGray"/>
        </w:rPr>
        <w:t>s var būt saistīts ar zāļu blakusparādībām</w:t>
      </w:r>
      <w:r w:rsidRPr="00BD3259">
        <w:rPr>
          <w:color w:val="000000"/>
          <w:highlight w:val="lightGray"/>
        </w:rPr>
        <w:t xml:space="preserve"> vai alerģiju pret </w:t>
      </w:r>
      <w:r w:rsidR="006D1E00" w:rsidRPr="00BD3259">
        <w:rPr>
          <w:color w:val="000000"/>
          <w:highlight w:val="lightGray"/>
        </w:rPr>
        <w:t>konkrētā</w:t>
      </w:r>
      <w:r w:rsidR="00AF2709" w:rsidRPr="00BD3259">
        <w:rPr>
          <w:color w:val="000000"/>
          <w:highlight w:val="lightGray"/>
        </w:rPr>
        <w:t xml:space="preserve">m zāļu </w:t>
      </w:r>
      <w:proofErr w:type="spellStart"/>
      <w:r w:rsidR="00AF2709" w:rsidRPr="00BD3259">
        <w:rPr>
          <w:color w:val="000000"/>
          <w:highlight w:val="lightGray"/>
        </w:rPr>
        <w:t>palīgvielām</w:t>
      </w:r>
      <w:proofErr w:type="spellEnd"/>
      <w:r w:rsidRPr="00BD3259">
        <w:rPr>
          <w:color w:val="000000"/>
          <w:highlight w:val="lightGray"/>
        </w:rPr>
        <w:t>, vai</w:t>
      </w:r>
      <w:r w:rsidR="008A7C8F" w:rsidRPr="00BD3259">
        <w:rPr>
          <w:color w:val="000000"/>
          <w:highlight w:val="lightGray"/>
        </w:rPr>
        <w:t xml:space="preserve"> gadījumiem</w:t>
      </w:r>
      <w:r w:rsidRPr="00BD3259">
        <w:rPr>
          <w:color w:val="000000"/>
          <w:highlight w:val="lightGray"/>
        </w:rPr>
        <w:t xml:space="preserve">, </w:t>
      </w:r>
      <w:r w:rsidR="008A7C8F" w:rsidRPr="00BD3259">
        <w:rPr>
          <w:color w:val="000000"/>
          <w:highlight w:val="lightGray"/>
        </w:rPr>
        <w:t>kad</w:t>
      </w:r>
      <w:r w:rsidRPr="00BD3259">
        <w:rPr>
          <w:color w:val="000000"/>
          <w:highlight w:val="lightGray"/>
        </w:rPr>
        <w:t xml:space="preserve"> pacientam nepieciešamas noteiktas šaura terapeitiskā indeksa zāles.</w:t>
      </w:r>
      <w:r w:rsidR="00762F75" w:rsidRPr="00BD3259">
        <w:rPr>
          <w:color w:val="000000"/>
          <w:highlight w:val="lightGray"/>
        </w:rPr>
        <w:t xml:space="preserve"> </w:t>
      </w:r>
      <w:r w:rsidR="006D1E00" w:rsidRPr="00BD3259">
        <w:rPr>
          <w:color w:val="000000"/>
          <w:highlight w:val="lightGray"/>
        </w:rPr>
        <w:t xml:space="preserve">Konkrētu zāļu (komerciālā nosaukuma) izrakstīšana nedrīkst tikt veikta patvaļīgi. </w:t>
      </w:r>
      <w:r w:rsidR="007C29DE" w:rsidRPr="007C29DE">
        <w:rPr>
          <w:color w:val="000000"/>
          <w:highlight w:val="lightGray"/>
        </w:rPr>
        <w:t xml:space="preserve">Izrakstot zāļu komerciālo nosaukumu, pacienta medicīniskajā kartē jāraksta pamatojums, </w:t>
      </w:r>
      <w:r w:rsidR="006D1E00" w:rsidRPr="007C29DE">
        <w:rPr>
          <w:color w:val="000000"/>
          <w:highlight w:val="lightGray"/>
        </w:rPr>
        <w:t>k</w:t>
      </w:r>
      <w:r w:rsidR="006D1E00" w:rsidRPr="00BD3259">
        <w:rPr>
          <w:color w:val="000000"/>
          <w:highlight w:val="lightGray"/>
        </w:rPr>
        <w:t>āpēc izvēlētas konkrēta nosaukuma  zāles un pacientam ārstniecisko efektu nebija iespējams sasniegt</w:t>
      </w:r>
      <w:r w:rsidR="00AF2709" w:rsidRPr="00BD3259">
        <w:rPr>
          <w:color w:val="000000"/>
          <w:highlight w:val="lightGray"/>
        </w:rPr>
        <w:t>,</w:t>
      </w:r>
      <w:r w:rsidR="006D1E00" w:rsidRPr="00BD3259">
        <w:rPr>
          <w:color w:val="000000"/>
          <w:highlight w:val="lightGray"/>
        </w:rPr>
        <w:t xml:space="preserve"> lietojot zemākas cenas alternatīvas</w:t>
      </w:r>
      <w:r w:rsidR="006D1E00" w:rsidRPr="002D418C">
        <w:rPr>
          <w:highlight w:val="lightGray"/>
        </w:rPr>
        <w:t xml:space="preserve">. </w:t>
      </w:r>
      <w:r w:rsidR="002D3B39" w:rsidRPr="002D418C">
        <w:rPr>
          <w:highlight w:val="lightGray"/>
        </w:rPr>
        <w:t xml:space="preserve">Šie ieraksti ir būtiski, jo gadījumos, ja zāļu komerciālais nosaukums būs izrakstīts vairāk kā 30% gadījumu, Nacionālā veselības dienesta pārbaudes laikā vērtēs ierakstu esamību un tā satura pamatotību. </w:t>
      </w:r>
      <w:r w:rsidR="00260A1B" w:rsidRPr="002D418C">
        <w:rPr>
          <w:highlight w:val="lightGray"/>
        </w:rPr>
        <w:t xml:space="preserve">Medicīniska pamatojuma norādīšana </w:t>
      </w:r>
      <w:r w:rsidR="006D1E00" w:rsidRPr="002D418C">
        <w:rPr>
          <w:highlight w:val="lightGray"/>
        </w:rPr>
        <w:t xml:space="preserve">pēc būtības atbilst gadījumam, kad receptē </w:t>
      </w:r>
      <w:r w:rsidR="00082D2F" w:rsidRPr="002D418C">
        <w:rPr>
          <w:highlight w:val="lightGray"/>
        </w:rPr>
        <w:t>obje</w:t>
      </w:r>
      <w:r w:rsidR="00082D2F" w:rsidRPr="00C047A4">
        <w:rPr>
          <w:highlight w:val="lightGray"/>
        </w:rPr>
        <w:t>ktīvi tiek</w:t>
      </w:r>
      <w:r w:rsidR="006D1E00" w:rsidRPr="00C047A4">
        <w:rPr>
          <w:color w:val="000000"/>
          <w:highlight w:val="lightGray"/>
        </w:rPr>
        <w:t xml:space="preserve"> </w:t>
      </w:r>
      <w:r w:rsidR="00082D2F" w:rsidRPr="00C047A4">
        <w:rPr>
          <w:color w:val="000000"/>
          <w:highlight w:val="lightGray"/>
        </w:rPr>
        <w:t>norādīts</w:t>
      </w:r>
      <w:r w:rsidR="006D1E00" w:rsidRPr="00C047A4">
        <w:rPr>
          <w:color w:val="000000"/>
          <w:highlight w:val="lightGray"/>
        </w:rPr>
        <w:t xml:space="preserve"> </w:t>
      </w:r>
      <w:r w:rsidR="00082D2F" w:rsidRPr="00C047A4">
        <w:rPr>
          <w:color w:val="000000"/>
          <w:highlight w:val="lightGray"/>
        </w:rPr>
        <w:t>aizliegums aizvietot</w:t>
      </w:r>
      <w:r w:rsidR="006D1E00" w:rsidRPr="00C047A4">
        <w:rPr>
          <w:color w:val="000000"/>
          <w:highlight w:val="lightGray"/>
        </w:rPr>
        <w:t>, faktiski konstatējot, ka pacientam ārstniecisko efektu v</w:t>
      </w:r>
      <w:r w:rsidR="002D4238">
        <w:rPr>
          <w:color w:val="000000"/>
          <w:highlight w:val="lightGray"/>
        </w:rPr>
        <w:t xml:space="preserve">ar sniegt tikai konkrētās zāles </w:t>
      </w:r>
      <w:r w:rsidR="00AF2709" w:rsidRPr="00C047A4">
        <w:rPr>
          <w:i/>
          <w:iCs/>
          <w:highlight w:val="lightGray"/>
        </w:rPr>
        <w:t>(i</w:t>
      </w:r>
      <w:r w:rsidR="00AF2709" w:rsidRPr="00C047A4">
        <w:rPr>
          <w:i/>
          <w:highlight w:val="lightGray"/>
        </w:rPr>
        <w:t xml:space="preserve">nformācija papildināta: </w:t>
      </w:r>
      <w:r w:rsidR="00DE2390" w:rsidRPr="00C047A4">
        <w:rPr>
          <w:i/>
          <w:highlight w:val="lightGray"/>
        </w:rPr>
        <w:t>24</w:t>
      </w:r>
      <w:r w:rsidR="00AF2709" w:rsidRPr="00C047A4">
        <w:rPr>
          <w:i/>
          <w:highlight w:val="lightGray"/>
        </w:rPr>
        <w:t>.03.2020.).</w:t>
      </w:r>
    </w:p>
    <w:p w14:paraId="29E8D5C4"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645D8C54" w14:textId="77777777" w:rsidR="00997F3F" w:rsidRPr="0024553D" w:rsidRDefault="00997F3F" w:rsidP="00997F3F">
      <w:pPr>
        <w:pStyle w:val="NormalWeb"/>
        <w:shd w:val="clear" w:color="auto" w:fill="FFFFFF"/>
        <w:spacing w:before="0" w:beforeAutospacing="0" w:after="0" w:afterAutospacing="0"/>
        <w:jc w:val="both"/>
      </w:pPr>
      <w:r w:rsidRPr="006C593E">
        <w:rPr>
          <w:color w:val="000000"/>
        </w:rPr>
        <w:t xml:space="preserve">Par novērotajām blaknēm ārsts ziņo Zāļu valsts aģentūrai, tīmekļa vietnē www.zva.gov.lv klikšķinot uz </w:t>
      </w:r>
      <w:proofErr w:type="spellStart"/>
      <w:r w:rsidRPr="006C593E">
        <w:rPr>
          <w:color w:val="000000"/>
        </w:rPr>
        <w:t>banera</w:t>
      </w:r>
      <w:proofErr w:type="spellEnd"/>
      <w:r w:rsidRPr="006C593E">
        <w:rPr>
          <w:color w:val="000000"/>
        </w:rPr>
        <w:t xml:space="preserve"> </w:t>
      </w:r>
      <w:hyperlink r:id="rId22" w:history="1">
        <w:r w:rsidRPr="006C593E">
          <w:rPr>
            <w:rStyle w:val="Hyperlink"/>
            <w:color w:val="000000"/>
          </w:rPr>
          <w:t>“Ziņot par zāļu blaknēm, negadījumiem ar ierīcēm, biovigilanci”</w:t>
        </w:r>
      </w:hyperlink>
      <w:r w:rsidRPr="006C593E">
        <w:rPr>
          <w:color w:val="000000"/>
        </w:rPr>
        <w:t>.</w:t>
      </w:r>
      <w:r w:rsidR="0024553D">
        <w:rPr>
          <w:color w:val="000000"/>
        </w:rPr>
        <w:t xml:space="preserve"> </w:t>
      </w:r>
      <w:r w:rsidR="0024553D" w:rsidRPr="0024553D">
        <w:t xml:space="preserve">Plašāka informācija par zāļu blaknēm, par ko ir jāziņo Zāļu valsts aģentūrai, ir pieejama šeit: </w:t>
      </w:r>
      <w:hyperlink r:id="rId23" w:history="1">
        <w:r w:rsidR="0024553D" w:rsidRPr="0024553D">
          <w:rPr>
            <w:rStyle w:val="Hyperlink"/>
            <w:color w:val="auto"/>
          </w:rPr>
          <w:t>https://www.zva.gov.lv/lv/veselibas-aprupes-specialistiem-un-iestadem/zales/farmakovigilance/zinot-par-blaknem</w:t>
        </w:r>
      </w:hyperlink>
      <w:r w:rsidR="0024553D" w:rsidRPr="0024553D">
        <w:t xml:space="preserve"> </w:t>
      </w:r>
    </w:p>
    <w:p w14:paraId="0EEBEC86" w14:textId="00169191" w:rsidR="00762F75" w:rsidRPr="006C593E" w:rsidRDefault="00762F75" w:rsidP="00997F3F">
      <w:pPr>
        <w:pStyle w:val="NormalWeb"/>
        <w:shd w:val="clear" w:color="auto" w:fill="FFFFFF"/>
        <w:spacing w:before="0" w:beforeAutospacing="0" w:after="0" w:afterAutospacing="0"/>
        <w:jc w:val="both"/>
      </w:pPr>
    </w:p>
    <w:p w14:paraId="0BDD80DD" w14:textId="77777777" w:rsidR="00997F3F" w:rsidRPr="006C593E" w:rsidRDefault="00997F3F" w:rsidP="00997F3F">
      <w:pPr>
        <w:pStyle w:val="NormalWeb"/>
        <w:shd w:val="clear" w:color="auto" w:fill="FFFFFF"/>
        <w:spacing w:before="0" w:beforeAutospacing="0" w:after="0" w:afterAutospacing="0"/>
        <w:jc w:val="both"/>
      </w:pPr>
      <w:r w:rsidRPr="006C593E">
        <w:rPr>
          <w:color w:val="000000"/>
        </w:rPr>
        <w:t xml:space="preserve">Par medicīnisku pamatojumu nav uzskatāms pacienta teiktais, ka viņš citas zāles “negrib lietot”. </w:t>
      </w:r>
    </w:p>
    <w:p w14:paraId="4BA549E5" w14:textId="77777777" w:rsidR="00997F3F" w:rsidRPr="006C593E" w:rsidRDefault="00997F3F" w:rsidP="00997F3F">
      <w:pPr>
        <w:pStyle w:val="NormalWeb"/>
        <w:shd w:val="clear" w:color="auto" w:fill="FFFFFF"/>
        <w:spacing w:before="0" w:beforeAutospacing="0" w:after="0" w:afterAutospacing="0"/>
        <w:jc w:val="both"/>
        <w:rPr>
          <w:b/>
          <w:bCs/>
          <w:color w:val="000000"/>
        </w:rPr>
      </w:pPr>
    </w:p>
    <w:p w14:paraId="0B2AF9D1" w14:textId="77777777" w:rsidR="0085752C" w:rsidRDefault="0085752C" w:rsidP="00997F3F">
      <w:pPr>
        <w:pStyle w:val="NormalWeb"/>
        <w:shd w:val="clear" w:color="auto" w:fill="FFFFFF"/>
        <w:spacing w:before="0" w:beforeAutospacing="0" w:after="0" w:afterAutospacing="0"/>
        <w:jc w:val="both"/>
        <w:rPr>
          <w:i/>
          <w:highlight w:val="green"/>
          <w:lang w:eastAsia="en-US"/>
        </w:rPr>
      </w:pPr>
    </w:p>
    <w:p w14:paraId="26D670A2" w14:textId="0DA7FC1B" w:rsidR="00674569" w:rsidRPr="00BD3259" w:rsidRDefault="00E364E6" w:rsidP="00674569">
      <w:pPr>
        <w:pStyle w:val="NormalWeb"/>
        <w:shd w:val="clear" w:color="auto" w:fill="FFFFFF"/>
        <w:spacing w:before="0" w:beforeAutospacing="0" w:after="0" w:afterAutospacing="0"/>
        <w:jc w:val="both"/>
        <w:rPr>
          <w:i/>
          <w:highlight w:val="lightGray"/>
          <w:lang w:eastAsia="en-US"/>
        </w:rPr>
      </w:pPr>
      <w:r w:rsidRPr="00BD3259">
        <w:rPr>
          <w:i/>
          <w:highlight w:val="lightGray"/>
          <w:lang w:eastAsia="en-US"/>
        </w:rPr>
        <w:t xml:space="preserve">Informācija papildināta: </w:t>
      </w:r>
      <w:r w:rsidR="00DE2390" w:rsidRPr="00BD3259">
        <w:rPr>
          <w:i/>
          <w:highlight w:val="lightGray"/>
          <w:lang w:eastAsia="en-US"/>
        </w:rPr>
        <w:t>24</w:t>
      </w:r>
      <w:r w:rsidRPr="00BD3259">
        <w:rPr>
          <w:i/>
          <w:highlight w:val="lightGray"/>
          <w:lang w:eastAsia="en-US"/>
        </w:rPr>
        <w:t>.03.2020</w:t>
      </w:r>
      <w:r w:rsidRPr="004F0CF2">
        <w:rPr>
          <w:i/>
          <w:highlight w:val="lightGray"/>
          <w:lang w:eastAsia="en-US"/>
        </w:rPr>
        <w:t>.</w:t>
      </w:r>
      <w:r w:rsidR="00674569" w:rsidRPr="004F0CF2">
        <w:rPr>
          <w:i/>
          <w:highlight w:val="lightGray"/>
          <w:lang w:eastAsia="en-US"/>
        </w:rPr>
        <w:t xml:space="preserve"> </w:t>
      </w:r>
      <w:r w:rsidR="00674569" w:rsidRPr="002F5224">
        <w:rPr>
          <w:i/>
          <w:highlight w:val="cyan"/>
          <w:lang w:eastAsia="en-US"/>
        </w:rPr>
        <w:t xml:space="preserve">un 15.04.2020.  </w:t>
      </w:r>
    </w:p>
    <w:p w14:paraId="1F10A518" w14:textId="65AD25CE" w:rsidR="000C5A9D" w:rsidRDefault="000C5A9D" w:rsidP="00997F3F">
      <w:pPr>
        <w:pStyle w:val="NormalWeb"/>
        <w:shd w:val="clear" w:color="auto" w:fill="FFFFFF"/>
        <w:spacing w:before="0" w:beforeAutospacing="0" w:after="0" w:afterAutospacing="0"/>
        <w:jc w:val="both"/>
        <w:rPr>
          <w:i/>
          <w:lang w:eastAsia="en-US"/>
        </w:rPr>
      </w:pPr>
    </w:p>
    <w:p w14:paraId="3E5018C8" w14:textId="77777777" w:rsidR="0085752C" w:rsidRPr="006C593E" w:rsidRDefault="0085752C" w:rsidP="00997F3F">
      <w:pPr>
        <w:pStyle w:val="NormalWeb"/>
        <w:shd w:val="clear" w:color="auto" w:fill="FFFFFF"/>
        <w:spacing w:before="0" w:beforeAutospacing="0" w:after="0" w:afterAutospacing="0"/>
        <w:jc w:val="both"/>
        <w:rPr>
          <w:b/>
          <w:bCs/>
          <w:color w:val="000000"/>
        </w:rPr>
      </w:pPr>
    </w:p>
    <w:p w14:paraId="5C9A4775" w14:textId="18393151" w:rsidR="00997F3F" w:rsidRPr="00E364E6" w:rsidRDefault="00997F3F" w:rsidP="00997F3F">
      <w:pPr>
        <w:pStyle w:val="NormalWeb"/>
        <w:shd w:val="clear" w:color="auto" w:fill="FFFFFF"/>
        <w:spacing w:before="0" w:beforeAutospacing="0" w:after="0" w:afterAutospacing="0"/>
        <w:jc w:val="both"/>
        <w:rPr>
          <w:i/>
          <w:lang w:eastAsia="en-US"/>
        </w:rPr>
      </w:pPr>
      <w:r w:rsidRPr="006C593E">
        <w:rPr>
          <w:b/>
          <w:bCs/>
          <w:color w:val="000000"/>
        </w:rPr>
        <w:t xml:space="preserve">3. </w:t>
      </w:r>
      <w:r w:rsidRPr="006C593E">
        <w:rPr>
          <w:b/>
          <w:bCs/>
          <w:color w:val="000000"/>
          <w:shd w:val="clear" w:color="auto" w:fill="FFFFFF"/>
        </w:rPr>
        <w:t xml:space="preserve">Vai konkrēta ražotāja inhalatora maiņa var tikt uzskatīta par medicīniski pamatotu astmas un HOPS pacientiem? </w:t>
      </w:r>
    </w:p>
    <w:p w14:paraId="25B4471F" w14:textId="77777777" w:rsidR="00997F3F" w:rsidRPr="006C593E" w:rsidRDefault="00997F3F" w:rsidP="00997F3F">
      <w:pPr>
        <w:pStyle w:val="NormalWeb"/>
        <w:shd w:val="clear" w:color="auto" w:fill="FFFFFF"/>
        <w:spacing w:before="0" w:beforeAutospacing="0" w:after="0" w:afterAutospacing="0"/>
        <w:ind w:left="720"/>
        <w:jc w:val="both"/>
      </w:pPr>
      <w:r w:rsidRPr="006C593E">
        <w:rPr>
          <w:color w:val="000000"/>
          <w:shd w:val="clear" w:color="auto" w:fill="FFFFFF"/>
        </w:rPr>
        <w:t>  </w:t>
      </w:r>
    </w:p>
    <w:p w14:paraId="10192E28" w14:textId="77777777" w:rsidR="00997F3F" w:rsidRPr="006C593E" w:rsidRDefault="00582AE3" w:rsidP="00997F3F">
      <w:pPr>
        <w:pStyle w:val="NormalWeb"/>
        <w:shd w:val="clear" w:color="auto" w:fill="FFFFFF"/>
        <w:spacing w:beforeAutospacing="0" w:after="0" w:afterAutospacing="0"/>
        <w:jc w:val="both"/>
        <w:rPr>
          <w:color w:val="000000"/>
          <w:shd w:val="clear" w:color="auto" w:fill="FFFFFF"/>
        </w:rPr>
      </w:pPr>
      <w:hyperlink r:id="rId24" w:history="1">
        <w:r w:rsidR="00997F3F" w:rsidRPr="006C593E">
          <w:rPr>
            <w:rStyle w:val="Hyperlink"/>
            <w:color w:val="000000"/>
            <w:shd w:val="clear" w:color="auto" w:fill="FFFFFF"/>
          </w:rPr>
          <w:t>Zinātniskajā literatūrā</w:t>
        </w:r>
      </w:hyperlink>
      <w:r w:rsidR="00997F3F" w:rsidRPr="006C593E">
        <w:rPr>
          <w:color w:val="000000"/>
          <w:shd w:val="clear" w:color="auto" w:fill="FFFFFF"/>
        </w:rPr>
        <w:t xml:space="preserve"> atzīts, ka inhalatoru nomaiņai astmas un HOPS gadījumā nav negatīvas ietekmes uz zāļu darbību un pacientu veselību, tā pat var uzlabot pacientu </w:t>
      </w:r>
      <w:proofErr w:type="spellStart"/>
      <w:r w:rsidR="00997F3F" w:rsidRPr="006C593E">
        <w:rPr>
          <w:color w:val="000000"/>
          <w:shd w:val="clear" w:color="auto" w:fill="FFFFFF"/>
        </w:rPr>
        <w:t>līdzestību</w:t>
      </w:r>
      <w:proofErr w:type="spellEnd"/>
      <w:r w:rsidR="00997F3F" w:rsidRPr="006C593E">
        <w:rPr>
          <w:color w:val="000000"/>
          <w:shd w:val="clear" w:color="auto" w:fill="FFFFFF"/>
        </w:rPr>
        <w:t>. Taču, n</w:t>
      </w:r>
      <w:r w:rsidR="006E24F9" w:rsidRPr="006C593E">
        <w:rPr>
          <w:color w:val="000000"/>
          <w:shd w:val="clear" w:color="auto" w:fill="FFFFFF"/>
        </w:rPr>
        <w:t>omainot inhalatoru</w:t>
      </w:r>
      <w:r w:rsidR="003E3235" w:rsidRPr="006C593E">
        <w:rPr>
          <w:color w:val="000000"/>
          <w:shd w:val="clear" w:color="auto" w:fill="FFFFFF"/>
        </w:rPr>
        <w:t>, pacients</w:t>
      </w:r>
      <w:r w:rsidR="00997F3F" w:rsidRPr="006C593E">
        <w:rPr>
          <w:color w:val="000000"/>
          <w:shd w:val="clear" w:color="auto" w:fill="FFFFFF"/>
        </w:rPr>
        <w:t xml:space="preserve"> jāinformē par jaunā inhalatora pareizu lietošanu.</w:t>
      </w:r>
    </w:p>
    <w:p w14:paraId="2B088FAB" w14:textId="7F3E2D2D" w:rsidR="00E364E6" w:rsidRDefault="00997F3F" w:rsidP="00E364E6">
      <w:pPr>
        <w:pStyle w:val="NormalWeb"/>
        <w:shd w:val="clear" w:color="auto" w:fill="FFFFFF"/>
        <w:spacing w:beforeAutospacing="0" w:after="0" w:afterAutospacing="0"/>
        <w:jc w:val="both"/>
        <w:rPr>
          <w:color w:val="000000"/>
          <w:shd w:val="clear" w:color="auto" w:fill="FFFFFF"/>
        </w:rPr>
      </w:pPr>
      <w:r w:rsidRPr="006C593E">
        <w:rPr>
          <w:color w:val="000000"/>
          <w:shd w:val="clear" w:color="auto" w:fill="FFFFFF"/>
        </w:rPr>
        <w:t xml:space="preserve">Ja ārstniecības </w:t>
      </w:r>
      <w:r w:rsidRPr="00DE2390">
        <w:rPr>
          <w:color w:val="000000"/>
          <w:shd w:val="clear" w:color="auto" w:fill="FFFFFF"/>
        </w:rPr>
        <w:t>personai ir pamatotas aizdomas, ka pacientam var būt grūtības ar jaunā inhalatora pareizu lietošanu</w:t>
      </w:r>
      <w:r w:rsidR="00E364E6" w:rsidRPr="00DE2390">
        <w:rPr>
          <w:color w:val="000000"/>
          <w:shd w:val="clear" w:color="auto" w:fill="FFFFFF"/>
        </w:rPr>
        <w:t xml:space="preserve"> </w:t>
      </w:r>
      <w:r w:rsidR="00E364E6" w:rsidRPr="00BD3259">
        <w:rPr>
          <w:color w:val="000000"/>
          <w:highlight w:val="lightGray"/>
          <w:shd w:val="clear" w:color="auto" w:fill="00FF00"/>
        </w:rPr>
        <w:t>(</w:t>
      </w:r>
      <w:r w:rsidR="00E364E6" w:rsidRPr="00BD3259">
        <w:rPr>
          <w:i/>
          <w:iCs/>
          <w:color w:val="000000"/>
          <w:highlight w:val="lightGray"/>
          <w:shd w:val="clear" w:color="auto" w:fill="00FF00"/>
        </w:rPr>
        <w:t xml:space="preserve">ierobežota inhalēt spēja </w:t>
      </w:r>
      <w:r w:rsidR="00E364E6" w:rsidRPr="00746B11">
        <w:rPr>
          <w:i/>
          <w:iCs/>
          <w:highlight w:val="lightGray"/>
          <w:shd w:val="clear" w:color="auto" w:fill="00FF00"/>
        </w:rPr>
        <w:t xml:space="preserve">vai </w:t>
      </w:r>
      <w:r w:rsidR="002D3B39" w:rsidRPr="00746B11">
        <w:rPr>
          <w:i/>
          <w:iCs/>
          <w:highlight w:val="lightGray"/>
          <w:shd w:val="clear" w:color="auto" w:fill="00FF00"/>
        </w:rPr>
        <w:t xml:space="preserve">pilnīga </w:t>
      </w:r>
      <w:r w:rsidR="00E364E6" w:rsidRPr="00746B11">
        <w:rPr>
          <w:i/>
          <w:iCs/>
          <w:highlight w:val="lightGray"/>
          <w:shd w:val="clear" w:color="auto" w:fill="00FF00"/>
        </w:rPr>
        <w:t xml:space="preserve">inhalēt </w:t>
      </w:r>
      <w:r w:rsidR="00E364E6" w:rsidRPr="00BD3259">
        <w:rPr>
          <w:i/>
          <w:iCs/>
          <w:color w:val="000000"/>
          <w:highlight w:val="lightGray"/>
          <w:shd w:val="clear" w:color="auto" w:fill="00FF00"/>
        </w:rPr>
        <w:t>nespēj</w:t>
      </w:r>
      <w:r w:rsidR="002D4238">
        <w:rPr>
          <w:i/>
          <w:iCs/>
          <w:color w:val="000000"/>
          <w:highlight w:val="lightGray"/>
          <w:shd w:val="clear" w:color="auto" w:fill="00FF00"/>
        </w:rPr>
        <w:t>a</w:t>
      </w:r>
      <w:r w:rsidR="00E364E6" w:rsidRPr="00BD3259">
        <w:rPr>
          <w:color w:val="000000"/>
          <w:highlight w:val="lightGray"/>
          <w:shd w:val="clear" w:color="auto" w:fill="00FF00"/>
        </w:rPr>
        <w:t>)</w:t>
      </w:r>
      <w:r w:rsidRPr="00BD3259">
        <w:rPr>
          <w:color w:val="000000"/>
          <w:highlight w:val="lightGray"/>
          <w:shd w:val="clear" w:color="auto" w:fill="FFFFFF"/>
        </w:rPr>
        <w:t>,</w:t>
      </w:r>
      <w:r w:rsidRPr="006C593E">
        <w:rPr>
          <w:color w:val="000000"/>
          <w:shd w:val="clear" w:color="auto" w:fill="FFFFFF"/>
        </w:rPr>
        <w:t xml:space="preserve"> tas var izrakstīt pacientam konkrēta komerciālā nosaukuma zāles, norādot medicīniska rakstura pamatojumu.</w:t>
      </w:r>
    </w:p>
    <w:p w14:paraId="0F581F1F" w14:textId="63B77BB4" w:rsidR="000B711E" w:rsidRDefault="000B711E" w:rsidP="00E364E6">
      <w:pPr>
        <w:pStyle w:val="NormalWeb"/>
        <w:shd w:val="clear" w:color="auto" w:fill="FFFFFF"/>
        <w:spacing w:beforeAutospacing="0" w:after="0" w:afterAutospacing="0"/>
        <w:jc w:val="both"/>
        <w:rPr>
          <w:color w:val="000000"/>
          <w:shd w:val="clear" w:color="auto" w:fill="FFFFFF"/>
        </w:rPr>
      </w:pPr>
    </w:p>
    <w:p w14:paraId="4D65B698" w14:textId="77777777" w:rsidR="000B711E" w:rsidRPr="000B711E" w:rsidRDefault="000B711E" w:rsidP="000B711E">
      <w:pPr>
        <w:shd w:val="clear" w:color="auto" w:fill="FFFFFF"/>
        <w:spacing w:after="0" w:line="240" w:lineRule="auto"/>
        <w:jc w:val="both"/>
        <w:rPr>
          <w:rFonts w:ascii="Times New Roman" w:eastAsia="Times New Roman" w:hAnsi="Times New Roman" w:cs="Times New Roman"/>
          <w:sz w:val="24"/>
          <w:szCs w:val="24"/>
          <w:highlight w:val="cyan"/>
          <w:lang w:val="lv-LV"/>
        </w:rPr>
      </w:pPr>
      <w:r w:rsidRPr="000B711E">
        <w:rPr>
          <w:rFonts w:ascii="Times New Roman" w:eastAsia="Times New Roman" w:hAnsi="Times New Roman" w:cs="Times New Roman"/>
          <w:sz w:val="24"/>
          <w:szCs w:val="24"/>
          <w:highlight w:val="cyan"/>
          <w:shd w:val="clear" w:color="auto" w:fill="FFFFFF"/>
          <w:lang w:val="lv-LV"/>
        </w:rPr>
        <w:t>Viena dozētā aerosola (</w:t>
      </w:r>
      <w:proofErr w:type="spellStart"/>
      <w:r w:rsidRPr="000B711E">
        <w:rPr>
          <w:rFonts w:ascii="Times New Roman" w:eastAsia="Times New Roman" w:hAnsi="Times New Roman" w:cs="Times New Roman"/>
          <w:i/>
          <w:sz w:val="24"/>
          <w:szCs w:val="24"/>
          <w:highlight w:val="cyan"/>
          <w:shd w:val="clear" w:color="auto" w:fill="FFFFFF"/>
          <w:lang w:val="lv-LV"/>
        </w:rPr>
        <w:t>metered</w:t>
      </w:r>
      <w:proofErr w:type="spellEnd"/>
      <w:r w:rsidRPr="000B711E">
        <w:rPr>
          <w:rFonts w:ascii="Times New Roman" w:eastAsia="Times New Roman" w:hAnsi="Times New Roman" w:cs="Times New Roman"/>
          <w:i/>
          <w:sz w:val="24"/>
          <w:szCs w:val="24"/>
          <w:highlight w:val="cyan"/>
          <w:shd w:val="clear" w:color="auto" w:fill="FFFFFF"/>
          <w:lang w:val="lv-LV"/>
        </w:rPr>
        <w:t xml:space="preserve"> </w:t>
      </w:r>
      <w:proofErr w:type="spellStart"/>
      <w:r w:rsidRPr="000B711E">
        <w:rPr>
          <w:rFonts w:ascii="Times New Roman" w:eastAsia="Times New Roman" w:hAnsi="Times New Roman" w:cs="Times New Roman"/>
          <w:i/>
          <w:sz w:val="24"/>
          <w:szCs w:val="24"/>
          <w:highlight w:val="cyan"/>
          <w:shd w:val="clear" w:color="auto" w:fill="FFFFFF"/>
          <w:lang w:val="lv-LV"/>
        </w:rPr>
        <w:t>dose</w:t>
      </w:r>
      <w:proofErr w:type="spellEnd"/>
      <w:r w:rsidRPr="000B711E">
        <w:rPr>
          <w:rFonts w:ascii="Times New Roman" w:eastAsia="Times New Roman" w:hAnsi="Times New Roman" w:cs="Times New Roman"/>
          <w:i/>
          <w:sz w:val="24"/>
          <w:szCs w:val="24"/>
          <w:highlight w:val="cyan"/>
          <w:shd w:val="clear" w:color="auto" w:fill="FFFFFF"/>
          <w:lang w:val="lv-LV"/>
        </w:rPr>
        <w:t xml:space="preserve"> </w:t>
      </w:r>
      <w:proofErr w:type="spellStart"/>
      <w:r w:rsidRPr="000B711E">
        <w:rPr>
          <w:rFonts w:ascii="Times New Roman" w:eastAsia="Times New Roman" w:hAnsi="Times New Roman" w:cs="Times New Roman"/>
          <w:i/>
          <w:sz w:val="24"/>
          <w:szCs w:val="24"/>
          <w:highlight w:val="cyan"/>
          <w:shd w:val="clear" w:color="auto" w:fill="FFFFFF"/>
          <w:lang w:val="lv-LV"/>
        </w:rPr>
        <w:t>inhaler</w:t>
      </w:r>
      <w:proofErr w:type="spellEnd"/>
      <w:r w:rsidRPr="000B711E">
        <w:rPr>
          <w:rFonts w:ascii="Times New Roman" w:eastAsia="Times New Roman" w:hAnsi="Times New Roman" w:cs="Times New Roman"/>
          <w:sz w:val="24"/>
          <w:szCs w:val="24"/>
          <w:highlight w:val="cyan"/>
          <w:shd w:val="clear" w:color="auto" w:fill="FFFFFF"/>
          <w:lang w:val="lv-LV"/>
        </w:rPr>
        <w:t xml:space="preserve"> – angļu val.) aizvietošana ar citu dozēto aerosolu atbalsta arī Latvijas plaušu slimību ārstējošo ārstu asociācijas.</w:t>
      </w:r>
    </w:p>
    <w:p w14:paraId="521AC799" w14:textId="77777777" w:rsidR="000B711E" w:rsidRPr="000B711E" w:rsidRDefault="000B711E" w:rsidP="000B711E">
      <w:pPr>
        <w:shd w:val="clear" w:color="auto" w:fill="FFFFFF"/>
        <w:spacing w:after="0" w:line="240" w:lineRule="auto"/>
        <w:jc w:val="both"/>
        <w:rPr>
          <w:rFonts w:ascii="Times New Roman" w:eastAsia="Times New Roman" w:hAnsi="Times New Roman" w:cs="Times New Roman"/>
          <w:sz w:val="24"/>
          <w:szCs w:val="24"/>
          <w:highlight w:val="cyan"/>
          <w:lang w:val="lv-LV"/>
        </w:rPr>
      </w:pPr>
    </w:p>
    <w:p w14:paraId="68682560" w14:textId="0D2D0B02" w:rsidR="000B711E" w:rsidRPr="000B711E" w:rsidRDefault="000B711E" w:rsidP="000B711E">
      <w:pPr>
        <w:shd w:val="clear" w:color="auto" w:fill="FFFFFF"/>
        <w:spacing w:after="0" w:line="240" w:lineRule="auto"/>
        <w:jc w:val="both"/>
        <w:rPr>
          <w:rFonts w:ascii="Times New Roman" w:eastAsia="Times New Roman" w:hAnsi="Times New Roman" w:cs="Times New Roman"/>
          <w:sz w:val="24"/>
          <w:szCs w:val="24"/>
          <w:highlight w:val="cyan"/>
          <w:lang w:val="lv-LV"/>
        </w:rPr>
      </w:pPr>
      <w:r w:rsidRPr="000B711E">
        <w:rPr>
          <w:rFonts w:ascii="Times New Roman" w:eastAsia="Times New Roman" w:hAnsi="Times New Roman" w:cs="Times New Roman"/>
          <w:sz w:val="24"/>
          <w:szCs w:val="24"/>
          <w:highlight w:val="cyan"/>
          <w:shd w:val="clear" w:color="auto" w:fill="FFFFFF"/>
          <w:lang w:val="lv-LV"/>
        </w:rPr>
        <w:t xml:space="preserve">Hronisko </w:t>
      </w:r>
      <w:proofErr w:type="spellStart"/>
      <w:r w:rsidRPr="000B711E">
        <w:rPr>
          <w:rFonts w:ascii="Times New Roman" w:eastAsia="Times New Roman" w:hAnsi="Times New Roman" w:cs="Times New Roman"/>
          <w:sz w:val="24"/>
          <w:szCs w:val="24"/>
          <w:highlight w:val="cyan"/>
          <w:shd w:val="clear" w:color="auto" w:fill="FFFFFF"/>
          <w:lang w:val="lv-LV"/>
        </w:rPr>
        <w:t>obst</w:t>
      </w:r>
      <w:r w:rsidRPr="002F5224">
        <w:rPr>
          <w:rFonts w:ascii="Times New Roman" w:eastAsia="Times New Roman" w:hAnsi="Times New Roman" w:cs="Times New Roman"/>
          <w:sz w:val="24"/>
          <w:szCs w:val="24"/>
          <w:highlight w:val="cyan"/>
          <w:shd w:val="clear" w:color="auto" w:fill="FFFFFF"/>
          <w:lang w:val="lv-LV"/>
        </w:rPr>
        <w:t>ruktīvu</w:t>
      </w:r>
      <w:proofErr w:type="spellEnd"/>
      <w:r w:rsidRPr="002F5224">
        <w:rPr>
          <w:rFonts w:ascii="Times New Roman" w:eastAsia="Times New Roman" w:hAnsi="Times New Roman" w:cs="Times New Roman"/>
          <w:sz w:val="24"/>
          <w:szCs w:val="24"/>
          <w:highlight w:val="cyan"/>
          <w:shd w:val="clear" w:color="auto" w:fill="FFFFFF"/>
          <w:lang w:val="lv-LV"/>
        </w:rPr>
        <w:t xml:space="preserve"> plaušu slimību apmācību</w:t>
      </w:r>
      <w:r w:rsidRPr="000B711E">
        <w:rPr>
          <w:rFonts w:ascii="Times New Roman" w:eastAsia="Times New Roman" w:hAnsi="Times New Roman" w:cs="Times New Roman"/>
          <w:sz w:val="24"/>
          <w:szCs w:val="24"/>
          <w:highlight w:val="cyan"/>
          <w:shd w:val="clear" w:color="auto" w:fill="FFFFFF"/>
          <w:lang w:val="lv-LV"/>
        </w:rPr>
        <w:t xml:space="preserve"> kabinetos apmācība</w:t>
      </w:r>
      <w:r w:rsidRPr="002F5224">
        <w:rPr>
          <w:rFonts w:ascii="Times New Roman" w:eastAsia="Times New Roman" w:hAnsi="Times New Roman" w:cs="Times New Roman"/>
          <w:sz w:val="24"/>
          <w:szCs w:val="24"/>
          <w:highlight w:val="cyan"/>
          <w:shd w:val="clear" w:color="auto" w:fill="FFFFFF"/>
          <w:lang w:val="lv-LV"/>
        </w:rPr>
        <w:t>s</w:t>
      </w:r>
      <w:r w:rsidRPr="000B711E">
        <w:rPr>
          <w:rFonts w:ascii="Times New Roman" w:eastAsia="Times New Roman" w:hAnsi="Times New Roman" w:cs="Times New Roman"/>
          <w:sz w:val="24"/>
          <w:szCs w:val="24"/>
          <w:highlight w:val="cyan"/>
          <w:shd w:val="clear" w:color="auto" w:fill="FFFFFF"/>
          <w:lang w:val="lv-LV"/>
        </w:rPr>
        <w:t xml:space="preserve"> pie māsas ar ģimenes ārsta nosūtījumu ir bez maksas. Astmas un HOPS pacientiem rekomendējams pārbaudīt medikamenta (aerosola) inhalatora lietošanas pareizību katrā vizītē pie ārsta.</w:t>
      </w:r>
    </w:p>
    <w:p w14:paraId="7E6ECA2F" w14:textId="77777777" w:rsidR="000B711E" w:rsidRPr="000B711E" w:rsidRDefault="000B711E" w:rsidP="000B711E">
      <w:pPr>
        <w:shd w:val="clear" w:color="auto" w:fill="FFFFFF"/>
        <w:spacing w:after="0" w:line="240" w:lineRule="auto"/>
        <w:jc w:val="both"/>
        <w:rPr>
          <w:rFonts w:ascii="Times New Roman" w:eastAsia="Times New Roman" w:hAnsi="Times New Roman" w:cs="Times New Roman"/>
          <w:sz w:val="24"/>
          <w:szCs w:val="24"/>
          <w:highlight w:val="cyan"/>
          <w:lang w:val="lv-LV"/>
        </w:rPr>
      </w:pPr>
    </w:p>
    <w:p w14:paraId="7B4F6601" w14:textId="2143F1F6" w:rsidR="000B711E" w:rsidRPr="000B711E" w:rsidRDefault="000B711E" w:rsidP="000B711E">
      <w:pPr>
        <w:shd w:val="clear" w:color="auto" w:fill="FFFFFF"/>
        <w:spacing w:after="0" w:line="240" w:lineRule="auto"/>
        <w:jc w:val="both"/>
        <w:rPr>
          <w:rFonts w:ascii="Times New Roman" w:eastAsia="Times New Roman" w:hAnsi="Times New Roman" w:cs="Times New Roman"/>
          <w:sz w:val="24"/>
          <w:szCs w:val="24"/>
          <w:highlight w:val="cyan"/>
          <w:lang w:val="lv-LV"/>
        </w:rPr>
      </w:pPr>
      <w:r w:rsidRPr="000B711E">
        <w:rPr>
          <w:rFonts w:ascii="Times New Roman" w:eastAsia="Times New Roman" w:hAnsi="Times New Roman" w:cs="Times New Roman"/>
          <w:sz w:val="24"/>
          <w:szCs w:val="24"/>
          <w:highlight w:val="cyan"/>
          <w:shd w:val="clear" w:color="auto" w:fill="FFFFFF"/>
          <w:lang w:val="lv-LV"/>
        </w:rPr>
        <w:t>Ja pacientam ir piemeklēts optimāl</w:t>
      </w:r>
      <w:r w:rsidRPr="002F5224">
        <w:rPr>
          <w:rFonts w:ascii="Times New Roman" w:eastAsia="Times New Roman" w:hAnsi="Times New Roman" w:cs="Times New Roman"/>
          <w:sz w:val="24"/>
          <w:szCs w:val="24"/>
          <w:highlight w:val="cyan"/>
          <w:shd w:val="clear" w:color="auto" w:fill="FFFFFF"/>
          <w:lang w:val="lv-LV"/>
        </w:rPr>
        <w:t>s inhalators un minētais ir</w:t>
      </w:r>
      <w:r w:rsidRPr="000B711E">
        <w:rPr>
          <w:rFonts w:ascii="Times New Roman" w:eastAsia="Times New Roman" w:hAnsi="Times New Roman" w:cs="Times New Roman"/>
          <w:sz w:val="24"/>
          <w:szCs w:val="24"/>
          <w:highlight w:val="cyan"/>
          <w:shd w:val="clear" w:color="auto" w:fill="FFFFFF"/>
          <w:lang w:val="lv-LV"/>
        </w:rPr>
        <w:t> norādīts</w:t>
      </w:r>
      <w:r w:rsidRPr="002F5224">
        <w:rPr>
          <w:rFonts w:ascii="Times New Roman" w:eastAsia="Times New Roman" w:hAnsi="Times New Roman" w:cs="Times New Roman"/>
          <w:sz w:val="24"/>
          <w:szCs w:val="24"/>
          <w:highlight w:val="cyan"/>
          <w:shd w:val="clear" w:color="auto" w:fill="FFFFFF"/>
          <w:lang w:val="lv-LV"/>
        </w:rPr>
        <w:t xml:space="preserve"> arī</w:t>
      </w:r>
      <w:r w:rsidRPr="000B711E">
        <w:rPr>
          <w:rFonts w:ascii="Times New Roman" w:eastAsia="Times New Roman" w:hAnsi="Times New Roman" w:cs="Times New Roman"/>
          <w:sz w:val="24"/>
          <w:szCs w:val="24"/>
          <w:highlight w:val="cyan"/>
          <w:shd w:val="clear" w:color="auto" w:fill="FFFFFF"/>
          <w:lang w:val="lv-LV"/>
        </w:rPr>
        <w:t xml:space="preserve"> pacienta medicīniskajā kartē (piemēram, pacients iepriekš lietojis inhalatoru, kas nav sniedzis efektu), inhalatoru drīkst nomainīt, iepriekš informējot pacientu un veicot pacienta apmācību. Šādos gadījumos inhalators nebūtu maināms pret tādu, ar kuru iepriekš nav sasniegts ārstnieciskais efekts</w:t>
      </w:r>
      <w:r w:rsidR="0078277D" w:rsidRPr="002F5224">
        <w:rPr>
          <w:rFonts w:ascii="Times New Roman" w:eastAsia="Times New Roman" w:hAnsi="Times New Roman" w:cs="Times New Roman"/>
          <w:sz w:val="24"/>
          <w:szCs w:val="24"/>
          <w:highlight w:val="cyan"/>
          <w:shd w:val="clear" w:color="auto" w:fill="FFFFFF"/>
          <w:lang w:val="lv-LV"/>
        </w:rPr>
        <w:t>. T</w:t>
      </w:r>
      <w:r w:rsidRPr="000B711E">
        <w:rPr>
          <w:rFonts w:ascii="Times New Roman" w:eastAsia="Times New Roman" w:hAnsi="Times New Roman" w:cs="Times New Roman"/>
          <w:sz w:val="24"/>
          <w:szCs w:val="24"/>
          <w:highlight w:val="cyan"/>
          <w:shd w:val="clear" w:color="auto" w:fill="FFFFFF"/>
          <w:lang w:val="lv-LV"/>
        </w:rPr>
        <w:t>omēr ārstējošajam ārstam ir rūpīgi jāizvērtē iespēja mainīt inhalatoru, ja pacients līdzvērtīgu efektu var panākt ar zemākas cenas inhalatoru, kas nepieciešam</w:t>
      </w:r>
      <w:r w:rsidRPr="002F5224">
        <w:rPr>
          <w:rFonts w:ascii="Times New Roman" w:eastAsia="Times New Roman" w:hAnsi="Times New Roman" w:cs="Times New Roman"/>
          <w:sz w:val="24"/>
          <w:szCs w:val="24"/>
          <w:highlight w:val="cyan"/>
          <w:shd w:val="clear" w:color="auto" w:fill="FFFFFF"/>
          <w:lang w:val="lv-LV"/>
        </w:rPr>
        <w:t xml:space="preserve">ības gadījumā </w:t>
      </w:r>
      <w:r w:rsidR="0078277D" w:rsidRPr="002F5224">
        <w:rPr>
          <w:rFonts w:ascii="Times New Roman" w:eastAsia="Times New Roman" w:hAnsi="Times New Roman" w:cs="Times New Roman"/>
          <w:sz w:val="24"/>
          <w:szCs w:val="24"/>
          <w:highlight w:val="cyan"/>
          <w:shd w:val="clear" w:color="auto" w:fill="FFFFFF"/>
          <w:lang w:val="lv-LV"/>
        </w:rPr>
        <w:t>ietver to maiņu, t</w:t>
      </w:r>
      <w:r w:rsidRPr="000B711E">
        <w:rPr>
          <w:rFonts w:ascii="Times New Roman" w:eastAsia="Times New Roman" w:hAnsi="Times New Roman" w:cs="Times New Roman"/>
          <w:sz w:val="24"/>
          <w:szCs w:val="24"/>
          <w:highlight w:val="cyan"/>
          <w:shd w:val="clear" w:color="auto" w:fill="FFFFFF"/>
          <w:lang w:val="lv-LV"/>
        </w:rPr>
        <w:t xml:space="preserve">ādējādi </w:t>
      </w:r>
      <w:r w:rsidRPr="002F5224">
        <w:rPr>
          <w:rFonts w:ascii="Times New Roman" w:eastAsia="Times New Roman" w:hAnsi="Times New Roman" w:cs="Times New Roman"/>
          <w:sz w:val="24"/>
          <w:szCs w:val="24"/>
          <w:highlight w:val="cyan"/>
          <w:shd w:val="clear" w:color="auto" w:fill="FFFFFF"/>
          <w:lang w:val="lv-LV"/>
        </w:rPr>
        <w:t>nodrošin</w:t>
      </w:r>
      <w:r w:rsidR="0078277D" w:rsidRPr="002F5224">
        <w:rPr>
          <w:rFonts w:ascii="Times New Roman" w:eastAsia="Times New Roman" w:hAnsi="Times New Roman" w:cs="Times New Roman"/>
          <w:sz w:val="24"/>
          <w:szCs w:val="24"/>
          <w:highlight w:val="cyan"/>
          <w:shd w:val="clear" w:color="auto" w:fill="FFFFFF"/>
          <w:lang w:val="lv-LV"/>
        </w:rPr>
        <w:t>ot</w:t>
      </w:r>
      <w:r w:rsidRPr="000B711E">
        <w:rPr>
          <w:rFonts w:ascii="Times New Roman" w:eastAsia="Times New Roman" w:hAnsi="Times New Roman" w:cs="Times New Roman"/>
          <w:sz w:val="24"/>
          <w:szCs w:val="24"/>
          <w:highlight w:val="cyan"/>
          <w:shd w:val="clear" w:color="auto" w:fill="FFFFFF"/>
          <w:lang w:val="lv-LV"/>
        </w:rPr>
        <w:t xml:space="preserve"> racionāl</w:t>
      </w:r>
      <w:r w:rsidR="0078277D" w:rsidRPr="002F5224">
        <w:rPr>
          <w:rFonts w:ascii="Times New Roman" w:eastAsia="Times New Roman" w:hAnsi="Times New Roman" w:cs="Times New Roman"/>
          <w:sz w:val="24"/>
          <w:szCs w:val="24"/>
          <w:highlight w:val="cyan"/>
          <w:shd w:val="clear" w:color="auto" w:fill="FFFFFF"/>
          <w:lang w:val="lv-LV"/>
        </w:rPr>
        <w:t>u</w:t>
      </w:r>
      <w:r w:rsidRPr="000B711E">
        <w:rPr>
          <w:rFonts w:ascii="Times New Roman" w:eastAsia="Times New Roman" w:hAnsi="Times New Roman" w:cs="Times New Roman"/>
          <w:sz w:val="24"/>
          <w:szCs w:val="24"/>
          <w:highlight w:val="cyan"/>
          <w:shd w:val="clear" w:color="auto" w:fill="FFFFFF"/>
          <w:lang w:val="lv-LV"/>
        </w:rPr>
        <w:t xml:space="preserve"> zāļu lietošanu.</w:t>
      </w:r>
    </w:p>
    <w:p w14:paraId="30093B29" w14:textId="77777777" w:rsidR="000B711E" w:rsidRPr="000B711E" w:rsidRDefault="000B711E" w:rsidP="000B711E">
      <w:pPr>
        <w:shd w:val="clear" w:color="auto" w:fill="FFFFFF"/>
        <w:spacing w:after="0" w:line="240" w:lineRule="auto"/>
        <w:jc w:val="both"/>
        <w:rPr>
          <w:rFonts w:ascii="Times New Roman" w:eastAsia="Times New Roman" w:hAnsi="Times New Roman" w:cs="Times New Roman"/>
          <w:sz w:val="24"/>
          <w:szCs w:val="24"/>
          <w:highlight w:val="cyan"/>
          <w:lang w:val="lv-LV"/>
        </w:rPr>
      </w:pPr>
    </w:p>
    <w:p w14:paraId="6D2F650A" w14:textId="369645F0" w:rsidR="000B711E" w:rsidRPr="000B711E" w:rsidRDefault="000B711E" w:rsidP="000B711E">
      <w:pPr>
        <w:shd w:val="clear" w:color="auto" w:fill="FFFFFF"/>
        <w:spacing w:after="0" w:line="240" w:lineRule="auto"/>
        <w:jc w:val="both"/>
        <w:rPr>
          <w:rFonts w:ascii="Times New Roman" w:eastAsia="Times New Roman" w:hAnsi="Times New Roman" w:cs="Times New Roman"/>
          <w:sz w:val="24"/>
          <w:szCs w:val="24"/>
          <w:lang w:val="lv-LV"/>
        </w:rPr>
      </w:pPr>
      <w:r w:rsidRPr="000B711E">
        <w:rPr>
          <w:rFonts w:ascii="Times New Roman" w:eastAsia="Times New Roman" w:hAnsi="Times New Roman" w:cs="Times New Roman"/>
          <w:sz w:val="24"/>
          <w:szCs w:val="24"/>
          <w:highlight w:val="cyan"/>
          <w:shd w:val="clear" w:color="auto" w:fill="FFFFFF"/>
          <w:lang w:val="lv-LV"/>
        </w:rPr>
        <w:t>Veselības ministrija aicina ārstus veikt visas iespējamās darbības, lai veicinātu zemākās cenas zāļu lietošanu. Tai skaitā ietverot arī inhalācijas ierīc</w:t>
      </w:r>
      <w:r w:rsidR="00207575" w:rsidRPr="002F5224">
        <w:rPr>
          <w:rFonts w:ascii="Times New Roman" w:eastAsia="Times New Roman" w:hAnsi="Times New Roman" w:cs="Times New Roman"/>
          <w:sz w:val="24"/>
          <w:szCs w:val="24"/>
          <w:highlight w:val="cyan"/>
          <w:shd w:val="clear" w:color="auto" w:fill="FFFFFF"/>
          <w:lang w:val="lv-LV"/>
        </w:rPr>
        <w:t>e</w:t>
      </w:r>
      <w:r w:rsidRPr="000B711E">
        <w:rPr>
          <w:rFonts w:ascii="Times New Roman" w:eastAsia="Times New Roman" w:hAnsi="Times New Roman" w:cs="Times New Roman"/>
          <w:sz w:val="24"/>
          <w:szCs w:val="24"/>
          <w:highlight w:val="cyan"/>
          <w:shd w:val="clear" w:color="auto" w:fill="FFFFFF"/>
          <w:lang w:val="lv-LV"/>
        </w:rPr>
        <w:t>s maiņu ne tikai viena dozētā aerosola (</w:t>
      </w:r>
      <w:proofErr w:type="spellStart"/>
      <w:r w:rsidRPr="000B711E">
        <w:rPr>
          <w:rFonts w:ascii="Times New Roman" w:eastAsia="Times New Roman" w:hAnsi="Times New Roman" w:cs="Times New Roman"/>
          <w:i/>
          <w:iCs/>
          <w:sz w:val="24"/>
          <w:szCs w:val="24"/>
          <w:highlight w:val="cyan"/>
          <w:shd w:val="clear" w:color="auto" w:fill="FFFFFF"/>
          <w:lang w:val="lv-LV"/>
        </w:rPr>
        <w:t>metered</w:t>
      </w:r>
      <w:proofErr w:type="spellEnd"/>
      <w:r w:rsidRPr="000B711E">
        <w:rPr>
          <w:rFonts w:ascii="Times New Roman" w:eastAsia="Times New Roman" w:hAnsi="Times New Roman" w:cs="Times New Roman"/>
          <w:i/>
          <w:iCs/>
          <w:sz w:val="24"/>
          <w:szCs w:val="24"/>
          <w:highlight w:val="cyan"/>
          <w:shd w:val="clear" w:color="auto" w:fill="FFFFFF"/>
          <w:lang w:val="lv-LV"/>
        </w:rPr>
        <w:t xml:space="preserve"> </w:t>
      </w:r>
      <w:proofErr w:type="spellStart"/>
      <w:r w:rsidRPr="000B711E">
        <w:rPr>
          <w:rFonts w:ascii="Times New Roman" w:eastAsia="Times New Roman" w:hAnsi="Times New Roman" w:cs="Times New Roman"/>
          <w:i/>
          <w:iCs/>
          <w:sz w:val="24"/>
          <w:szCs w:val="24"/>
          <w:highlight w:val="cyan"/>
          <w:shd w:val="clear" w:color="auto" w:fill="FFFFFF"/>
          <w:lang w:val="lv-LV"/>
        </w:rPr>
        <w:t>dose</w:t>
      </w:r>
      <w:proofErr w:type="spellEnd"/>
      <w:r w:rsidRPr="000B711E">
        <w:rPr>
          <w:rFonts w:ascii="Times New Roman" w:eastAsia="Times New Roman" w:hAnsi="Times New Roman" w:cs="Times New Roman"/>
          <w:i/>
          <w:iCs/>
          <w:sz w:val="24"/>
          <w:szCs w:val="24"/>
          <w:highlight w:val="cyan"/>
          <w:shd w:val="clear" w:color="auto" w:fill="FFFFFF"/>
          <w:lang w:val="lv-LV"/>
        </w:rPr>
        <w:t xml:space="preserve"> </w:t>
      </w:r>
      <w:proofErr w:type="spellStart"/>
      <w:r w:rsidRPr="000B711E">
        <w:rPr>
          <w:rFonts w:ascii="Times New Roman" w:eastAsia="Times New Roman" w:hAnsi="Times New Roman" w:cs="Times New Roman"/>
          <w:i/>
          <w:iCs/>
          <w:sz w:val="24"/>
          <w:szCs w:val="24"/>
          <w:highlight w:val="cyan"/>
          <w:shd w:val="clear" w:color="auto" w:fill="FFFFFF"/>
          <w:lang w:val="lv-LV"/>
        </w:rPr>
        <w:t>inhaler</w:t>
      </w:r>
      <w:proofErr w:type="spellEnd"/>
      <w:r w:rsidRPr="000B711E">
        <w:rPr>
          <w:rFonts w:ascii="Times New Roman" w:eastAsia="Times New Roman" w:hAnsi="Times New Roman" w:cs="Times New Roman"/>
          <w:sz w:val="24"/>
          <w:szCs w:val="24"/>
          <w:highlight w:val="cyan"/>
          <w:shd w:val="clear" w:color="auto" w:fill="FFFFFF"/>
          <w:lang w:val="lv-LV"/>
        </w:rPr>
        <w:t> – angļu val.) aizvietošanas gadījumā ar citu, bet arī citos gadījumos, tādējādi aktīvi veicinot arī cenas samazinājumu dārgākām zālēm vien</w:t>
      </w:r>
      <w:r w:rsidR="00207575" w:rsidRPr="002F5224">
        <w:rPr>
          <w:rFonts w:ascii="Times New Roman" w:eastAsia="Times New Roman" w:hAnsi="Times New Roman" w:cs="Times New Roman"/>
          <w:sz w:val="24"/>
          <w:szCs w:val="24"/>
          <w:highlight w:val="cyan"/>
          <w:shd w:val="clear" w:color="auto" w:fill="FFFFFF"/>
          <w:lang w:val="lv-LV"/>
        </w:rPr>
        <w:t>a SNN ietvaros</w:t>
      </w:r>
      <w:r w:rsidRPr="000B711E">
        <w:rPr>
          <w:rFonts w:ascii="Times New Roman" w:eastAsia="Times New Roman" w:hAnsi="Times New Roman" w:cs="Times New Roman"/>
          <w:sz w:val="24"/>
          <w:szCs w:val="24"/>
          <w:highlight w:val="cyan"/>
          <w:shd w:val="clear" w:color="auto" w:fill="FFFFFF"/>
          <w:lang w:val="lv-LV"/>
        </w:rPr>
        <w:t>.</w:t>
      </w:r>
    </w:p>
    <w:p w14:paraId="1111889A" w14:textId="77777777" w:rsidR="000B711E" w:rsidRPr="00E364E6" w:rsidRDefault="000B711E" w:rsidP="00E364E6">
      <w:pPr>
        <w:pStyle w:val="NormalWeb"/>
        <w:shd w:val="clear" w:color="auto" w:fill="FFFFFF"/>
        <w:spacing w:beforeAutospacing="0" w:after="0" w:afterAutospacing="0"/>
        <w:jc w:val="both"/>
        <w:rPr>
          <w:color w:val="000000"/>
          <w:shd w:val="clear" w:color="auto" w:fill="FFFFFF"/>
        </w:rPr>
      </w:pPr>
    </w:p>
    <w:p w14:paraId="1FAC8FDF" w14:textId="77777777" w:rsidR="00E364E6" w:rsidRPr="006C593E" w:rsidRDefault="00E364E6" w:rsidP="00997F3F">
      <w:pPr>
        <w:pStyle w:val="NormalWeb"/>
        <w:shd w:val="clear" w:color="auto" w:fill="FFFFFF"/>
        <w:spacing w:before="0" w:beforeAutospacing="0" w:after="0" w:afterAutospacing="0"/>
        <w:jc w:val="both"/>
        <w:rPr>
          <w:b/>
          <w:bCs/>
          <w:color w:val="000000"/>
        </w:rPr>
      </w:pPr>
    </w:p>
    <w:p w14:paraId="65CD2279" w14:textId="77777777" w:rsidR="00997F3F" w:rsidRPr="006C593E" w:rsidRDefault="00997F3F" w:rsidP="00997F3F">
      <w:pPr>
        <w:pStyle w:val="NormalWeb"/>
        <w:shd w:val="clear" w:color="auto" w:fill="FFFFFF"/>
        <w:spacing w:before="0" w:beforeAutospacing="0" w:after="0" w:afterAutospacing="0"/>
        <w:jc w:val="both"/>
        <w:rPr>
          <w:b/>
          <w:bCs/>
          <w:color w:val="000000"/>
        </w:rPr>
      </w:pPr>
      <w:r w:rsidRPr="006C593E">
        <w:rPr>
          <w:b/>
          <w:bCs/>
          <w:color w:val="000000"/>
        </w:rPr>
        <w:t>4.  Vai jā</w:t>
      </w:r>
      <w:r w:rsidR="002045A6">
        <w:rPr>
          <w:b/>
          <w:bCs/>
          <w:color w:val="000000"/>
        </w:rPr>
        <w:t xml:space="preserve">lieto </w:t>
      </w:r>
      <w:r w:rsidRPr="006C593E">
        <w:rPr>
          <w:b/>
          <w:bCs/>
          <w:color w:val="000000"/>
        </w:rPr>
        <w:t>SNN zālēm pacientam pēc orgānu transplantācijas? </w:t>
      </w:r>
    </w:p>
    <w:p w14:paraId="09B0774B" w14:textId="77777777" w:rsidR="008D3EEB" w:rsidRPr="006C593E" w:rsidRDefault="008D3EEB" w:rsidP="00997F3F">
      <w:pPr>
        <w:pStyle w:val="NormalWeb"/>
        <w:shd w:val="clear" w:color="auto" w:fill="FFFFFF"/>
        <w:spacing w:before="0" w:beforeAutospacing="0" w:after="0" w:afterAutospacing="0"/>
        <w:jc w:val="both"/>
        <w:rPr>
          <w:b/>
          <w:bCs/>
          <w:color w:val="000000"/>
        </w:rPr>
      </w:pPr>
    </w:p>
    <w:p w14:paraId="51DD2AF9" w14:textId="77777777" w:rsidR="008D3EEB" w:rsidRPr="006C593E" w:rsidRDefault="001F0D5D" w:rsidP="00997F3F">
      <w:pPr>
        <w:pStyle w:val="NormalWeb"/>
        <w:shd w:val="clear" w:color="auto" w:fill="FFFFFF"/>
        <w:spacing w:before="0" w:beforeAutospacing="0" w:after="0" w:afterAutospacing="0"/>
        <w:jc w:val="both"/>
      </w:pPr>
      <w:r w:rsidRPr="006C593E">
        <w:t>Jā. Taču, j</w:t>
      </w:r>
      <w:r w:rsidR="008D3EEB" w:rsidRPr="006C593E">
        <w:t>a ārstam ir medicīnisk</w:t>
      </w:r>
      <w:r w:rsidR="00943B88" w:rsidRPr="006C593E">
        <w:t>s</w:t>
      </w:r>
      <w:r w:rsidR="008D3EEB" w:rsidRPr="006C593E">
        <w:t xml:space="preserve"> pamatojums konkrēta zāļu kome</w:t>
      </w:r>
      <w:r w:rsidR="00943B88" w:rsidRPr="006C593E">
        <w:t>rciālā nosaukuma izrakstīšanai</w:t>
      </w:r>
      <w:r w:rsidR="008D3EEB" w:rsidRPr="006C593E">
        <w:t>, īpašajā receptē var lietot zāļu komerciālo nosaukumu</w:t>
      </w:r>
      <w:r w:rsidR="00943B88" w:rsidRPr="006C593E">
        <w:t>, norādot medicīnisku pamatojumu</w:t>
      </w:r>
      <w:r w:rsidR="008D3EEB" w:rsidRPr="006C593E">
        <w:t xml:space="preserve">. </w:t>
      </w:r>
    </w:p>
    <w:p w14:paraId="2CC66B2C" w14:textId="77777777" w:rsidR="00997F3F" w:rsidRPr="006C593E" w:rsidRDefault="00997F3F" w:rsidP="00EC08DF">
      <w:pPr>
        <w:pStyle w:val="NormalWeb"/>
        <w:shd w:val="clear" w:color="auto" w:fill="FFFFFF"/>
        <w:spacing w:before="0" w:beforeAutospacing="0" w:after="0" w:afterAutospacing="0"/>
        <w:jc w:val="both"/>
      </w:pPr>
      <w:r w:rsidRPr="006C593E">
        <w:t> </w:t>
      </w:r>
    </w:p>
    <w:p w14:paraId="530A5338" w14:textId="77777777" w:rsidR="00997F3F" w:rsidRPr="006C593E" w:rsidRDefault="002045A6" w:rsidP="00997F3F">
      <w:pPr>
        <w:pStyle w:val="NormalWeb"/>
        <w:shd w:val="clear" w:color="auto" w:fill="FFFFFF"/>
        <w:spacing w:beforeAutospacing="0" w:after="0" w:afterAutospacing="0"/>
        <w:jc w:val="both"/>
      </w:pPr>
      <w:r>
        <w:rPr>
          <w:b/>
          <w:bCs/>
          <w:color w:val="000000"/>
        </w:rPr>
        <w:t>5. Vai īpašajā receptē</w:t>
      </w:r>
      <w:r w:rsidR="00997F3F" w:rsidRPr="006C593E">
        <w:rPr>
          <w:b/>
          <w:bCs/>
          <w:color w:val="000000"/>
        </w:rPr>
        <w:t xml:space="preserve"> (rozā krāsā) drīkst izrakstīt zāles, kuras nav iekļautas KZS?</w:t>
      </w:r>
    </w:p>
    <w:p w14:paraId="4E277C2F" w14:textId="77777777" w:rsidR="00997F3F" w:rsidRPr="006C593E" w:rsidRDefault="00997F3F" w:rsidP="00997F3F">
      <w:pPr>
        <w:pStyle w:val="NormalWeb"/>
        <w:shd w:val="clear" w:color="auto" w:fill="FFFFFF"/>
        <w:spacing w:before="0" w:beforeAutospacing="0" w:after="0" w:afterAutospacing="0"/>
        <w:jc w:val="both"/>
        <w:rPr>
          <w:color w:val="000000"/>
        </w:rPr>
      </w:pPr>
    </w:p>
    <w:p w14:paraId="5BD4060B" w14:textId="77777777" w:rsidR="00997F3F" w:rsidRPr="006C593E" w:rsidRDefault="00997F3F" w:rsidP="00997F3F">
      <w:pPr>
        <w:pStyle w:val="NormalWeb"/>
        <w:shd w:val="clear" w:color="auto" w:fill="FFFFFF"/>
        <w:spacing w:before="0" w:beforeAutospacing="0" w:after="0" w:afterAutospacing="0"/>
        <w:jc w:val="both"/>
      </w:pPr>
      <w:r w:rsidRPr="006C593E">
        <w:rPr>
          <w:color w:val="000000"/>
        </w:rPr>
        <w:t>Drīkst tikai, ja zāļu iegādes izdevumus apmaksā apdrošināšanas uzņēmums (uz papīra veidlapas) vai izrakstot narkotiskās vai tām pielīdzinātās psihotropās zāles (elektroniski E-veselībā).</w:t>
      </w:r>
    </w:p>
    <w:p w14:paraId="6FF8AE35" w14:textId="77777777" w:rsidR="00997F3F" w:rsidRPr="006C593E" w:rsidRDefault="00997F3F" w:rsidP="00997F3F">
      <w:pPr>
        <w:pStyle w:val="NormalWeb"/>
        <w:shd w:val="clear" w:color="auto" w:fill="FFFFFF"/>
        <w:spacing w:before="0" w:beforeAutospacing="0" w:after="0" w:afterAutospacing="0"/>
        <w:jc w:val="both"/>
        <w:rPr>
          <w:b/>
          <w:bCs/>
          <w:color w:val="000000"/>
        </w:rPr>
      </w:pPr>
    </w:p>
    <w:p w14:paraId="32401BC5" w14:textId="77777777" w:rsidR="00997F3F" w:rsidRPr="006C593E" w:rsidRDefault="00997F3F" w:rsidP="00997F3F">
      <w:pPr>
        <w:pStyle w:val="NormalWeb"/>
        <w:shd w:val="clear" w:color="auto" w:fill="FFFFFF"/>
        <w:spacing w:before="0" w:beforeAutospacing="0" w:after="0" w:afterAutospacing="0"/>
        <w:jc w:val="both"/>
      </w:pPr>
      <w:r w:rsidRPr="006C593E">
        <w:rPr>
          <w:b/>
          <w:bCs/>
          <w:color w:val="000000"/>
        </w:rPr>
        <w:t>6. Kā rīkoties, ja pacients vizītes laikā pie ģimenes ārsta norāda, ka ārsts speciālists uz parastās receptes (zilā krāsā) ir izrakstījis konkrēta ražotāja zāles, un lūdz ģimenes ārstam tās izrak</w:t>
      </w:r>
      <w:r w:rsidR="003952FB">
        <w:rPr>
          <w:b/>
          <w:bCs/>
          <w:color w:val="000000"/>
        </w:rPr>
        <w:t>stīt kā kompensējamās zāles (īpašajā receptē</w:t>
      </w:r>
      <w:r w:rsidRPr="006C593E">
        <w:rPr>
          <w:b/>
          <w:bCs/>
          <w:color w:val="000000"/>
        </w:rPr>
        <w:t>)?</w:t>
      </w:r>
    </w:p>
    <w:p w14:paraId="6076196D" w14:textId="77777777" w:rsidR="00997F3F" w:rsidRPr="006C593E" w:rsidRDefault="00997F3F" w:rsidP="00997F3F">
      <w:pPr>
        <w:pStyle w:val="NormalWeb"/>
        <w:shd w:val="clear" w:color="auto" w:fill="FFFFFF"/>
        <w:spacing w:before="0" w:beforeAutospacing="0" w:after="0" w:afterAutospacing="0"/>
        <w:ind w:left="720"/>
        <w:jc w:val="both"/>
      </w:pPr>
      <w:r w:rsidRPr="006C593E">
        <w:rPr>
          <w:color w:val="000000"/>
        </w:rPr>
        <w:t> </w:t>
      </w:r>
    </w:p>
    <w:p w14:paraId="2DBA41AA" w14:textId="77777777" w:rsidR="00997F3F" w:rsidRPr="006C593E" w:rsidRDefault="00997F3F" w:rsidP="00997F3F">
      <w:pPr>
        <w:pStyle w:val="NormalWeb"/>
        <w:shd w:val="clear" w:color="auto" w:fill="FFFFFF"/>
        <w:spacing w:before="0" w:beforeAutospacing="0" w:after="0" w:afterAutospacing="0"/>
        <w:jc w:val="both"/>
      </w:pPr>
      <w:r w:rsidRPr="006C593E">
        <w:rPr>
          <w:color w:val="000000"/>
        </w:rPr>
        <w:t>No 2020. gada 1. janvāra ir stājušās spēkā izmaiņas medicīnisko dokumentu aizpildīšanas kārtībā, k</w:t>
      </w:r>
      <w:r w:rsidR="0087064A" w:rsidRPr="006C593E">
        <w:rPr>
          <w:color w:val="000000"/>
        </w:rPr>
        <w:t xml:space="preserve">as </w:t>
      </w:r>
      <w:r w:rsidRPr="006C593E">
        <w:rPr>
          <w:color w:val="000000"/>
        </w:rPr>
        <w:t xml:space="preserve">paredz, ka stacionārajos un ambulatorajos izrakstos no ārstniecības iestādes (veidlapa Nr. 027/u), tai skaitā </w:t>
      </w:r>
      <w:r w:rsidR="0087064A" w:rsidRPr="006C593E">
        <w:rPr>
          <w:color w:val="000000"/>
        </w:rPr>
        <w:t xml:space="preserve">pēc </w:t>
      </w:r>
      <w:r w:rsidRPr="006C593E">
        <w:rPr>
          <w:color w:val="000000"/>
        </w:rPr>
        <w:t xml:space="preserve">ārsta </w:t>
      </w:r>
      <w:r w:rsidR="00543669">
        <w:rPr>
          <w:color w:val="000000"/>
        </w:rPr>
        <w:t>–</w:t>
      </w:r>
      <w:r w:rsidR="00935F42">
        <w:rPr>
          <w:color w:val="000000"/>
        </w:rPr>
        <w:t xml:space="preserve"> </w:t>
      </w:r>
      <w:r w:rsidRPr="006C593E">
        <w:rPr>
          <w:color w:val="000000"/>
        </w:rPr>
        <w:t>speciālista veikt</w:t>
      </w:r>
      <w:r w:rsidR="00935F42">
        <w:rPr>
          <w:color w:val="000000"/>
        </w:rPr>
        <w:t>aj</w:t>
      </w:r>
      <w:r w:rsidR="0087064A" w:rsidRPr="006C593E">
        <w:rPr>
          <w:color w:val="000000"/>
        </w:rPr>
        <w:t>ām konsultācijām</w:t>
      </w:r>
      <w:r w:rsidRPr="006C593E">
        <w:rPr>
          <w:color w:val="000000"/>
        </w:rPr>
        <w:t>, norādot informāciju par pacientam nepieciešamajām zālēm, tiek lietots SNN. Savukārt papildu</w:t>
      </w:r>
      <w:r w:rsidR="001C14A6">
        <w:rPr>
          <w:color w:val="000000"/>
        </w:rPr>
        <w:t>s</w:t>
      </w:r>
      <w:r w:rsidRPr="006C593E">
        <w:rPr>
          <w:color w:val="000000"/>
        </w:rPr>
        <w:t xml:space="preserve"> komerciālais nosaukums tiek lietots </w:t>
      </w:r>
      <w:r w:rsidRPr="006C593E">
        <w:t>(norādīts) tikai gadījumā, ja tam ir medicīniska nepieciešamība.</w:t>
      </w:r>
    </w:p>
    <w:p w14:paraId="5D75F325" w14:textId="77777777" w:rsidR="001F0D5D" w:rsidRPr="006C593E" w:rsidRDefault="001F0D5D" w:rsidP="00997F3F">
      <w:pPr>
        <w:pStyle w:val="NormalWeb"/>
        <w:shd w:val="clear" w:color="auto" w:fill="FFFFFF"/>
        <w:spacing w:before="0" w:beforeAutospacing="0" w:after="0" w:afterAutospacing="0"/>
        <w:jc w:val="both"/>
      </w:pPr>
    </w:p>
    <w:p w14:paraId="10FDAADC" w14:textId="77777777" w:rsidR="00997F3F" w:rsidRPr="006C593E" w:rsidRDefault="001F0D5D" w:rsidP="003E3235">
      <w:pPr>
        <w:pStyle w:val="NormalWeb"/>
        <w:shd w:val="clear" w:color="auto" w:fill="FFFFFF"/>
        <w:spacing w:before="0" w:beforeAutospacing="0" w:after="0" w:afterAutospacing="0"/>
        <w:jc w:val="both"/>
      </w:pPr>
      <w:r w:rsidRPr="006C593E">
        <w:t>Ja pacients nevar uzrādīt izrakstu (veidlapa Nr. 027/u), kurā medicīniski pamatot</w:t>
      </w:r>
      <w:r w:rsidR="00F735FF" w:rsidRPr="006C593E">
        <w:t>a nepieciešamība lietot konkrēta</w:t>
      </w:r>
      <w:r w:rsidRPr="006C593E">
        <w:t xml:space="preserve"> ražotāja zāles, ģimenes ārstam nav pamata izpildīt šādu lūgumu.</w:t>
      </w:r>
      <w:r w:rsidR="00997F3F" w:rsidRPr="006C593E">
        <w:t>  </w:t>
      </w:r>
    </w:p>
    <w:p w14:paraId="6E907A48" w14:textId="77777777" w:rsidR="00997F3F" w:rsidRPr="006C593E" w:rsidRDefault="00997F3F" w:rsidP="00997F3F">
      <w:pPr>
        <w:pStyle w:val="NormalWeb"/>
        <w:shd w:val="clear" w:color="auto" w:fill="FFFFFF"/>
        <w:spacing w:before="0" w:beforeAutospacing="0" w:after="0" w:afterAutospacing="0"/>
        <w:jc w:val="both"/>
        <w:rPr>
          <w:b/>
          <w:bCs/>
          <w:color w:val="000000"/>
        </w:rPr>
      </w:pPr>
    </w:p>
    <w:p w14:paraId="37B01D7C" w14:textId="77777777" w:rsidR="00997F3F" w:rsidRPr="006C593E" w:rsidRDefault="00997F3F" w:rsidP="00997F3F">
      <w:pPr>
        <w:pStyle w:val="NormalWeb"/>
        <w:shd w:val="clear" w:color="auto" w:fill="FFFFFF"/>
        <w:spacing w:before="0" w:beforeAutospacing="0" w:after="0" w:afterAutospacing="0"/>
        <w:jc w:val="both"/>
      </w:pPr>
      <w:r w:rsidRPr="006C593E">
        <w:rPr>
          <w:b/>
          <w:bCs/>
          <w:color w:val="000000"/>
        </w:rPr>
        <w:lastRenderedPageBreak/>
        <w:t xml:space="preserve">7. Vai gadījumā, ja </w:t>
      </w:r>
      <w:r w:rsidRPr="006C593E">
        <w:rPr>
          <w:b/>
          <w:bCs/>
          <w:color w:val="000000"/>
          <w:shd w:val="clear" w:color="auto" w:fill="FFFFFF"/>
        </w:rPr>
        <w:t xml:space="preserve">pacients kopumā lieto septiņas dažādas zāles, būtu </w:t>
      </w:r>
      <w:r w:rsidR="00F735FF" w:rsidRPr="006C593E">
        <w:rPr>
          <w:b/>
          <w:bCs/>
          <w:color w:val="000000"/>
          <w:shd w:val="clear" w:color="auto" w:fill="FFFFFF"/>
        </w:rPr>
        <w:t>jā</w:t>
      </w:r>
      <w:r w:rsidRPr="006C593E">
        <w:rPr>
          <w:b/>
          <w:bCs/>
          <w:color w:val="000000"/>
          <w:shd w:val="clear" w:color="auto" w:fill="FFFFFF"/>
        </w:rPr>
        <w:t>izrakst</w:t>
      </w:r>
      <w:r w:rsidR="00F735FF" w:rsidRPr="006C593E">
        <w:rPr>
          <w:b/>
          <w:bCs/>
          <w:color w:val="000000"/>
          <w:shd w:val="clear" w:color="auto" w:fill="FFFFFF"/>
        </w:rPr>
        <w:t>a</w:t>
      </w:r>
      <w:r w:rsidRPr="006C593E">
        <w:rPr>
          <w:b/>
          <w:bCs/>
          <w:color w:val="000000"/>
          <w:shd w:val="clear" w:color="auto" w:fill="FFFFFF"/>
        </w:rPr>
        <w:t xml:space="preserve"> konkrēt</w:t>
      </w:r>
      <w:r w:rsidR="00D36BE2" w:rsidRPr="006C593E">
        <w:rPr>
          <w:b/>
          <w:bCs/>
          <w:color w:val="000000"/>
          <w:shd w:val="clear" w:color="auto" w:fill="FFFFFF"/>
        </w:rPr>
        <w:t>a</w:t>
      </w:r>
      <w:r w:rsidRPr="006C593E">
        <w:rPr>
          <w:b/>
          <w:bCs/>
          <w:color w:val="000000"/>
          <w:shd w:val="clear" w:color="auto" w:fill="FFFFFF"/>
        </w:rPr>
        <w:t xml:space="preserve"> ražotāj</w:t>
      </w:r>
      <w:r w:rsidR="00D36BE2" w:rsidRPr="006C593E">
        <w:rPr>
          <w:b/>
          <w:bCs/>
          <w:color w:val="000000"/>
          <w:shd w:val="clear" w:color="auto" w:fill="FFFFFF"/>
        </w:rPr>
        <w:t>a</w:t>
      </w:r>
      <w:r w:rsidRPr="006C593E">
        <w:rPr>
          <w:b/>
          <w:bCs/>
          <w:color w:val="000000"/>
          <w:shd w:val="clear" w:color="auto" w:fill="FFFFFF"/>
        </w:rPr>
        <w:t xml:space="preserve"> zāles?</w:t>
      </w:r>
    </w:p>
    <w:p w14:paraId="7A67E54D" w14:textId="77777777" w:rsidR="00997F3F" w:rsidRPr="006C593E" w:rsidRDefault="00997F3F" w:rsidP="00997F3F">
      <w:pPr>
        <w:pStyle w:val="NormalWeb"/>
        <w:shd w:val="clear" w:color="auto" w:fill="FFFFFF"/>
        <w:spacing w:before="0" w:beforeAutospacing="0" w:after="0" w:afterAutospacing="0"/>
        <w:ind w:left="720"/>
        <w:jc w:val="both"/>
      </w:pPr>
      <w:r w:rsidRPr="006C593E">
        <w:rPr>
          <w:color w:val="000000"/>
          <w:shd w:val="clear" w:color="auto" w:fill="FFFFFF"/>
        </w:rPr>
        <w:t> </w:t>
      </w:r>
    </w:p>
    <w:p w14:paraId="7ED4B135" w14:textId="77777777" w:rsidR="00997F3F" w:rsidRPr="006C593E" w:rsidRDefault="00997F3F" w:rsidP="00997F3F">
      <w:pPr>
        <w:pStyle w:val="NormalWeb"/>
        <w:shd w:val="clear" w:color="auto" w:fill="FFFFFF"/>
        <w:spacing w:before="0" w:beforeAutospacing="0" w:after="0" w:afterAutospacing="0"/>
        <w:jc w:val="both"/>
      </w:pPr>
      <w:r w:rsidRPr="006C593E">
        <w:rPr>
          <w:color w:val="000000"/>
          <w:shd w:val="clear" w:color="auto" w:fill="FFFFFF"/>
        </w:rPr>
        <w:t xml:space="preserve">Ārstam pacienta medicīniskajā kartē jānorāda medicīnisks pamatojums konkrēta ražotāja zāļu izrakstīšanai. Vienlaikus jānorāda, ka vairāku zāļu lietošana parasti ir saistīta arī ar lielu pacienta finansiālu ieguldījumu. Lai veicinātu pacientu </w:t>
      </w:r>
      <w:proofErr w:type="spellStart"/>
      <w:r w:rsidRPr="006C593E">
        <w:rPr>
          <w:color w:val="000000"/>
          <w:shd w:val="clear" w:color="auto" w:fill="FFFFFF"/>
        </w:rPr>
        <w:t>līdzestību</w:t>
      </w:r>
      <w:proofErr w:type="spellEnd"/>
      <w:r w:rsidRPr="006C593E">
        <w:rPr>
          <w:color w:val="000000"/>
          <w:shd w:val="clear" w:color="auto" w:fill="FFFFFF"/>
        </w:rPr>
        <w:t xml:space="preserve"> ārstēšanā, ir svarīgi, ka ārstniecisko efektivitāti sasniedz ar pēc iespējas mazāk</w:t>
      </w:r>
      <w:r w:rsidR="00287CB8" w:rsidRPr="006C593E">
        <w:rPr>
          <w:color w:val="000000"/>
          <w:shd w:val="clear" w:color="auto" w:fill="FFFFFF"/>
        </w:rPr>
        <w:t>u</w:t>
      </w:r>
      <w:r w:rsidRPr="006C593E">
        <w:rPr>
          <w:color w:val="000000"/>
          <w:shd w:val="clear" w:color="auto" w:fill="FFFFFF"/>
        </w:rPr>
        <w:t xml:space="preserve"> pacientu līdzmaksājum</w:t>
      </w:r>
      <w:r w:rsidR="00287CB8" w:rsidRPr="006C593E">
        <w:rPr>
          <w:color w:val="000000"/>
          <w:shd w:val="clear" w:color="auto" w:fill="FFFFFF"/>
        </w:rPr>
        <w:t>u</w:t>
      </w:r>
      <w:r w:rsidRPr="006C593E">
        <w:rPr>
          <w:color w:val="000000"/>
          <w:shd w:val="clear" w:color="auto" w:fill="FFFFFF"/>
        </w:rPr>
        <w:t xml:space="preserve">. Tāpēc šādos gadījumos īpaši nozīmīgi, ka pacients lieto zāles, kuru iegādei ir zemākais iespējamais </w:t>
      </w:r>
      <w:proofErr w:type="spellStart"/>
      <w:r w:rsidRPr="006C593E">
        <w:rPr>
          <w:color w:val="000000"/>
          <w:shd w:val="clear" w:color="auto" w:fill="FFFFFF"/>
        </w:rPr>
        <w:t>līdzmaksājums</w:t>
      </w:r>
      <w:proofErr w:type="spellEnd"/>
      <w:r w:rsidRPr="006C593E">
        <w:rPr>
          <w:color w:val="000000"/>
          <w:shd w:val="clear" w:color="auto" w:fill="FFFFFF"/>
        </w:rPr>
        <w:t>.</w:t>
      </w:r>
    </w:p>
    <w:p w14:paraId="409F305F" w14:textId="77777777" w:rsidR="00997F3F" w:rsidRPr="006C593E" w:rsidRDefault="00997F3F" w:rsidP="00997F3F">
      <w:pPr>
        <w:pStyle w:val="NormalWeb"/>
        <w:shd w:val="clear" w:color="auto" w:fill="FFFFFF"/>
        <w:spacing w:before="0" w:beforeAutospacing="0" w:after="0" w:afterAutospacing="0"/>
        <w:jc w:val="both"/>
      </w:pPr>
      <w:r w:rsidRPr="006C593E">
        <w:t> </w:t>
      </w:r>
    </w:p>
    <w:p w14:paraId="360F7891" w14:textId="77777777" w:rsidR="00997F3F" w:rsidRPr="006C593E" w:rsidRDefault="00997F3F" w:rsidP="00997F3F">
      <w:pPr>
        <w:pStyle w:val="docdata"/>
        <w:shd w:val="clear" w:color="auto" w:fill="FFFFFF"/>
        <w:spacing w:before="0" w:beforeAutospacing="0" w:after="0" w:afterAutospacing="0"/>
        <w:jc w:val="both"/>
      </w:pPr>
      <w:r w:rsidRPr="006C593E">
        <w:t xml:space="preserve">Turklāt pacientam svarīgi saprast, kuras aktīvās vielas saturošas zāles viņš lieto, lai izvairītos no </w:t>
      </w:r>
      <w:proofErr w:type="spellStart"/>
      <w:r w:rsidRPr="006C593E">
        <w:t>dubultmedikācijas</w:t>
      </w:r>
      <w:proofErr w:type="spellEnd"/>
      <w:r w:rsidRPr="006C593E">
        <w:t xml:space="preserve"> riska un nelietotu, piemēram, divas tādu pašu aktīvo vielu saturošas</w:t>
      </w:r>
      <w:r w:rsidR="001F0D5D" w:rsidRPr="006C593E">
        <w:t xml:space="preserve"> dažādu</w:t>
      </w:r>
      <w:r w:rsidR="00935F42">
        <w:t xml:space="preserve"> komerciālo</w:t>
      </w:r>
      <w:r w:rsidRPr="006C593E">
        <w:t xml:space="preserve"> nosaukum</w:t>
      </w:r>
      <w:r w:rsidR="00935F42">
        <w:t>u</w:t>
      </w:r>
      <w:r w:rsidRPr="006C593E">
        <w:t xml:space="preserve"> zāles vienlaikus.</w:t>
      </w:r>
    </w:p>
    <w:p w14:paraId="0A91142B" w14:textId="77777777" w:rsidR="00997F3F" w:rsidRPr="006C593E" w:rsidRDefault="00997F3F" w:rsidP="0039262C">
      <w:pPr>
        <w:shd w:val="clear" w:color="auto" w:fill="FFFFFF"/>
        <w:spacing w:after="0" w:line="240" w:lineRule="auto"/>
        <w:jc w:val="both"/>
        <w:rPr>
          <w:rFonts w:ascii="Times New Roman" w:eastAsia="Times New Roman" w:hAnsi="Times New Roman" w:cs="Times New Roman"/>
          <w:b/>
          <w:bCs/>
          <w:color w:val="000000"/>
          <w:sz w:val="24"/>
          <w:szCs w:val="24"/>
          <w:lang w:val="lv-LV"/>
        </w:rPr>
      </w:pPr>
    </w:p>
    <w:p w14:paraId="7ABF5FA7" w14:textId="77777777" w:rsidR="00997F3F" w:rsidRPr="006C593E" w:rsidRDefault="00997F3F" w:rsidP="0039262C">
      <w:pPr>
        <w:shd w:val="clear" w:color="auto" w:fill="FFFFFF"/>
        <w:spacing w:after="0" w:line="240" w:lineRule="auto"/>
        <w:jc w:val="both"/>
        <w:rPr>
          <w:rFonts w:ascii="Times New Roman" w:eastAsia="Times New Roman" w:hAnsi="Times New Roman" w:cs="Times New Roman"/>
          <w:b/>
          <w:bCs/>
          <w:color w:val="000000"/>
          <w:sz w:val="24"/>
          <w:szCs w:val="24"/>
          <w:lang w:val="lv-LV"/>
        </w:rPr>
      </w:pPr>
    </w:p>
    <w:p w14:paraId="1AC5860D" w14:textId="77777777" w:rsidR="004522D1" w:rsidRPr="006C593E" w:rsidRDefault="000619DD" w:rsidP="004522D1">
      <w:pPr>
        <w:pStyle w:val="NormalWeb"/>
        <w:shd w:val="clear" w:color="auto" w:fill="FFFFFF"/>
        <w:spacing w:before="0" w:beforeAutospacing="0" w:after="0" w:afterAutospacing="0"/>
        <w:jc w:val="both"/>
        <w:rPr>
          <w:b/>
          <w:bCs/>
          <w:color w:val="000000"/>
        </w:rPr>
      </w:pPr>
      <w:r>
        <w:rPr>
          <w:b/>
          <w:bCs/>
          <w:color w:val="000000"/>
        </w:rPr>
        <w:t>8</w:t>
      </w:r>
      <w:r w:rsidR="004522D1" w:rsidRPr="006C593E">
        <w:rPr>
          <w:b/>
          <w:bCs/>
          <w:color w:val="000000"/>
        </w:rPr>
        <w:t xml:space="preserve">. Kur iespējams iegūt informāciju par KZS references zālēm un citām KZS iekļautām zālēm? </w:t>
      </w:r>
    </w:p>
    <w:p w14:paraId="26B46848" w14:textId="77777777" w:rsidR="00DD7E2C" w:rsidRPr="007D4B69" w:rsidRDefault="00DD7E2C" w:rsidP="00DD7E2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171717" w:themeColor="background2" w:themeShade="1A"/>
          <w:sz w:val="20"/>
          <w:szCs w:val="20"/>
          <w:lang w:val="lv-LV"/>
        </w:rPr>
      </w:pPr>
    </w:p>
    <w:p w14:paraId="7211578A" w14:textId="77777777" w:rsidR="00DD7E2C" w:rsidRPr="006C593E" w:rsidRDefault="00582AE3" w:rsidP="004E2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sz w:val="24"/>
          <w:szCs w:val="24"/>
          <w:lang w:val="lv-LV"/>
        </w:rPr>
      </w:pPr>
      <w:hyperlink r:id="rId25" w:history="1">
        <w:r w:rsidR="00DD7E2C" w:rsidRPr="007D4B69">
          <w:rPr>
            <w:rStyle w:val="Hyperlink"/>
            <w:rFonts w:ascii="Times New Roman" w:hAnsi="Times New Roman" w:cs="Times New Roman"/>
            <w:color w:val="171717" w:themeColor="background2" w:themeShade="1A"/>
            <w:sz w:val="24"/>
            <w:szCs w:val="24"/>
            <w:lang w:val="lv-LV"/>
          </w:rPr>
          <w:t>Zāļu reģistrā</w:t>
        </w:r>
      </w:hyperlink>
      <w:r w:rsidR="00E63E3A" w:rsidRPr="007D4B69">
        <w:rPr>
          <w:rFonts w:ascii="Times New Roman" w:hAnsi="Times New Roman" w:cs="Times New Roman"/>
          <w:color w:val="171717" w:themeColor="background2" w:themeShade="1A"/>
          <w:sz w:val="24"/>
          <w:szCs w:val="24"/>
          <w:lang w:val="lv-LV"/>
        </w:rPr>
        <w:t xml:space="preserve"> </w:t>
      </w:r>
      <w:r w:rsidR="00BD47FB" w:rsidRPr="007D4B69">
        <w:rPr>
          <w:rFonts w:ascii="Times New Roman" w:hAnsi="Times New Roman" w:cs="Times New Roman"/>
          <w:color w:val="171717" w:themeColor="background2" w:themeShade="1A"/>
          <w:sz w:val="24"/>
          <w:szCs w:val="24"/>
          <w:lang w:val="lv-LV"/>
        </w:rPr>
        <w:t xml:space="preserve">ir ieviesta </w:t>
      </w:r>
      <w:r w:rsidR="00DD7E2C" w:rsidRPr="007D4B69">
        <w:rPr>
          <w:rFonts w:ascii="Times New Roman" w:hAnsi="Times New Roman" w:cs="Times New Roman"/>
          <w:color w:val="171717" w:themeColor="background2" w:themeShade="1A"/>
          <w:sz w:val="24"/>
          <w:szCs w:val="24"/>
          <w:lang w:val="lv-LV"/>
        </w:rPr>
        <w:t xml:space="preserve">meklēšanas </w:t>
      </w:r>
      <w:r w:rsidR="00DD7E2C" w:rsidRPr="006C593E">
        <w:rPr>
          <w:rFonts w:ascii="Times New Roman" w:hAnsi="Times New Roman" w:cs="Times New Roman"/>
          <w:color w:val="000000"/>
          <w:sz w:val="24"/>
          <w:szCs w:val="24"/>
          <w:lang w:val="lv-LV"/>
        </w:rPr>
        <w:t>pazīm</w:t>
      </w:r>
      <w:r w:rsidR="00BD47FB" w:rsidRPr="006C593E">
        <w:rPr>
          <w:rFonts w:ascii="Times New Roman" w:hAnsi="Times New Roman" w:cs="Times New Roman"/>
          <w:color w:val="000000"/>
          <w:sz w:val="24"/>
          <w:szCs w:val="24"/>
          <w:lang w:val="lv-LV"/>
        </w:rPr>
        <w:t>e</w:t>
      </w:r>
      <w:r w:rsidR="00DD7E2C" w:rsidRPr="006C593E">
        <w:rPr>
          <w:rFonts w:ascii="Times New Roman" w:hAnsi="Times New Roman" w:cs="Times New Roman"/>
          <w:color w:val="000000"/>
          <w:sz w:val="24"/>
          <w:szCs w:val="24"/>
          <w:lang w:val="lv-LV"/>
        </w:rPr>
        <w:t xml:space="preserve"> “</w:t>
      </w:r>
      <w:r w:rsidR="00DD7E2C" w:rsidRPr="006C593E">
        <w:rPr>
          <w:rFonts w:ascii="Times New Roman" w:hAnsi="Times New Roman" w:cs="Times New Roman"/>
          <w:b/>
          <w:bCs/>
          <w:color w:val="000000"/>
          <w:sz w:val="24"/>
          <w:szCs w:val="24"/>
          <w:lang w:val="lv-LV"/>
        </w:rPr>
        <w:t>NVD KZS references medikaments</w:t>
      </w:r>
      <w:r w:rsidR="00DD7E2C" w:rsidRPr="006C593E">
        <w:rPr>
          <w:rFonts w:ascii="Times New Roman" w:hAnsi="Times New Roman" w:cs="Times New Roman"/>
          <w:color w:val="000000"/>
          <w:sz w:val="24"/>
          <w:szCs w:val="24"/>
          <w:lang w:val="lv-LV"/>
        </w:rPr>
        <w:t>”</w:t>
      </w:r>
      <w:r w:rsidR="00BD47FB" w:rsidRPr="006C593E">
        <w:rPr>
          <w:rFonts w:ascii="Times New Roman" w:hAnsi="Times New Roman" w:cs="Times New Roman"/>
          <w:color w:val="000000"/>
          <w:sz w:val="24"/>
          <w:szCs w:val="24"/>
          <w:lang w:val="lv-LV"/>
        </w:rPr>
        <w:t xml:space="preserve">, lai atlasītu </w:t>
      </w:r>
      <w:r w:rsidR="00E63E3A" w:rsidRPr="006C593E">
        <w:rPr>
          <w:rFonts w:ascii="Times New Roman" w:hAnsi="Times New Roman" w:cs="Times New Roman"/>
          <w:color w:val="000000"/>
          <w:sz w:val="24"/>
          <w:szCs w:val="24"/>
          <w:lang w:val="lv-LV"/>
        </w:rPr>
        <w:t xml:space="preserve">gan </w:t>
      </w:r>
      <w:r w:rsidR="00DD7E2C" w:rsidRPr="006C593E">
        <w:rPr>
          <w:rFonts w:ascii="Times New Roman" w:hAnsi="Times New Roman" w:cs="Times New Roman"/>
          <w:color w:val="000000"/>
          <w:sz w:val="24"/>
          <w:szCs w:val="24"/>
          <w:lang w:val="lv-LV"/>
        </w:rPr>
        <w:t>visus references</w:t>
      </w:r>
      <w:r w:rsidR="00BD47FB" w:rsidRPr="006C593E">
        <w:rPr>
          <w:rFonts w:ascii="Times New Roman" w:hAnsi="Times New Roman" w:cs="Times New Roman"/>
          <w:color w:val="000000"/>
          <w:sz w:val="24"/>
          <w:szCs w:val="24"/>
          <w:lang w:val="lv-LV"/>
        </w:rPr>
        <w:t xml:space="preserve"> m</w:t>
      </w:r>
      <w:r w:rsidR="00E63E3A" w:rsidRPr="006C593E">
        <w:rPr>
          <w:rFonts w:ascii="Times New Roman" w:hAnsi="Times New Roman" w:cs="Times New Roman"/>
          <w:color w:val="000000"/>
          <w:sz w:val="24"/>
          <w:szCs w:val="24"/>
          <w:lang w:val="lv-LV"/>
        </w:rPr>
        <w:t xml:space="preserve">edikamentus, gan arī atsevišķi </w:t>
      </w:r>
      <w:r w:rsidR="00807619" w:rsidRPr="006C593E">
        <w:rPr>
          <w:rFonts w:ascii="Times New Roman" w:hAnsi="Times New Roman" w:cs="Times New Roman"/>
          <w:color w:val="000000"/>
          <w:sz w:val="24"/>
          <w:szCs w:val="24"/>
          <w:lang w:val="lv-LV"/>
        </w:rPr>
        <w:t>–</w:t>
      </w:r>
      <w:r w:rsidR="00DD7E2C" w:rsidRPr="006C593E">
        <w:rPr>
          <w:rFonts w:ascii="Times New Roman" w:hAnsi="Times New Roman" w:cs="Times New Roman"/>
          <w:color w:val="000000"/>
          <w:sz w:val="24"/>
          <w:szCs w:val="24"/>
          <w:lang w:val="lv-LV"/>
        </w:rPr>
        <w:t xml:space="preserve"> tos references medikamentus, k</w:t>
      </w:r>
      <w:r w:rsidR="00E63E3A" w:rsidRPr="006C593E">
        <w:rPr>
          <w:rFonts w:ascii="Times New Roman" w:hAnsi="Times New Roman" w:cs="Times New Roman"/>
          <w:color w:val="000000"/>
          <w:sz w:val="24"/>
          <w:szCs w:val="24"/>
          <w:lang w:val="lv-LV"/>
        </w:rPr>
        <w:t>uri</w:t>
      </w:r>
      <w:r w:rsidR="00DD7E2C" w:rsidRPr="006C593E">
        <w:rPr>
          <w:rFonts w:ascii="Times New Roman" w:hAnsi="Times New Roman" w:cs="Times New Roman"/>
          <w:color w:val="000000"/>
          <w:sz w:val="24"/>
          <w:szCs w:val="24"/>
          <w:lang w:val="lv-LV"/>
        </w:rPr>
        <w:t xml:space="preserve"> ir pieejami, </w:t>
      </w:r>
      <w:r w:rsidR="00E63E3A" w:rsidRPr="006C593E">
        <w:rPr>
          <w:rFonts w:ascii="Times New Roman" w:hAnsi="Times New Roman" w:cs="Times New Roman"/>
          <w:color w:val="000000"/>
          <w:sz w:val="24"/>
          <w:szCs w:val="24"/>
          <w:lang w:val="lv-LV"/>
        </w:rPr>
        <w:t>un</w:t>
      </w:r>
      <w:r w:rsidR="00DD7E2C" w:rsidRPr="006C593E">
        <w:rPr>
          <w:rFonts w:ascii="Times New Roman" w:hAnsi="Times New Roman" w:cs="Times New Roman"/>
          <w:color w:val="000000"/>
          <w:sz w:val="24"/>
          <w:szCs w:val="24"/>
          <w:lang w:val="lv-LV"/>
        </w:rPr>
        <w:t xml:space="preserve"> tos, kuri nav pieejami</w:t>
      </w:r>
      <w:r w:rsidR="00D21609">
        <w:rPr>
          <w:rFonts w:ascii="Times New Roman" w:hAnsi="Times New Roman" w:cs="Times New Roman"/>
          <w:color w:val="000000"/>
          <w:sz w:val="24"/>
          <w:szCs w:val="24"/>
          <w:lang w:val="lv-LV"/>
        </w:rPr>
        <w:t>,</w:t>
      </w:r>
      <w:r w:rsidR="00DD7E2C" w:rsidRPr="006C593E">
        <w:rPr>
          <w:rFonts w:ascii="Times New Roman" w:hAnsi="Times New Roman" w:cs="Times New Roman"/>
          <w:color w:val="000000"/>
          <w:sz w:val="24"/>
          <w:szCs w:val="24"/>
          <w:lang w:val="lv-LV"/>
        </w:rPr>
        <w:t xml:space="preserve"> </w:t>
      </w:r>
      <w:r w:rsidR="00E63E3A" w:rsidRPr="006C593E">
        <w:rPr>
          <w:rFonts w:ascii="Times New Roman" w:hAnsi="Times New Roman" w:cs="Times New Roman"/>
          <w:color w:val="000000"/>
          <w:sz w:val="24"/>
          <w:szCs w:val="24"/>
          <w:lang w:val="lv-LV"/>
        </w:rPr>
        <w:t>–</w:t>
      </w:r>
      <w:r w:rsidR="00DD7E2C" w:rsidRPr="006C593E">
        <w:rPr>
          <w:rFonts w:ascii="Times New Roman" w:hAnsi="Times New Roman" w:cs="Times New Roman"/>
          <w:color w:val="000000"/>
          <w:sz w:val="24"/>
          <w:szCs w:val="24"/>
          <w:lang w:val="lv-LV"/>
        </w:rPr>
        <w:t xml:space="preserve"> </w:t>
      </w:r>
      <w:r w:rsidR="00E63E3A" w:rsidRPr="006C593E">
        <w:rPr>
          <w:rFonts w:ascii="Times New Roman" w:hAnsi="Times New Roman" w:cs="Times New Roman"/>
          <w:color w:val="000000"/>
          <w:sz w:val="24"/>
          <w:szCs w:val="24"/>
          <w:lang w:val="lv-LV"/>
        </w:rPr>
        <w:t>zāļu nepieejamību norāda sarkans krusts pie noteikto zāļu nosaukuma</w:t>
      </w:r>
      <w:r w:rsidR="00DD7E2C" w:rsidRPr="006C593E">
        <w:rPr>
          <w:rFonts w:ascii="Times New Roman" w:hAnsi="Times New Roman" w:cs="Times New Roman"/>
          <w:color w:val="000000"/>
          <w:sz w:val="24"/>
          <w:szCs w:val="24"/>
          <w:lang w:val="lv-LV"/>
        </w:rPr>
        <w:t xml:space="preserve">.  </w:t>
      </w:r>
    </w:p>
    <w:p w14:paraId="1E582A9E" w14:textId="77777777" w:rsidR="00DD7E2C" w:rsidRPr="006C593E" w:rsidRDefault="00DD7E2C" w:rsidP="004E2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sz w:val="24"/>
          <w:szCs w:val="24"/>
          <w:lang w:val="lv-LV"/>
        </w:rPr>
      </w:pPr>
      <w:r w:rsidRPr="006C593E">
        <w:rPr>
          <w:rFonts w:ascii="Times New Roman" w:hAnsi="Times New Roman" w:cs="Times New Roman"/>
          <w:color w:val="000000"/>
          <w:sz w:val="24"/>
          <w:szCs w:val="24"/>
          <w:lang w:val="lv-LV"/>
        </w:rPr>
        <w:t xml:space="preserve">Lat atvērtu sarakstu ar </w:t>
      </w:r>
      <w:r w:rsidR="00BD47FB" w:rsidRPr="006C593E">
        <w:rPr>
          <w:rFonts w:ascii="Times New Roman" w:hAnsi="Times New Roman" w:cs="Times New Roman"/>
          <w:color w:val="000000"/>
          <w:sz w:val="24"/>
          <w:szCs w:val="24"/>
          <w:lang w:val="lv-LV"/>
        </w:rPr>
        <w:t>references</w:t>
      </w:r>
      <w:r w:rsidRPr="006C593E">
        <w:rPr>
          <w:rFonts w:ascii="Times New Roman" w:hAnsi="Times New Roman" w:cs="Times New Roman"/>
          <w:color w:val="000000"/>
          <w:sz w:val="24"/>
          <w:szCs w:val="24"/>
          <w:lang w:val="lv-LV"/>
        </w:rPr>
        <w:t xml:space="preserve"> medikamentiem</w:t>
      </w:r>
      <w:r w:rsidR="00BD47FB" w:rsidRPr="006C593E">
        <w:rPr>
          <w:rFonts w:ascii="Times New Roman" w:hAnsi="Times New Roman" w:cs="Times New Roman"/>
          <w:color w:val="000000"/>
          <w:sz w:val="24"/>
          <w:szCs w:val="24"/>
          <w:lang w:val="lv-LV"/>
        </w:rPr>
        <w:t xml:space="preserve">, </w:t>
      </w:r>
      <w:r w:rsidRPr="006C593E">
        <w:rPr>
          <w:rFonts w:ascii="Times New Roman" w:hAnsi="Times New Roman" w:cs="Times New Roman"/>
          <w:color w:val="000000"/>
          <w:sz w:val="24"/>
          <w:szCs w:val="24"/>
          <w:lang w:val="lv-LV"/>
        </w:rPr>
        <w:t>Zāļu reģistra paplašinātajā meklēšanas formā:</w:t>
      </w:r>
    </w:p>
    <w:p w14:paraId="3767AF03" w14:textId="77777777" w:rsidR="00DD7E2C" w:rsidRPr="006C593E" w:rsidRDefault="00DD7E2C" w:rsidP="004E2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sz w:val="24"/>
          <w:szCs w:val="24"/>
          <w:lang w:val="lv-LV"/>
        </w:rPr>
      </w:pPr>
      <w:r w:rsidRPr="006C593E">
        <w:rPr>
          <w:rFonts w:ascii="Times New Roman" w:hAnsi="Times New Roman" w:cs="Times New Roman"/>
          <w:color w:val="000000"/>
          <w:sz w:val="24"/>
          <w:szCs w:val="24"/>
          <w:lang w:val="lv-LV"/>
        </w:rPr>
        <w:t>1</w:t>
      </w:r>
      <w:r w:rsidR="00807619" w:rsidRPr="006C593E">
        <w:rPr>
          <w:rFonts w:ascii="Times New Roman" w:hAnsi="Times New Roman" w:cs="Times New Roman"/>
          <w:color w:val="000000"/>
          <w:sz w:val="24"/>
          <w:szCs w:val="24"/>
          <w:lang w:val="lv-LV"/>
        </w:rPr>
        <w:t>.</w:t>
      </w:r>
      <w:r w:rsidR="00807619" w:rsidRPr="006C593E">
        <w:rPr>
          <w:rFonts w:ascii="Times New Roman" w:hAnsi="Times New Roman" w:cs="Times New Roman"/>
          <w:color w:val="000000"/>
          <w:sz w:val="24"/>
          <w:szCs w:val="24"/>
          <w:lang w:val="lv-LV"/>
        </w:rPr>
        <w:tab/>
        <w:t xml:space="preserve">Zāļu nosaukuma logā </w:t>
      </w:r>
      <w:r w:rsidRPr="006C593E">
        <w:rPr>
          <w:rFonts w:ascii="Times New Roman" w:hAnsi="Times New Roman" w:cs="Times New Roman"/>
          <w:color w:val="000000"/>
          <w:sz w:val="24"/>
          <w:szCs w:val="24"/>
          <w:lang w:val="lv-LV"/>
        </w:rPr>
        <w:t>ieraksta % zīmi</w:t>
      </w:r>
      <w:r w:rsidR="00807619" w:rsidRPr="006C593E">
        <w:rPr>
          <w:rFonts w:ascii="Times New Roman" w:hAnsi="Times New Roman" w:cs="Times New Roman"/>
          <w:color w:val="000000"/>
          <w:sz w:val="24"/>
          <w:szCs w:val="24"/>
          <w:lang w:val="lv-LV"/>
        </w:rPr>
        <w:t>;</w:t>
      </w:r>
    </w:p>
    <w:p w14:paraId="1FB1E819" w14:textId="77777777" w:rsidR="00DD7E2C" w:rsidRPr="006C593E" w:rsidRDefault="00DD7E2C" w:rsidP="004E2B5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000000"/>
          <w:sz w:val="24"/>
          <w:szCs w:val="24"/>
          <w:lang w:val="lv-LV"/>
        </w:rPr>
      </w:pPr>
      <w:r w:rsidRPr="006C593E">
        <w:rPr>
          <w:rFonts w:ascii="Times New Roman" w:hAnsi="Times New Roman" w:cs="Times New Roman"/>
          <w:color w:val="000000"/>
          <w:sz w:val="24"/>
          <w:szCs w:val="24"/>
          <w:lang w:val="lv-LV"/>
        </w:rPr>
        <w:t>2.</w:t>
      </w:r>
      <w:r w:rsidRPr="006C593E">
        <w:rPr>
          <w:rFonts w:ascii="Times New Roman" w:hAnsi="Times New Roman" w:cs="Times New Roman"/>
          <w:color w:val="000000"/>
          <w:sz w:val="24"/>
          <w:szCs w:val="24"/>
          <w:lang w:val="lv-LV"/>
        </w:rPr>
        <w:tab/>
        <w:t xml:space="preserve">Ieklikšķina </w:t>
      </w:r>
      <w:r w:rsidR="00807619" w:rsidRPr="006C593E">
        <w:rPr>
          <w:rFonts w:ascii="Times New Roman" w:hAnsi="Times New Roman" w:cs="Times New Roman"/>
          <w:color w:val="000000"/>
          <w:sz w:val="24"/>
          <w:szCs w:val="24"/>
          <w:lang w:val="lv-LV"/>
        </w:rPr>
        <w:t xml:space="preserve">logā </w:t>
      </w:r>
      <w:r w:rsidRPr="006C593E">
        <w:rPr>
          <w:rFonts w:ascii="Times New Roman" w:hAnsi="Times New Roman" w:cs="Times New Roman"/>
          <w:color w:val="000000"/>
          <w:sz w:val="24"/>
          <w:szCs w:val="24"/>
          <w:lang w:val="lv-LV"/>
        </w:rPr>
        <w:t>“NVD KZS references medikaments” un spiež “meklēt reģistrā”</w:t>
      </w:r>
      <w:r w:rsidR="005F4D8A">
        <w:rPr>
          <w:rFonts w:ascii="Times New Roman" w:hAnsi="Times New Roman" w:cs="Times New Roman"/>
          <w:color w:val="000000"/>
          <w:sz w:val="24"/>
          <w:szCs w:val="24"/>
          <w:lang w:val="lv-LV"/>
        </w:rPr>
        <w:t>;</w:t>
      </w:r>
    </w:p>
    <w:p w14:paraId="0721D10A" w14:textId="77777777" w:rsidR="00DD7E2C" w:rsidRPr="007D4B69" w:rsidRDefault="00DD7E2C" w:rsidP="004E2B54">
      <w:pPr>
        <w:pStyle w:val="NormalWeb"/>
        <w:shd w:val="clear" w:color="auto" w:fill="FFFFFF"/>
        <w:spacing w:before="0" w:beforeAutospacing="0" w:after="0" w:afterAutospacing="0"/>
        <w:jc w:val="both"/>
        <w:rPr>
          <w:color w:val="171717" w:themeColor="background2" w:themeShade="1A"/>
        </w:rPr>
      </w:pPr>
      <w:r w:rsidRPr="006C593E">
        <w:rPr>
          <w:color w:val="000000"/>
        </w:rPr>
        <w:t>3.</w:t>
      </w:r>
      <w:r w:rsidRPr="006C593E">
        <w:rPr>
          <w:color w:val="000000"/>
        </w:rPr>
        <w:tab/>
      </w:r>
      <w:r w:rsidR="00BD47FB" w:rsidRPr="006C593E">
        <w:rPr>
          <w:color w:val="000000"/>
        </w:rPr>
        <w:t>Lai noskaidrotu, kuri references medikamenti nav pieejami, s</w:t>
      </w:r>
      <w:r w:rsidRPr="006C593E">
        <w:rPr>
          <w:color w:val="000000"/>
        </w:rPr>
        <w:t>akārto m</w:t>
      </w:r>
      <w:r w:rsidR="00BD47FB" w:rsidRPr="006C593E">
        <w:rPr>
          <w:color w:val="000000"/>
        </w:rPr>
        <w:t xml:space="preserve">eklējuma rezultātus </w:t>
      </w:r>
      <w:r w:rsidR="00BD47FB" w:rsidRPr="007D4B69">
        <w:rPr>
          <w:color w:val="171717" w:themeColor="background2" w:themeShade="1A"/>
        </w:rPr>
        <w:t>pēc pieejamī</w:t>
      </w:r>
      <w:r w:rsidRPr="007D4B69">
        <w:rPr>
          <w:color w:val="171717" w:themeColor="background2" w:themeShade="1A"/>
        </w:rPr>
        <w:t>bas</w:t>
      </w:r>
      <w:r w:rsidR="00BD47FB" w:rsidRPr="007D4B69">
        <w:rPr>
          <w:color w:val="171717" w:themeColor="background2" w:themeShade="1A"/>
        </w:rPr>
        <w:t>, divas reizes</w:t>
      </w:r>
      <w:r w:rsidRPr="007D4B69">
        <w:rPr>
          <w:color w:val="171717" w:themeColor="background2" w:themeShade="1A"/>
        </w:rPr>
        <w:t xml:space="preserve"> noklikšķinot uz pirmās kolon</w:t>
      </w:r>
      <w:r w:rsidR="00D21609" w:rsidRPr="007D4B69">
        <w:rPr>
          <w:color w:val="171717" w:themeColor="background2" w:themeShade="1A"/>
        </w:rPr>
        <w:t>n</w:t>
      </w:r>
      <w:r w:rsidRPr="007D4B69">
        <w:rPr>
          <w:color w:val="171717" w:themeColor="background2" w:themeShade="1A"/>
        </w:rPr>
        <w:t>as rezultātiem.</w:t>
      </w:r>
    </w:p>
    <w:p w14:paraId="375D2AD3" w14:textId="77777777" w:rsidR="00DD7E2C" w:rsidRPr="007D4B69" w:rsidRDefault="004522D1" w:rsidP="004522D1">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0C40B15B" w14:textId="77777777" w:rsidR="004522D1" w:rsidRPr="007D4B69" w:rsidRDefault="00582AE3" w:rsidP="004522D1">
      <w:pPr>
        <w:pStyle w:val="NormalWeb"/>
        <w:shd w:val="clear" w:color="auto" w:fill="FFFFFF"/>
        <w:spacing w:before="0" w:beforeAutospacing="0" w:after="0" w:afterAutospacing="0"/>
        <w:jc w:val="both"/>
        <w:rPr>
          <w:color w:val="171717" w:themeColor="background2" w:themeShade="1A"/>
        </w:rPr>
      </w:pPr>
      <w:hyperlink r:id="rId26" w:history="1">
        <w:r w:rsidR="004522D1" w:rsidRPr="007D4B69">
          <w:rPr>
            <w:rStyle w:val="Hyperlink"/>
            <w:b/>
            <w:bCs/>
            <w:color w:val="171717" w:themeColor="background2" w:themeShade="1A"/>
          </w:rPr>
          <w:t>Kom</w:t>
        </w:r>
        <w:r w:rsidR="00935F42" w:rsidRPr="007D4B69">
          <w:rPr>
            <w:rStyle w:val="Hyperlink"/>
            <w:b/>
            <w:bCs/>
            <w:color w:val="171717" w:themeColor="background2" w:themeShade="1A"/>
          </w:rPr>
          <w:t>pensējamo zāļu A un B saraksts </w:t>
        </w:r>
        <w:r w:rsidR="004522D1" w:rsidRPr="007D4B69">
          <w:rPr>
            <w:rStyle w:val="Hyperlink"/>
            <w:b/>
            <w:bCs/>
            <w:color w:val="171717" w:themeColor="background2" w:themeShade="1A"/>
          </w:rPr>
          <w:t>- šeit</w:t>
        </w:r>
      </w:hyperlink>
      <w:r w:rsidR="004522D1" w:rsidRPr="007D4B69">
        <w:rPr>
          <w:color w:val="171717" w:themeColor="background2" w:themeShade="1A"/>
        </w:rPr>
        <w:t xml:space="preserve">. </w:t>
      </w:r>
    </w:p>
    <w:p w14:paraId="28E0953A" w14:textId="77777777" w:rsidR="004522D1" w:rsidRPr="007D4B69" w:rsidRDefault="004522D1" w:rsidP="004522D1">
      <w:pPr>
        <w:pStyle w:val="NormalWeb"/>
        <w:shd w:val="clear" w:color="auto" w:fill="FFFFFF"/>
        <w:spacing w:before="0" w:beforeAutospacing="0" w:after="0" w:afterAutospacing="0"/>
        <w:ind w:left="720"/>
        <w:jc w:val="both"/>
        <w:rPr>
          <w:color w:val="171717" w:themeColor="background2" w:themeShade="1A"/>
        </w:rPr>
      </w:pPr>
      <w:r w:rsidRPr="007D4B69">
        <w:rPr>
          <w:color w:val="171717" w:themeColor="background2" w:themeShade="1A"/>
        </w:rPr>
        <w:t> </w:t>
      </w:r>
    </w:p>
    <w:p w14:paraId="4AC98924" w14:textId="77777777" w:rsidR="004522D1" w:rsidRPr="007D4B69" w:rsidRDefault="004522D1" w:rsidP="00F24C3D">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Kompensējamo zāļu A saraksts tikai ar r</w:t>
      </w:r>
      <w:r w:rsidR="00250CC1" w:rsidRPr="007D4B69">
        <w:rPr>
          <w:color w:val="171717" w:themeColor="background2" w:themeShade="1A"/>
        </w:rPr>
        <w:t>eferences zālēm (ar burtu R) un</w:t>
      </w:r>
      <w:r w:rsidR="00F24C3D" w:rsidRPr="007D4B69">
        <w:rPr>
          <w:color w:val="171717" w:themeColor="background2" w:themeShade="1A"/>
        </w:rPr>
        <w:t xml:space="preserve"> lētākajām  līdzvērtīgas terapeitiskās efektivitātes zālēm (ar burtu L)</w:t>
      </w:r>
      <w:r w:rsidRPr="007D4B69">
        <w:rPr>
          <w:color w:val="171717" w:themeColor="background2" w:themeShade="1A"/>
        </w:rPr>
        <w:t xml:space="preserve"> tiks ievietots Nacionālā veselības dienesta tīmekļa vietnē no 2020.gada 1.aprīļa</w:t>
      </w:r>
      <w:r w:rsidR="00A260D7" w:rsidRPr="007D4B69">
        <w:rPr>
          <w:color w:val="171717" w:themeColor="background2" w:themeShade="1A"/>
        </w:rPr>
        <w:t xml:space="preserve">. </w:t>
      </w:r>
    </w:p>
    <w:p w14:paraId="309F1753" w14:textId="77777777" w:rsidR="004522D1" w:rsidRPr="007D4B69" w:rsidRDefault="004522D1" w:rsidP="004522D1">
      <w:pPr>
        <w:pStyle w:val="NormalWeb"/>
        <w:shd w:val="clear" w:color="auto" w:fill="FFFFFF"/>
        <w:spacing w:before="0" w:beforeAutospacing="0" w:after="0" w:afterAutospacing="0"/>
        <w:ind w:left="720"/>
        <w:jc w:val="both"/>
        <w:rPr>
          <w:color w:val="171717" w:themeColor="background2" w:themeShade="1A"/>
        </w:rPr>
      </w:pPr>
    </w:p>
    <w:p w14:paraId="624E9E8C" w14:textId="77777777" w:rsidR="004522D1" w:rsidRPr="007D4B69" w:rsidRDefault="004522D1" w:rsidP="004522D1">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xml:space="preserve">Informācija par diagnozēm, atbilstoši kurām pacients var saņemt valsts kompensējamās zāles – </w:t>
      </w:r>
      <w:hyperlink r:id="rId27" w:history="1">
        <w:r w:rsidR="00543669">
          <w:rPr>
            <w:rStyle w:val="Hyperlink"/>
            <w:b/>
            <w:bCs/>
            <w:color w:val="171717" w:themeColor="background2" w:themeShade="1A"/>
          </w:rPr>
          <w:t>pieejama šeit –</w:t>
        </w:r>
        <w:r w:rsidRPr="007D4B69">
          <w:rPr>
            <w:rStyle w:val="Hyperlink"/>
            <w:b/>
            <w:bCs/>
            <w:color w:val="171717" w:themeColor="background2" w:themeShade="1A"/>
          </w:rPr>
          <w:t xml:space="preserve"> Diagnožu un kompensējamo zāļu vispārīgo nosaukumu/ medicīnisko ierīču saraksts</w:t>
        </w:r>
      </w:hyperlink>
      <w:r w:rsidRPr="007D4B69">
        <w:rPr>
          <w:color w:val="171717" w:themeColor="background2" w:themeShade="1A"/>
        </w:rPr>
        <w:t>.</w:t>
      </w:r>
    </w:p>
    <w:p w14:paraId="7D254110" w14:textId="77777777" w:rsidR="004522D1" w:rsidRPr="007D4B69" w:rsidRDefault="004522D1" w:rsidP="004522D1">
      <w:pPr>
        <w:pStyle w:val="NormalWeb"/>
        <w:shd w:val="clear" w:color="auto" w:fill="FFFFFF"/>
        <w:spacing w:before="0" w:beforeAutospacing="0" w:after="0" w:afterAutospacing="0"/>
        <w:ind w:left="720"/>
        <w:jc w:val="both"/>
        <w:rPr>
          <w:color w:val="171717" w:themeColor="background2" w:themeShade="1A"/>
        </w:rPr>
      </w:pPr>
      <w:r w:rsidRPr="007D4B69">
        <w:rPr>
          <w:color w:val="171717" w:themeColor="background2" w:themeShade="1A"/>
        </w:rPr>
        <w:t> </w:t>
      </w:r>
    </w:p>
    <w:p w14:paraId="193E0BB6" w14:textId="77777777" w:rsidR="004522D1" w:rsidRPr="007D4B69" w:rsidRDefault="004522D1" w:rsidP="004522D1">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7C53F332" w14:textId="77777777" w:rsidR="004522D1" w:rsidRPr="007D4B69" w:rsidRDefault="000619DD" w:rsidP="004522D1">
      <w:pPr>
        <w:pStyle w:val="NormalWeb"/>
        <w:shd w:val="clear" w:color="auto" w:fill="FFFFFF"/>
        <w:spacing w:before="0" w:beforeAutospacing="0" w:after="0" w:afterAutospacing="0"/>
        <w:jc w:val="both"/>
        <w:rPr>
          <w:color w:val="171717" w:themeColor="background2" w:themeShade="1A"/>
        </w:rPr>
      </w:pPr>
      <w:r w:rsidRPr="007D4B69">
        <w:rPr>
          <w:b/>
          <w:bCs/>
          <w:color w:val="171717" w:themeColor="background2" w:themeShade="1A"/>
        </w:rPr>
        <w:t>9</w:t>
      </w:r>
      <w:r w:rsidR="004522D1" w:rsidRPr="007D4B69">
        <w:rPr>
          <w:b/>
          <w:bCs/>
          <w:color w:val="171717" w:themeColor="background2" w:themeShade="1A"/>
        </w:rPr>
        <w:t xml:space="preserve">. Kur saņemt papildu informāciju par aktīvās vielas izrakstīšanu? </w:t>
      </w:r>
    </w:p>
    <w:p w14:paraId="3BA5BA34" w14:textId="77777777" w:rsidR="004522D1" w:rsidRPr="007D4B69" w:rsidRDefault="004522D1" w:rsidP="004522D1">
      <w:pPr>
        <w:pStyle w:val="NormalWeb"/>
        <w:shd w:val="clear" w:color="auto" w:fill="FFFFFF"/>
        <w:spacing w:before="0" w:beforeAutospacing="0" w:after="0" w:afterAutospacing="0"/>
        <w:ind w:left="720"/>
        <w:jc w:val="both"/>
        <w:rPr>
          <w:color w:val="171717" w:themeColor="background2" w:themeShade="1A"/>
        </w:rPr>
      </w:pPr>
      <w:r w:rsidRPr="007D4B69">
        <w:rPr>
          <w:color w:val="171717" w:themeColor="background2" w:themeShade="1A"/>
        </w:rPr>
        <w:t> </w:t>
      </w:r>
    </w:p>
    <w:p w14:paraId="5FE52C3D" w14:textId="77777777" w:rsidR="004522D1" w:rsidRPr="007D4B69" w:rsidRDefault="004522D1" w:rsidP="004522D1">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xml:space="preserve">Zāļu valsts aģentūras tīmekļa vietnes sadaļā </w:t>
      </w:r>
      <w:hyperlink r:id="rId28" w:history="1">
        <w:r w:rsidRPr="007D4B69">
          <w:rPr>
            <w:rStyle w:val="Hyperlink"/>
            <w:color w:val="171717" w:themeColor="background2" w:themeShade="1A"/>
          </w:rPr>
          <w:t>“Veselības aprūpes speciālistiem un iestādēm</w:t>
        </w:r>
        <w:r w:rsidR="00761AB4" w:rsidRPr="007D4B69">
          <w:rPr>
            <w:rStyle w:val="Hyperlink"/>
            <w:color w:val="171717" w:themeColor="background2" w:themeShade="1A"/>
          </w:rPr>
          <w:t>”</w:t>
        </w:r>
      </w:hyperlink>
      <w:r w:rsidRPr="007D4B69">
        <w:rPr>
          <w:color w:val="171717" w:themeColor="background2" w:themeShade="1A"/>
        </w:rPr>
        <w:t xml:space="preserve">  ir informācija par jauno kārtību no 2020. gada 1. aprīļa. </w:t>
      </w:r>
    </w:p>
    <w:p w14:paraId="75DF07B5" w14:textId="77777777" w:rsidR="004522D1" w:rsidRPr="007D4B69" w:rsidRDefault="004522D1" w:rsidP="004522D1">
      <w:pPr>
        <w:pStyle w:val="NormalWeb"/>
        <w:shd w:val="clear" w:color="auto" w:fill="FFFFFF"/>
        <w:spacing w:before="0" w:beforeAutospacing="0" w:after="0" w:afterAutospacing="0"/>
        <w:jc w:val="both"/>
        <w:rPr>
          <w:color w:val="171717" w:themeColor="background2" w:themeShade="1A"/>
        </w:rPr>
      </w:pPr>
    </w:p>
    <w:p w14:paraId="0837AC02" w14:textId="77777777" w:rsidR="009F0D98" w:rsidRPr="00E944A1" w:rsidRDefault="007A375A" w:rsidP="00E944A1">
      <w:pPr>
        <w:pStyle w:val="NormalWeb"/>
        <w:shd w:val="clear" w:color="auto" w:fill="FFFFFF"/>
        <w:spacing w:before="0" w:beforeAutospacing="0" w:after="0" w:afterAutospacing="0"/>
        <w:jc w:val="both"/>
      </w:pPr>
      <w:r>
        <w:rPr>
          <w:color w:val="000000"/>
        </w:rPr>
        <w:t>Jautājumu gadījumā par kompensējamām zālēm aicinām sazināties ar Nacionālo veselības dienestu pa e-pastu</w:t>
      </w:r>
      <w:r w:rsidRPr="00100F0C">
        <w:t xml:space="preserve">: </w:t>
      </w:r>
      <w:hyperlink r:id="rId29" w:history="1">
        <w:r w:rsidRPr="00100F0C">
          <w:rPr>
            <w:rStyle w:val="Hyperlink"/>
            <w:color w:val="auto"/>
          </w:rPr>
          <w:t>info@vmnvd.gov.lv</w:t>
        </w:r>
      </w:hyperlink>
      <w:r w:rsidRPr="00100F0C">
        <w:t xml:space="preserve">, </w:t>
      </w:r>
      <w:r>
        <w:rPr>
          <w:color w:val="000000"/>
        </w:rPr>
        <w:t>un jautājumu gadījumā par zāļu pieejamību – ar Zāļu valsts aģentūru pa e-pastu</w:t>
      </w:r>
      <w:r w:rsidRPr="006C593E">
        <w:rPr>
          <w:color w:val="000000"/>
        </w:rPr>
        <w:t xml:space="preserve">: </w:t>
      </w:r>
      <w:hyperlink r:id="rId30" w:history="1">
        <w:r w:rsidRPr="006C593E">
          <w:rPr>
            <w:rStyle w:val="Hyperlink"/>
            <w:color w:val="000000"/>
          </w:rPr>
          <w:t>info@zva.gov.lv</w:t>
        </w:r>
      </w:hyperlink>
      <w:r w:rsidRPr="006C593E">
        <w:rPr>
          <w:color w:val="000000"/>
        </w:rPr>
        <w:t>.</w:t>
      </w:r>
    </w:p>
    <w:p w14:paraId="5ACE88F0" w14:textId="77777777" w:rsidR="004522D1" w:rsidRPr="006C593E" w:rsidRDefault="004522D1" w:rsidP="00997F3F">
      <w:pPr>
        <w:shd w:val="clear" w:color="auto" w:fill="FFFFFF"/>
        <w:spacing w:after="0" w:line="240" w:lineRule="auto"/>
        <w:jc w:val="center"/>
        <w:rPr>
          <w:rFonts w:ascii="Times New Roman" w:eastAsia="Times New Roman" w:hAnsi="Times New Roman" w:cs="Times New Roman"/>
          <w:b/>
          <w:bCs/>
          <w:sz w:val="24"/>
          <w:szCs w:val="24"/>
          <w:lang w:val="lv-LV"/>
        </w:rPr>
      </w:pPr>
    </w:p>
    <w:p w14:paraId="40685294" w14:textId="77777777" w:rsidR="00AC4CEA" w:rsidRPr="006C593E" w:rsidRDefault="00AC4CEA" w:rsidP="00AC4CEA">
      <w:pPr>
        <w:shd w:val="clear" w:color="auto" w:fill="FFFFFF"/>
        <w:spacing w:after="0" w:line="240" w:lineRule="auto"/>
        <w:rPr>
          <w:rFonts w:ascii="Times New Roman" w:eastAsia="Times New Roman" w:hAnsi="Times New Roman" w:cs="Times New Roman"/>
          <w:b/>
          <w:bCs/>
          <w:sz w:val="24"/>
          <w:szCs w:val="24"/>
          <w:lang w:val="lv-LV"/>
        </w:rPr>
      </w:pPr>
    </w:p>
    <w:p w14:paraId="7D34C71C" w14:textId="77777777" w:rsidR="00E63E3A" w:rsidRPr="006C593E" w:rsidRDefault="00E63E3A" w:rsidP="00AC4CEA">
      <w:pPr>
        <w:shd w:val="clear" w:color="auto" w:fill="FFFFFF"/>
        <w:spacing w:after="0" w:line="240" w:lineRule="auto"/>
        <w:jc w:val="center"/>
        <w:rPr>
          <w:rFonts w:ascii="Times New Roman" w:eastAsia="Times New Roman" w:hAnsi="Times New Roman" w:cs="Times New Roman"/>
          <w:b/>
          <w:bCs/>
          <w:sz w:val="24"/>
          <w:szCs w:val="24"/>
          <w:lang w:val="lv-LV"/>
        </w:rPr>
      </w:pPr>
    </w:p>
    <w:p w14:paraId="6CC78B15" w14:textId="77777777" w:rsidR="0039262C" w:rsidRDefault="0032285C" w:rsidP="00AE4FCA">
      <w:pPr>
        <w:pStyle w:val="Heading1"/>
        <w:jc w:val="center"/>
        <w:rPr>
          <w:rFonts w:ascii="Times New Roman" w:eastAsia="Times New Roman" w:hAnsi="Times New Roman" w:cs="Times New Roman"/>
          <w:color w:val="auto"/>
          <w:lang w:val="lv-LV"/>
        </w:rPr>
      </w:pPr>
      <w:bookmarkStart w:id="5" w:name="_Toc37852240"/>
      <w:r w:rsidRPr="00AE4FCA">
        <w:rPr>
          <w:rFonts w:ascii="Times New Roman" w:eastAsia="Times New Roman" w:hAnsi="Times New Roman" w:cs="Times New Roman"/>
          <w:color w:val="auto"/>
          <w:lang w:val="lv-LV"/>
        </w:rPr>
        <w:t>Informācija farmaceitie</w:t>
      </w:r>
      <w:r w:rsidR="00997F3F" w:rsidRPr="00AE4FCA">
        <w:rPr>
          <w:rFonts w:ascii="Times New Roman" w:eastAsia="Times New Roman" w:hAnsi="Times New Roman" w:cs="Times New Roman"/>
          <w:color w:val="auto"/>
          <w:lang w:val="lv-LV"/>
        </w:rPr>
        <w:t>m</w:t>
      </w:r>
      <w:r w:rsidR="009345BA" w:rsidRPr="00AE4FCA">
        <w:rPr>
          <w:rFonts w:ascii="Times New Roman" w:eastAsia="Times New Roman" w:hAnsi="Times New Roman" w:cs="Times New Roman"/>
          <w:color w:val="auto"/>
          <w:lang w:val="lv-LV"/>
        </w:rPr>
        <w:t xml:space="preserve"> un</w:t>
      </w:r>
      <w:r w:rsidR="00623694" w:rsidRPr="00AE4FCA">
        <w:rPr>
          <w:rFonts w:ascii="Times New Roman" w:eastAsia="Times New Roman" w:hAnsi="Times New Roman" w:cs="Times New Roman"/>
          <w:color w:val="auto"/>
          <w:lang w:val="lv-LV"/>
        </w:rPr>
        <w:t xml:space="preserve"> farmaceita asistentiem</w:t>
      </w:r>
      <w:bookmarkEnd w:id="5"/>
    </w:p>
    <w:p w14:paraId="3E2FA608" w14:textId="77777777" w:rsidR="00F31CCB" w:rsidRPr="00F31CCB" w:rsidRDefault="00F31CCB" w:rsidP="00F31CCB">
      <w:pPr>
        <w:rPr>
          <w:lang w:val="lv-LV"/>
        </w:rPr>
      </w:pPr>
    </w:p>
    <w:p w14:paraId="3D8F4DE1" w14:textId="77777777" w:rsidR="00030065" w:rsidRDefault="0039262C" w:rsidP="00030065">
      <w:pPr>
        <w:pStyle w:val="NormalWeb"/>
        <w:shd w:val="clear" w:color="auto" w:fill="FFFFFF"/>
        <w:spacing w:before="0" w:beforeAutospacing="0" w:after="0" w:afterAutospacing="0"/>
        <w:jc w:val="both"/>
      </w:pPr>
      <w:r w:rsidRPr="006C593E">
        <w:t> </w:t>
      </w:r>
      <w:r w:rsidR="00030065" w:rsidRPr="006C593E">
        <w:t> </w:t>
      </w:r>
    </w:p>
    <w:p w14:paraId="45014F0E" w14:textId="3B59298F" w:rsidR="0039262C" w:rsidRPr="00030065" w:rsidRDefault="00702201" w:rsidP="00030065">
      <w:pPr>
        <w:pStyle w:val="NormalWeb"/>
        <w:shd w:val="clear" w:color="auto" w:fill="FFFFFF"/>
        <w:spacing w:before="0" w:beforeAutospacing="0" w:after="240" w:afterAutospacing="0"/>
        <w:jc w:val="both"/>
        <w:rPr>
          <w:highlight w:val="lightGray"/>
        </w:rPr>
      </w:pPr>
      <w:r>
        <w:rPr>
          <w:highlight w:val="lightGray"/>
        </w:rPr>
        <w:t>Informācija papildināta</w:t>
      </w:r>
      <w:r w:rsidR="00030065" w:rsidRPr="002E4356">
        <w:rPr>
          <w:highlight w:val="lightGray"/>
        </w:rPr>
        <w:t xml:space="preserve"> </w:t>
      </w:r>
      <w:r w:rsidR="00030065">
        <w:rPr>
          <w:highlight w:val="lightGray"/>
        </w:rPr>
        <w:t>01.04.2020.</w:t>
      </w:r>
    </w:p>
    <w:p w14:paraId="5E42B73B" w14:textId="77777777" w:rsidR="0039262C" w:rsidRPr="006C593E" w:rsidRDefault="0039262C" w:rsidP="00963433">
      <w:pPr>
        <w:pStyle w:val="ListParagraph"/>
        <w:numPr>
          <w:ilvl w:val="0"/>
          <w:numId w:val="23"/>
        </w:numPr>
        <w:shd w:val="clear" w:color="auto" w:fill="FFFFFF"/>
        <w:spacing w:after="0" w:line="240" w:lineRule="auto"/>
        <w:jc w:val="both"/>
        <w:rPr>
          <w:rFonts w:ascii="Times New Roman" w:eastAsia="Times New Roman" w:hAnsi="Times New Roman" w:cs="Times New Roman"/>
          <w:sz w:val="24"/>
          <w:szCs w:val="24"/>
          <w:lang w:val="lv-LV"/>
        </w:rPr>
      </w:pPr>
      <w:r w:rsidRPr="006C593E">
        <w:rPr>
          <w:rFonts w:ascii="Times New Roman" w:eastAsia="Times New Roman" w:hAnsi="Times New Roman" w:cs="Times New Roman"/>
          <w:b/>
          <w:bCs/>
          <w:color w:val="000000"/>
          <w:sz w:val="24"/>
          <w:szCs w:val="24"/>
          <w:lang w:val="lv-LV"/>
        </w:rPr>
        <w:t>Kā rīkoties</w:t>
      </w:r>
      <w:r w:rsidR="00D505B8" w:rsidRPr="006C593E">
        <w:rPr>
          <w:rFonts w:ascii="Times New Roman" w:eastAsia="Times New Roman" w:hAnsi="Times New Roman" w:cs="Times New Roman"/>
          <w:b/>
          <w:bCs/>
          <w:color w:val="000000"/>
          <w:sz w:val="24"/>
          <w:szCs w:val="24"/>
          <w:lang w:val="lv-LV"/>
        </w:rPr>
        <w:t xml:space="preserve"> farmaceitam</w:t>
      </w:r>
      <w:r w:rsidR="00623694">
        <w:rPr>
          <w:rFonts w:ascii="Times New Roman" w:eastAsia="Times New Roman" w:hAnsi="Times New Roman" w:cs="Times New Roman"/>
          <w:b/>
          <w:bCs/>
          <w:color w:val="000000"/>
          <w:sz w:val="24"/>
          <w:szCs w:val="24"/>
          <w:lang w:val="lv-LV"/>
        </w:rPr>
        <w:t>, farmaceita asistentam</w:t>
      </w:r>
      <w:r w:rsidRPr="006C593E">
        <w:rPr>
          <w:rFonts w:ascii="Times New Roman" w:eastAsia="Times New Roman" w:hAnsi="Times New Roman" w:cs="Times New Roman"/>
          <w:b/>
          <w:bCs/>
          <w:color w:val="000000"/>
          <w:sz w:val="24"/>
          <w:szCs w:val="24"/>
          <w:lang w:val="lv-LV"/>
        </w:rPr>
        <w:t xml:space="preserve">, ja </w:t>
      </w:r>
      <w:r w:rsidR="00D505B8" w:rsidRPr="006C593E">
        <w:rPr>
          <w:rFonts w:ascii="Times New Roman" w:eastAsia="Times New Roman" w:hAnsi="Times New Roman" w:cs="Times New Roman"/>
          <w:b/>
          <w:bCs/>
          <w:color w:val="000000"/>
          <w:sz w:val="24"/>
          <w:szCs w:val="24"/>
          <w:lang w:val="lv-LV"/>
        </w:rPr>
        <w:t>īpaš</w:t>
      </w:r>
      <w:r w:rsidR="00935F42">
        <w:rPr>
          <w:rFonts w:ascii="Times New Roman" w:eastAsia="Times New Roman" w:hAnsi="Times New Roman" w:cs="Times New Roman"/>
          <w:b/>
          <w:bCs/>
          <w:color w:val="000000"/>
          <w:sz w:val="24"/>
          <w:szCs w:val="24"/>
          <w:lang w:val="lv-LV"/>
        </w:rPr>
        <w:t>aj</w:t>
      </w:r>
      <w:r w:rsidRPr="006C593E">
        <w:rPr>
          <w:rFonts w:ascii="Times New Roman" w:eastAsia="Times New Roman" w:hAnsi="Times New Roman" w:cs="Times New Roman"/>
          <w:b/>
          <w:bCs/>
          <w:color w:val="000000"/>
          <w:sz w:val="24"/>
          <w:szCs w:val="24"/>
          <w:lang w:val="lv-LV"/>
        </w:rPr>
        <w:t>ā</w:t>
      </w:r>
      <w:r w:rsidR="00935F42">
        <w:rPr>
          <w:rFonts w:ascii="Times New Roman" w:eastAsia="Times New Roman" w:hAnsi="Times New Roman" w:cs="Times New Roman"/>
          <w:b/>
          <w:bCs/>
          <w:color w:val="000000"/>
          <w:sz w:val="24"/>
          <w:szCs w:val="24"/>
          <w:lang w:val="lv-LV"/>
        </w:rPr>
        <w:t xml:space="preserve"> receptē</w:t>
      </w:r>
      <w:r w:rsidRPr="006C593E">
        <w:rPr>
          <w:rFonts w:ascii="Times New Roman" w:eastAsia="Times New Roman" w:hAnsi="Times New Roman" w:cs="Times New Roman"/>
          <w:b/>
          <w:bCs/>
          <w:color w:val="000000"/>
          <w:sz w:val="24"/>
          <w:szCs w:val="24"/>
          <w:lang w:val="lv-LV"/>
        </w:rPr>
        <w:t xml:space="preserve"> izrakstīts </w:t>
      </w:r>
      <w:r w:rsidR="00D505B8" w:rsidRPr="006C593E">
        <w:rPr>
          <w:rFonts w:ascii="Times New Roman" w:eastAsia="Times New Roman" w:hAnsi="Times New Roman" w:cs="Times New Roman"/>
          <w:b/>
          <w:bCs/>
          <w:color w:val="000000"/>
          <w:sz w:val="24"/>
          <w:szCs w:val="24"/>
          <w:lang w:val="lv-LV"/>
        </w:rPr>
        <w:t>SNN</w:t>
      </w:r>
      <w:r w:rsidRPr="006C593E">
        <w:rPr>
          <w:rFonts w:ascii="Times New Roman" w:eastAsia="Times New Roman" w:hAnsi="Times New Roman" w:cs="Times New Roman"/>
          <w:b/>
          <w:bCs/>
          <w:color w:val="000000"/>
          <w:sz w:val="24"/>
          <w:szCs w:val="24"/>
          <w:lang w:val="lv-LV"/>
        </w:rPr>
        <w:t>?</w:t>
      </w:r>
    </w:p>
    <w:p w14:paraId="407C48E5" w14:textId="77777777" w:rsidR="0039262C" w:rsidRPr="006C593E" w:rsidRDefault="0039262C" w:rsidP="0039262C">
      <w:pPr>
        <w:shd w:val="clear" w:color="auto" w:fill="FFFFFF"/>
        <w:spacing w:after="0" w:line="240" w:lineRule="auto"/>
        <w:ind w:left="720"/>
        <w:jc w:val="both"/>
        <w:rPr>
          <w:rFonts w:ascii="Times New Roman" w:eastAsia="Times New Roman" w:hAnsi="Times New Roman" w:cs="Times New Roman"/>
          <w:sz w:val="24"/>
          <w:szCs w:val="24"/>
          <w:lang w:val="lv-LV"/>
        </w:rPr>
      </w:pPr>
      <w:r w:rsidRPr="006C593E">
        <w:rPr>
          <w:rFonts w:ascii="Times New Roman" w:eastAsia="Times New Roman" w:hAnsi="Times New Roman" w:cs="Times New Roman"/>
          <w:sz w:val="24"/>
          <w:szCs w:val="24"/>
          <w:lang w:val="lv-LV"/>
        </w:rPr>
        <w:t> </w:t>
      </w:r>
    </w:p>
    <w:p w14:paraId="7B0559B2" w14:textId="77777777" w:rsidR="0039262C" w:rsidRPr="006C593E" w:rsidRDefault="0039262C" w:rsidP="0039262C">
      <w:pPr>
        <w:shd w:val="clear" w:color="auto" w:fill="FFFFFF"/>
        <w:spacing w:after="0" w:line="240" w:lineRule="auto"/>
        <w:jc w:val="both"/>
        <w:rPr>
          <w:rFonts w:ascii="Times New Roman" w:eastAsia="Times New Roman" w:hAnsi="Times New Roman" w:cs="Times New Roman"/>
          <w:sz w:val="24"/>
          <w:szCs w:val="24"/>
          <w:lang w:val="lv-LV"/>
        </w:rPr>
      </w:pPr>
      <w:r w:rsidRPr="006C593E">
        <w:rPr>
          <w:rFonts w:ascii="Times New Roman" w:eastAsia="Times New Roman" w:hAnsi="Times New Roman" w:cs="Times New Roman"/>
          <w:sz w:val="24"/>
          <w:szCs w:val="24"/>
          <w:lang w:val="lv-LV"/>
        </w:rPr>
        <w:t>Informējiet pacientu par visām KZS iekļautajām līdzvērtīgas terapeitiskās efektivitātes zālēm ar vienādu zemāko cenu, pat, ja kāda</w:t>
      </w:r>
      <w:r w:rsidR="00FD5252" w:rsidRPr="006C593E">
        <w:rPr>
          <w:rFonts w:ascii="Times New Roman" w:eastAsia="Times New Roman" w:hAnsi="Times New Roman" w:cs="Times New Roman"/>
          <w:sz w:val="24"/>
          <w:szCs w:val="24"/>
          <w:lang w:val="lv-LV"/>
        </w:rPr>
        <w:t>s</w:t>
      </w:r>
      <w:r w:rsidRPr="006C593E">
        <w:rPr>
          <w:rFonts w:ascii="Times New Roman" w:eastAsia="Times New Roman" w:hAnsi="Times New Roman" w:cs="Times New Roman"/>
          <w:sz w:val="24"/>
          <w:szCs w:val="24"/>
          <w:lang w:val="lv-LV"/>
        </w:rPr>
        <w:t xml:space="preserve"> no tām</w:t>
      </w:r>
      <w:r w:rsidR="00D505B8" w:rsidRPr="006C593E">
        <w:rPr>
          <w:rFonts w:ascii="Times New Roman" w:eastAsia="Times New Roman" w:hAnsi="Times New Roman" w:cs="Times New Roman"/>
          <w:sz w:val="24"/>
          <w:szCs w:val="24"/>
          <w:lang w:val="lv-LV"/>
        </w:rPr>
        <w:t xml:space="preserve"> </w:t>
      </w:r>
      <w:r w:rsidR="00184101" w:rsidRPr="006C593E">
        <w:rPr>
          <w:rFonts w:ascii="Times New Roman" w:eastAsia="Times New Roman" w:hAnsi="Times New Roman" w:cs="Times New Roman"/>
          <w:sz w:val="24"/>
          <w:szCs w:val="24"/>
          <w:lang w:val="lv-LV"/>
        </w:rPr>
        <w:t>šobrīd</w:t>
      </w:r>
      <w:r w:rsidRPr="006C593E">
        <w:rPr>
          <w:rFonts w:ascii="Times New Roman" w:eastAsia="Times New Roman" w:hAnsi="Times New Roman" w:cs="Times New Roman"/>
          <w:sz w:val="24"/>
          <w:szCs w:val="24"/>
          <w:lang w:val="lv-LV"/>
        </w:rPr>
        <w:t xml:space="preserve"> nav pieejama</w:t>
      </w:r>
      <w:r w:rsidR="00D21609">
        <w:rPr>
          <w:rFonts w:ascii="Times New Roman" w:eastAsia="Times New Roman" w:hAnsi="Times New Roman" w:cs="Times New Roman"/>
          <w:sz w:val="24"/>
          <w:szCs w:val="24"/>
          <w:lang w:val="lv-LV"/>
        </w:rPr>
        <w:t>s</w:t>
      </w:r>
      <w:r w:rsidRPr="006C593E">
        <w:rPr>
          <w:rFonts w:ascii="Times New Roman" w:eastAsia="Times New Roman" w:hAnsi="Times New Roman" w:cs="Times New Roman"/>
          <w:sz w:val="24"/>
          <w:szCs w:val="24"/>
          <w:lang w:val="lv-LV"/>
        </w:rPr>
        <w:t xml:space="preserve"> aptiekā, dodot iespēju pacientam izvēlēties. </w:t>
      </w:r>
    </w:p>
    <w:p w14:paraId="174F0012" w14:textId="77777777" w:rsidR="00360DBB" w:rsidRPr="006C593E" w:rsidRDefault="00360DBB" w:rsidP="0039262C">
      <w:pPr>
        <w:shd w:val="clear" w:color="auto" w:fill="FFFFFF"/>
        <w:spacing w:after="0" w:line="240" w:lineRule="auto"/>
        <w:jc w:val="both"/>
        <w:rPr>
          <w:rFonts w:ascii="Times New Roman" w:eastAsia="Times New Roman" w:hAnsi="Times New Roman" w:cs="Times New Roman"/>
          <w:color w:val="FF0000"/>
          <w:sz w:val="24"/>
          <w:szCs w:val="24"/>
          <w:lang w:val="lv-LV"/>
        </w:rPr>
      </w:pPr>
    </w:p>
    <w:p w14:paraId="4CC27680" w14:textId="77777777" w:rsidR="00360DBB" w:rsidRPr="006C593E" w:rsidRDefault="00184101" w:rsidP="00360DBB">
      <w:pPr>
        <w:pStyle w:val="NormalWeb"/>
        <w:shd w:val="clear" w:color="auto" w:fill="FFFFFF"/>
        <w:spacing w:before="0" w:beforeAutospacing="0" w:after="0" w:afterAutospacing="0"/>
        <w:jc w:val="both"/>
        <w:rPr>
          <w:color w:val="5B9BD5" w:themeColor="accent1"/>
        </w:rPr>
      </w:pPr>
      <w:r w:rsidRPr="006C593E">
        <w:rPr>
          <w:color w:val="5B9BD5" w:themeColor="accent1"/>
        </w:rPr>
        <w:t>Informējiet, ka</w:t>
      </w:r>
    </w:p>
    <w:p w14:paraId="5B48DCAC" w14:textId="77777777" w:rsidR="00360DBB" w:rsidRPr="006C593E" w:rsidRDefault="00360DBB" w:rsidP="00360DBB">
      <w:pPr>
        <w:pStyle w:val="NormalWeb"/>
        <w:shd w:val="clear" w:color="auto" w:fill="FFFFFF"/>
        <w:spacing w:before="0" w:beforeAutospacing="0" w:after="0" w:afterAutospacing="0"/>
        <w:jc w:val="both"/>
        <w:rPr>
          <w:color w:val="5B9BD5" w:themeColor="accent1"/>
        </w:rPr>
      </w:pPr>
      <w:r w:rsidRPr="006C593E">
        <w:rPr>
          <w:color w:val="5B9BD5" w:themeColor="accent1"/>
        </w:rPr>
        <w:t> </w:t>
      </w:r>
    </w:p>
    <w:p w14:paraId="154699F7" w14:textId="77777777" w:rsidR="00184101" w:rsidRPr="006C593E" w:rsidRDefault="00184101" w:rsidP="0099399C">
      <w:pPr>
        <w:pStyle w:val="NormalWeb"/>
        <w:shd w:val="clear" w:color="auto" w:fill="FFFFFF"/>
        <w:spacing w:before="0" w:beforeAutospacing="0" w:after="240" w:afterAutospacing="0"/>
        <w:jc w:val="both"/>
        <w:rPr>
          <w:color w:val="5B9BD5" w:themeColor="accent1"/>
        </w:rPr>
      </w:pPr>
      <w:r w:rsidRPr="006C593E">
        <w:rPr>
          <w:color w:val="5B9BD5" w:themeColor="accent1"/>
        </w:rPr>
        <w:t>- v</w:t>
      </w:r>
      <w:r w:rsidR="00360DBB" w:rsidRPr="006C593E">
        <w:rPr>
          <w:color w:val="5B9BD5" w:themeColor="accent1"/>
        </w:rPr>
        <w:t xml:space="preserve">alsts pacientam kompensē zāles, ko </w:t>
      </w:r>
      <w:r w:rsidR="00D21609">
        <w:rPr>
          <w:color w:val="5B9BD5" w:themeColor="accent1"/>
        </w:rPr>
        <w:t>piedāvājat;</w:t>
      </w:r>
    </w:p>
    <w:p w14:paraId="508D4649" w14:textId="77777777" w:rsidR="00184101" w:rsidRPr="006C593E" w:rsidRDefault="00184101" w:rsidP="0099399C">
      <w:pPr>
        <w:pStyle w:val="NormalWeb"/>
        <w:shd w:val="clear" w:color="auto" w:fill="FFFFFF"/>
        <w:spacing w:before="0" w:beforeAutospacing="0" w:after="240" w:afterAutospacing="0"/>
        <w:jc w:val="both"/>
        <w:rPr>
          <w:color w:val="5B9BD5" w:themeColor="accent1"/>
        </w:rPr>
      </w:pPr>
      <w:r w:rsidRPr="006C593E">
        <w:rPr>
          <w:color w:val="5B9BD5" w:themeColor="accent1"/>
        </w:rPr>
        <w:t>- t</w:t>
      </w:r>
      <w:r w:rsidR="00360DBB" w:rsidRPr="006C593E">
        <w:rPr>
          <w:color w:val="5B9BD5" w:themeColor="accent1"/>
        </w:rPr>
        <w:t>ās ir līdzvērtīgas terapeitiskās efektivitātes zāles, jo zāļu efektiv</w:t>
      </w:r>
      <w:r w:rsidR="00D21609">
        <w:rPr>
          <w:color w:val="5B9BD5" w:themeColor="accent1"/>
        </w:rPr>
        <w:t>itāti nodrošina to aktīvā viela;</w:t>
      </w:r>
      <w:r w:rsidR="00360DBB" w:rsidRPr="006C593E">
        <w:rPr>
          <w:color w:val="5B9BD5" w:themeColor="accent1"/>
        </w:rPr>
        <w:t xml:space="preserve"> </w:t>
      </w:r>
    </w:p>
    <w:p w14:paraId="56CE4924" w14:textId="77777777" w:rsidR="00184101" w:rsidRPr="006C593E" w:rsidRDefault="00184101" w:rsidP="0099399C">
      <w:pPr>
        <w:pStyle w:val="NormalWeb"/>
        <w:shd w:val="clear" w:color="auto" w:fill="FFFFFF"/>
        <w:spacing w:before="0" w:beforeAutospacing="0" w:after="240" w:afterAutospacing="0"/>
        <w:jc w:val="both"/>
        <w:rPr>
          <w:color w:val="5B9BD5" w:themeColor="accent1"/>
        </w:rPr>
      </w:pPr>
      <w:r w:rsidRPr="006C593E">
        <w:rPr>
          <w:color w:val="5B9BD5" w:themeColor="accent1"/>
        </w:rPr>
        <w:t>- a</w:t>
      </w:r>
      <w:r w:rsidR="00360DBB" w:rsidRPr="006C593E">
        <w:rPr>
          <w:color w:val="5B9BD5" w:themeColor="accent1"/>
        </w:rPr>
        <w:t>ktīvā viela ir vienāda pacienta pieprasītajām zālēm un zālēm, ko piedāvājat</w:t>
      </w:r>
      <w:r w:rsidR="00D21609">
        <w:rPr>
          <w:color w:val="5B9BD5" w:themeColor="accent1"/>
        </w:rPr>
        <w:t>;</w:t>
      </w:r>
      <w:r w:rsidR="00360DBB" w:rsidRPr="006C593E">
        <w:rPr>
          <w:color w:val="5B9BD5" w:themeColor="accent1"/>
        </w:rPr>
        <w:t xml:space="preserve"> </w:t>
      </w:r>
    </w:p>
    <w:p w14:paraId="42D8D620" w14:textId="77777777" w:rsidR="00081740" w:rsidRPr="006C593E" w:rsidRDefault="00184101" w:rsidP="0099399C">
      <w:pPr>
        <w:pStyle w:val="NormalWeb"/>
        <w:shd w:val="clear" w:color="auto" w:fill="FFFFFF"/>
        <w:spacing w:before="0" w:beforeAutospacing="0" w:after="240" w:afterAutospacing="0"/>
        <w:jc w:val="both"/>
        <w:rPr>
          <w:color w:val="FF0000"/>
        </w:rPr>
      </w:pPr>
      <w:r w:rsidRPr="006C593E">
        <w:rPr>
          <w:color w:val="5B9BD5" w:themeColor="accent1"/>
        </w:rPr>
        <w:t>- z</w:t>
      </w:r>
      <w:r w:rsidR="00360DBB" w:rsidRPr="006C593E">
        <w:rPr>
          <w:color w:val="5B9BD5" w:themeColor="accent1"/>
        </w:rPr>
        <w:t>ālēm ar vienādu aktīvo vielu var būt dažādi ražotāji, nosaukumi, iepakojumi/izskats un cenas</w:t>
      </w:r>
      <w:r w:rsidR="00D21609">
        <w:rPr>
          <w:color w:val="5B9BD5" w:themeColor="accent1"/>
        </w:rPr>
        <w:t>, bet to sastāvs ir līdzvērtīgs;</w:t>
      </w:r>
      <w:r w:rsidR="00FD5252" w:rsidRPr="006C593E">
        <w:rPr>
          <w:color w:val="5B9BD5" w:themeColor="accent1"/>
        </w:rPr>
        <w:t xml:space="preserve"> </w:t>
      </w:r>
    </w:p>
    <w:p w14:paraId="139B609F" w14:textId="630FFEE8" w:rsidR="0032285C" w:rsidRDefault="00184101" w:rsidP="004330DC">
      <w:pPr>
        <w:pStyle w:val="NormalWeb"/>
        <w:shd w:val="clear" w:color="auto" w:fill="FFFFFF"/>
        <w:spacing w:before="0" w:beforeAutospacing="0" w:after="240" w:afterAutospacing="0"/>
        <w:jc w:val="both"/>
        <w:rPr>
          <w:color w:val="5B9BD5" w:themeColor="accent1"/>
        </w:rPr>
      </w:pPr>
      <w:r w:rsidRPr="006C593E">
        <w:rPr>
          <w:color w:val="5B9BD5" w:themeColor="accent1"/>
        </w:rPr>
        <w:t>-</w:t>
      </w:r>
      <w:r w:rsidR="00F840B1" w:rsidRPr="006C593E">
        <w:rPr>
          <w:color w:val="5B9BD5" w:themeColor="accent1"/>
        </w:rPr>
        <w:t xml:space="preserve"> </w:t>
      </w:r>
      <w:r w:rsidRPr="006C593E">
        <w:rPr>
          <w:color w:val="5B9BD5" w:themeColor="accent1"/>
        </w:rPr>
        <w:t>p</w:t>
      </w:r>
      <w:r w:rsidR="00360DBB" w:rsidRPr="006C593E">
        <w:rPr>
          <w:color w:val="5B9BD5" w:themeColor="accent1"/>
        </w:rPr>
        <w:t xml:space="preserve">ar piedāvātajām zālēm pacientam ir vismazākā maksa – xxx </w:t>
      </w:r>
      <w:r w:rsidR="004330DC">
        <w:rPr>
          <w:color w:val="5B9BD5" w:themeColor="accent1"/>
        </w:rPr>
        <w:t xml:space="preserve">eiro, jo par tām samaksā valsts. </w:t>
      </w:r>
    </w:p>
    <w:p w14:paraId="7B01E3DB" w14:textId="6642B398" w:rsidR="00030065" w:rsidRPr="002D4B7B" w:rsidRDefault="00030065" w:rsidP="00030065">
      <w:pPr>
        <w:pStyle w:val="NormalWeb"/>
        <w:shd w:val="clear" w:color="auto" w:fill="FFFFFF"/>
        <w:spacing w:before="0" w:beforeAutospacing="0" w:after="0" w:afterAutospacing="0"/>
        <w:jc w:val="both"/>
        <w:rPr>
          <w:color w:val="000000"/>
        </w:rPr>
      </w:pPr>
      <w:r w:rsidRPr="00B54954">
        <w:rPr>
          <w:color w:val="000000"/>
          <w:highlight w:val="lightGray"/>
        </w:rPr>
        <w:t>Lūdzu, skatiet arī šī dokumenta 16. lpp. un 17. lpp. sniegto informāciju (</w:t>
      </w:r>
      <w:r w:rsidR="009C45B6">
        <w:rPr>
          <w:color w:val="000000"/>
          <w:highlight w:val="lightGray"/>
        </w:rPr>
        <w:t>pelēkā</w:t>
      </w:r>
      <w:r w:rsidRPr="00B54954">
        <w:rPr>
          <w:color w:val="000000"/>
          <w:highlight w:val="lightGray"/>
        </w:rPr>
        <w:t xml:space="preserve"> krāsā), kas ir papildināta 2020. gada 1. aprīlī.</w:t>
      </w:r>
      <w:r>
        <w:rPr>
          <w:color w:val="000000"/>
        </w:rPr>
        <w:t xml:space="preserve">  </w:t>
      </w:r>
    </w:p>
    <w:p w14:paraId="2067C5C3" w14:textId="77777777" w:rsidR="0054540D" w:rsidRDefault="0054540D" w:rsidP="004330DC">
      <w:pPr>
        <w:pStyle w:val="NormalWeb"/>
        <w:shd w:val="clear" w:color="auto" w:fill="FFFFFF"/>
        <w:spacing w:before="0" w:beforeAutospacing="0" w:after="240" w:afterAutospacing="0"/>
        <w:jc w:val="both"/>
        <w:rPr>
          <w:color w:val="5B9BD5" w:themeColor="accent1"/>
        </w:rPr>
      </w:pPr>
    </w:p>
    <w:p w14:paraId="4AD662D1" w14:textId="2C487B47" w:rsidR="008A4588" w:rsidRPr="002E4356" w:rsidRDefault="00702201" w:rsidP="002E4356">
      <w:pPr>
        <w:pStyle w:val="NormalWeb"/>
        <w:shd w:val="clear" w:color="auto" w:fill="FFFFFF"/>
        <w:spacing w:before="0" w:beforeAutospacing="0" w:after="240" w:afterAutospacing="0"/>
        <w:jc w:val="both"/>
        <w:rPr>
          <w:highlight w:val="lightGray"/>
        </w:rPr>
      </w:pPr>
      <w:r>
        <w:rPr>
          <w:highlight w:val="lightGray"/>
        </w:rPr>
        <w:t>Informācija papildināta</w:t>
      </w:r>
      <w:r w:rsidR="0054540D" w:rsidRPr="002E4356">
        <w:rPr>
          <w:highlight w:val="lightGray"/>
        </w:rPr>
        <w:t xml:space="preserve"> 27.03.2020.</w:t>
      </w:r>
      <w:r w:rsidR="0050575C">
        <w:rPr>
          <w:highlight w:val="lightGray"/>
        </w:rPr>
        <w:t xml:space="preserve"> </w:t>
      </w:r>
    </w:p>
    <w:p w14:paraId="1D99C877" w14:textId="77777777" w:rsidR="00360DBB" w:rsidRPr="002E4356" w:rsidRDefault="00360DBB" w:rsidP="00360DBB">
      <w:pPr>
        <w:pStyle w:val="docdata"/>
        <w:numPr>
          <w:ilvl w:val="0"/>
          <w:numId w:val="20"/>
        </w:numPr>
        <w:shd w:val="clear" w:color="auto" w:fill="FFFFFF"/>
        <w:spacing w:before="0" w:beforeAutospacing="0" w:after="0" w:afterAutospacing="0"/>
        <w:jc w:val="both"/>
        <w:rPr>
          <w:highlight w:val="lightGray"/>
        </w:rPr>
      </w:pPr>
      <w:r w:rsidRPr="002E4356">
        <w:rPr>
          <w:b/>
          <w:bCs/>
          <w:highlight w:val="lightGray"/>
        </w:rPr>
        <w:t xml:space="preserve">Kā rīkoties </w:t>
      </w:r>
      <w:r w:rsidR="00E43C99" w:rsidRPr="002E4356">
        <w:rPr>
          <w:b/>
          <w:bCs/>
          <w:highlight w:val="lightGray"/>
        </w:rPr>
        <w:t>farmaceitam</w:t>
      </w:r>
      <w:r w:rsidR="008744CF" w:rsidRPr="002E4356">
        <w:rPr>
          <w:b/>
          <w:bCs/>
          <w:highlight w:val="lightGray"/>
        </w:rPr>
        <w:t>, farmaceita asistentam</w:t>
      </w:r>
      <w:r w:rsidRPr="002E4356">
        <w:rPr>
          <w:b/>
          <w:bCs/>
          <w:highlight w:val="lightGray"/>
        </w:rPr>
        <w:t>, ja īpašajā receptē izrakstīts zāļu komerciālais nosaukums?</w:t>
      </w:r>
    </w:p>
    <w:p w14:paraId="66CDF553" w14:textId="03271AA2" w:rsidR="002E4356" w:rsidRPr="002E4356" w:rsidRDefault="0054540D" w:rsidP="003C5544">
      <w:pPr>
        <w:pStyle w:val="NormalWeb"/>
        <w:rPr>
          <w:highlight w:val="lightGray"/>
        </w:rPr>
      </w:pPr>
      <w:r w:rsidRPr="002E4356">
        <w:rPr>
          <w:highlight w:val="lightGray"/>
        </w:rPr>
        <w:t>Farmaceita, fa</w:t>
      </w:r>
      <w:r w:rsidR="002E4356" w:rsidRPr="002E4356">
        <w:rPr>
          <w:highlight w:val="lightGray"/>
        </w:rPr>
        <w:t xml:space="preserve">rmaceita asistenta pienākums ir </w:t>
      </w:r>
      <w:r w:rsidRPr="002E4356">
        <w:rPr>
          <w:highlight w:val="lightGray"/>
        </w:rPr>
        <w:t xml:space="preserve">izsniegt pacientam izrakstītās zāles. </w:t>
      </w:r>
    </w:p>
    <w:p w14:paraId="781FCCBA" w14:textId="27B8DFBE" w:rsidR="0050575C" w:rsidRPr="002D4B7B" w:rsidRDefault="002E4356" w:rsidP="002D4B7B">
      <w:pPr>
        <w:pStyle w:val="NormalWeb"/>
      </w:pPr>
      <w:r w:rsidRPr="002E4356">
        <w:rPr>
          <w:highlight w:val="lightGray"/>
        </w:rPr>
        <w:t>J</w:t>
      </w:r>
      <w:r w:rsidR="0054540D" w:rsidRPr="002E4356">
        <w:rPr>
          <w:highlight w:val="lightGray"/>
        </w:rPr>
        <w:t>a receptē lietots zāļu komerciālais nosaukums, bet tajā nav norādīts, ka izrakstītās zāles nedrīkst aizvietot, farmaceits, farmaceita asistents informē pacientu par zāļu aizvietošanas iespējām, piedāvājot lētākās atbilstošās kompensējamās zāles.</w:t>
      </w:r>
    </w:p>
    <w:p w14:paraId="128EE900" w14:textId="3614AE12" w:rsidR="00360DBB" w:rsidRDefault="00360DBB" w:rsidP="00360DBB">
      <w:pPr>
        <w:pStyle w:val="NormalWeb"/>
        <w:shd w:val="clear" w:color="auto" w:fill="FFFFFF"/>
        <w:spacing w:before="0" w:beforeAutospacing="0" w:after="0" w:afterAutospacing="0"/>
        <w:jc w:val="both"/>
      </w:pPr>
      <w:r w:rsidRPr="006C593E">
        <w:t> </w:t>
      </w:r>
    </w:p>
    <w:p w14:paraId="5266CC45" w14:textId="6124FE79" w:rsidR="002F4A76" w:rsidRPr="002F4A76" w:rsidRDefault="00702201" w:rsidP="002F4A76">
      <w:pPr>
        <w:pStyle w:val="NormalWeb"/>
        <w:shd w:val="clear" w:color="auto" w:fill="FFFFFF"/>
        <w:spacing w:before="0" w:beforeAutospacing="0" w:after="240" w:afterAutospacing="0"/>
        <w:jc w:val="both"/>
        <w:rPr>
          <w:highlight w:val="lightGray"/>
        </w:rPr>
      </w:pPr>
      <w:r>
        <w:rPr>
          <w:highlight w:val="lightGray"/>
        </w:rPr>
        <w:t>Informācija p</w:t>
      </w:r>
      <w:r w:rsidR="002F4A76" w:rsidRPr="002E4356">
        <w:rPr>
          <w:highlight w:val="lightGray"/>
        </w:rPr>
        <w:t>apildināt</w:t>
      </w:r>
      <w:r>
        <w:rPr>
          <w:highlight w:val="lightGray"/>
        </w:rPr>
        <w:t>a</w:t>
      </w:r>
      <w:r w:rsidR="002F4A76" w:rsidRPr="002E4356">
        <w:rPr>
          <w:highlight w:val="lightGray"/>
        </w:rPr>
        <w:t xml:space="preserve"> </w:t>
      </w:r>
      <w:r w:rsidR="002F4A76">
        <w:rPr>
          <w:highlight w:val="lightGray"/>
        </w:rPr>
        <w:t>01.04.2020.</w:t>
      </w:r>
    </w:p>
    <w:p w14:paraId="0F8D6418" w14:textId="77777777" w:rsidR="00360DBB" w:rsidRPr="006C593E" w:rsidRDefault="00360DBB" w:rsidP="003F6021">
      <w:pPr>
        <w:pStyle w:val="NormalWeb"/>
        <w:numPr>
          <w:ilvl w:val="0"/>
          <w:numId w:val="20"/>
        </w:numPr>
        <w:shd w:val="clear" w:color="auto" w:fill="FFFFFF"/>
        <w:spacing w:before="0" w:beforeAutospacing="0" w:after="0" w:afterAutospacing="0"/>
        <w:jc w:val="both"/>
      </w:pPr>
      <w:r w:rsidRPr="006C593E">
        <w:rPr>
          <w:b/>
          <w:bCs/>
        </w:rPr>
        <w:lastRenderedPageBreak/>
        <w:t xml:space="preserve">Kā rīkoties </w:t>
      </w:r>
      <w:r w:rsidR="003F6021" w:rsidRPr="006C593E">
        <w:rPr>
          <w:b/>
          <w:bCs/>
        </w:rPr>
        <w:t>farmaceitam</w:t>
      </w:r>
      <w:r w:rsidR="008744CF">
        <w:rPr>
          <w:b/>
          <w:bCs/>
        </w:rPr>
        <w:t>, farmaceita asistentam</w:t>
      </w:r>
      <w:r w:rsidRPr="006C593E">
        <w:rPr>
          <w:b/>
          <w:bCs/>
        </w:rPr>
        <w:t>, ja pacientam īpašajā receptē izrakstīts SNN, bet pacients vēlas turpināt terapiju ar iepriekš lietotām konkrēta komerciālā nosaukuma zālēm, kas nav references</w:t>
      </w:r>
      <w:r w:rsidR="001E0DBC" w:rsidRPr="006C593E">
        <w:rPr>
          <w:b/>
          <w:bCs/>
        </w:rPr>
        <w:t xml:space="preserve"> (lētākās)</w:t>
      </w:r>
      <w:r w:rsidR="008826FF" w:rsidRPr="006C593E">
        <w:rPr>
          <w:b/>
          <w:bCs/>
        </w:rPr>
        <w:t xml:space="preserve"> zāles</w:t>
      </w:r>
      <w:r w:rsidRPr="006C593E">
        <w:rPr>
          <w:b/>
          <w:bCs/>
        </w:rPr>
        <w:t>?</w:t>
      </w:r>
    </w:p>
    <w:p w14:paraId="3E459DF2" w14:textId="77777777" w:rsidR="00360DBB" w:rsidRPr="006C593E" w:rsidRDefault="00360DBB" w:rsidP="0039262C">
      <w:pPr>
        <w:shd w:val="clear" w:color="auto" w:fill="FFFFFF"/>
        <w:spacing w:after="0" w:line="240" w:lineRule="auto"/>
        <w:jc w:val="both"/>
        <w:rPr>
          <w:rFonts w:ascii="Times New Roman" w:eastAsia="Times New Roman" w:hAnsi="Times New Roman" w:cs="Times New Roman"/>
          <w:color w:val="FF0000"/>
          <w:sz w:val="24"/>
          <w:szCs w:val="24"/>
          <w:lang w:val="lv-LV"/>
        </w:rPr>
      </w:pPr>
    </w:p>
    <w:p w14:paraId="0FC933B8" w14:textId="77777777" w:rsidR="003F6021" w:rsidRPr="006C593E" w:rsidRDefault="003F6021" w:rsidP="00F840B1">
      <w:pPr>
        <w:pStyle w:val="docdata"/>
        <w:shd w:val="clear" w:color="auto" w:fill="FFFFFF"/>
        <w:spacing w:before="0" w:beforeAutospacing="0" w:after="0" w:afterAutospacing="0"/>
        <w:jc w:val="both"/>
        <w:rPr>
          <w:color w:val="5B9BD5" w:themeColor="accent1"/>
        </w:rPr>
      </w:pPr>
      <w:r w:rsidRPr="006C593E">
        <w:rPr>
          <w:color w:val="5B9BD5" w:themeColor="accent1"/>
        </w:rPr>
        <w:t>Informējiet pacientu, ka ārstniecības persona izvērtē to, vai pacientam medicīnisku apsvērumu dēļ nepieciešamas konkrēta komerciālā nosaukuma zāles. Ja ārstniecības persona īpašajā receptē lietojusi SNN, tad zāļu aizvi</w:t>
      </w:r>
      <w:r w:rsidR="001147A2">
        <w:rPr>
          <w:color w:val="5B9BD5" w:themeColor="accent1"/>
        </w:rPr>
        <w:t xml:space="preserve">etošana aptiekā, izsniedzot </w:t>
      </w:r>
      <w:r w:rsidR="004E113C">
        <w:rPr>
          <w:color w:val="5B9BD5" w:themeColor="accent1"/>
        </w:rPr>
        <w:t>lētā</w:t>
      </w:r>
      <w:r w:rsidR="001147A2">
        <w:rPr>
          <w:color w:val="5B9BD5" w:themeColor="accent1"/>
        </w:rPr>
        <w:t>k</w:t>
      </w:r>
      <w:r w:rsidR="004E113C">
        <w:rPr>
          <w:color w:val="5B9BD5" w:themeColor="accent1"/>
        </w:rPr>
        <w:t>ā</w:t>
      </w:r>
      <w:r w:rsidR="001147A2">
        <w:rPr>
          <w:color w:val="5B9BD5" w:themeColor="accent1"/>
        </w:rPr>
        <w:t>s</w:t>
      </w:r>
      <w:r w:rsidR="004E113C">
        <w:rPr>
          <w:color w:val="5B9BD5" w:themeColor="accent1"/>
        </w:rPr>
        <w:t xml:space="preserve"> KZS iek</w:t>
      </w:r>
      <w:r w:rsidR="001147A2">
        <w:rPr>
          <w:color w:val="5B9BD5" w:themeColor="accent1"/>
        </w:rPr>
        <w:t>ļautās</w:t>
      </w:r>
      <w:r w:rsidR="004E113C">
        <w:rPr>
          <w:color w:val="5B9BD5" w:themeColor="accent1"/>
        </w:rPr>
        <w:t xml:space="preserve"> zāl</w:t>
      </w:r>
      <w:r w:rsidR="001147A2">
        <w:rPr>
          <w:color w:val="5B9BD5" w:themeColor="accent1"/>
        </w:rPr>
        <w:t>es</w:t>
      </w:r>
      <w:r w:rsidR="004E113C">
        <w:rPr>
          <w:color w:val="5B9BD5" w:themeColor="accent1"/>
        </w:rPr>
        <w:t xml:space="preserve"> (references zāl</w:t>
      </w:r>
      <w:r w:rsidR="001147A2">
        <w:rPr>
          <w:color w:val="5B9BD5" w:themeColor="accent1"/>
        </w:rPr>
        <w:t>es</w:t>
      </w:r>
      <w:r w:rsidR="004E113C">
        <w:rPr>
          <w:color w:val="5B9BD5" w:themeColor="accent1"/>
        </w:rPr>
        <w:t>)</w:t>
      </w:r>
      <w:r w:rsidR="00EA3A5B">
        <w:rPr>
          <w:color w:val="5B9BD5" w:themeColor="accent1"/>
        </w:rPr>
        <w:t>,</w:t>
      </w:r>
      <w:r w:rsidR="004E113C">
        <w:rPr>
          <w:color w:val="5B9BD5" w:themeColor="accent1"/>
        </w:rPr>
        <w:t xml:space="preserve"> </w:t>
      </w:r>
      <w:r w:rsidR="00AE3E28" w:rsidRPr="006C593E">
        <w:rPr>
          <w:color w:val="5B9BD5" w:themeColor="accent1"/>
        </w:rPr>
        <w:t>ir iespējama, jo</w:t>
      </w:r>
    </w:p>
    <w:p w14:paraId="34D1D56A" w14:textId="77777777" w:rsidR="0099399C" w:rsidRPr="006C593E" w:rsidRDefault="0099399C" w:rsidP="003F6021">
      <w:pPr>
        <w:pStyle w:val="NormalWeb"/>
        <w:shd w:val="clear" w:color="auto" w:fill="FFFFFF"/>
        <w:spacing w:before="0" w:beforeAutospacing="0" w:after="0" w:afterAutospacing="0"/>
        <w:jc w:val="both"/>
        <w:rPr>
          <w:color w:val="5B9BD5" w:themeColor="accent1"/>
        </w:rPr>
      </w:pPr>
    </w:p>
    <w:p w14:paraId="70F5067E" w14:textId="77777777" w:rsidR="003F6021" w:rsidRPr="006C593E" w:rsidRDefault="003F6021" w:rsidP="0099399C">
      <w:pPr>
        <w:pStyle w:val="NormalWeb"/>
        <w:shd w:val="clear" w:color="auto" w:fill="FFFFFF"/>
        <w:spacing w:before="0" w:beforeAutospacing="0" w:after="240" w:afterAutospacing="0"/>
        <w:jc w:val="both"/>
        <w:rPr>
          <w:color w:val="5B9BD5" w:themeColor="accent1"/>
        </w:rPr>
      </w:pPr>
      <w:r w:rsidRPr="006C593E">
        <w:rPr>
          <w:color w:val="5B9BD5" w:themeColor="accent1"/>
        </w:rPr>
        <w:t>- zāļu efektiv</w:t>
      </w:r>
      <w:r w:rsidR="00F840B1" w:rsidRPr="006C593E">
        <w:rPr>
          <w:color w:val="5B9BD5" w:themeColor="accent1"/>
        </w:rPr>
        <w:t>itāti nodrošina to aktīvā viela</w:t>
      </w:r>
      <w:r w:rsidR="00D21609">
        <w:rPr>
          <w:color w:val="5B9BD5" w:themeColor="accent1"/>
        </w:rPr>
        <w:t>;</w:t>
      </w:r>
    </w:p>
    <w:p w14:paraId="0306F874" w14:textId="77777777" w:rsidR="00834B34" w:rsidRPr="006C593E" w:rsidRDefault="003F6021" w:rsidP="0099399C">
      <w:pPr>
        <w:pStyle w:val="NormalWeb"/>
        <w:shd w:val="clear" w:color="auto" w:fill="FFFFFF"/>
        <w:spacing w:before="0" w:beforeAutospacing="0" w:after="240" w:afterAutospacing="0"/>
        <w:jc w:val="both"/>
        <w:rPr>
          <w:color w:val="5B9BD5" w:themeColor="accent1"/>
        </w:rPr>
      </w:pPr>
      <w:r w:rsidRPr="006C593E">
        <w:rPr>
          <w:color w:val="5B9BD5" w:themeColor="accent1"/>
        </w:rPr>
        <w:t xml:space="preserve">- </w:t>
      </w:r>
      <w:r w:rsidR="00683724" w:rsidRPr="006C593E">
        <w:rPr>
          <w:color w:val="5B9BD5" w:themeColor="accent1"/>
        </w:rPr>
        <w:t>lai gan tagad izsniegtās zāles</w:t>
      </w:r>
      <w:r w:rsidRPr="006C593E">
        <w:rPr>
          <w:color w:val="5B9BD5" w:themeColor="accent1"/>
        </w:rPr>
        <w:t xml:space="preserve"> var neizskatīties tāpat kā pacienta iepriekš lietotās zāles (zālēm var būt cits ražotājs, komerciālais nosaukums, iepakojumi/izskat</w:t>
      </w:r>
      <w:r w:rsidR="00F32EE2">
        <w:rPr>
          <w:color w:val="5B9BD5" w:themeColor="accent1"/>
        </w:rPr>
        <w:t>s) tās nodrošinās</w:t>
      </w:r>
      <w:r w:rsidRPr="00E310FA">
        <w:t xml:space="preserve"> </w:t>
      </w:r>
      <w:r w:rsidRPr="006C593E">
        <w:rPr>
          <w:color w:val="5B9BD5" w:themeColor="accent1"/>
        </w:rPr>
        <w:t>līdzvērtīgu efektu pacienta slimības ārstēšanā</w:t>
      </w:r>
      <w:r w:rsidR="00683724" w:rsidRPr="006C593E">
        <w:rPr>
          <w:color w:val="5B9BD5" w:themeColor="accent1"/>
        </w:rPr>
        <w:t xml:space="preserve"> un</w:t>
      </w:r>
      <w:r w:rsidRPr="006C593E">
        <w:rPr>
          <w:color w:val="5B9BD5" w:themeColor="accent1"/>
        </w:rPr>
        <w:t xml:space="preserve"> tās </w:t>
      </w:r>
      <w:r w:rsidR="0032285C">
        <w:rPr>
          <w:color w:val="5B9BD5" w:themeColor="accent1"/>
        </w:rPr>
        <w:t xml:space="preserve">pacients </w:t>
      </w:r>
      <w:r w:rsidRPr="006C593E">
        <w:rPr>
          <w:color w:val="5B9BD5" w:themeColor="accent1"/>
        </w:rPr>
        <w:t xml:space="preserve">aptiekā </w:t>
      </w:r>
      <w:r w:rsidR="0032285C">
        <w:rPr>
          <w:color w:val="5B9BD5" w:themeColor="accent1"/>
        </w:rPr>
        <w:t>iegādāsies par mazāko iespējamo</w:t>
      </w:r>
      <w:r w:rsidRPr="006C593E">
        <w:rPr>
          <w:color w:val="5B9BD5" w:themeColor="accent1"/>
        </w:rPr>
        <w:t xml:space="preserve"> maksu.</w:t>
      </w:r>
    </w:p>
    <w:p w14:paraId="3D76242D" w14:textId="77777777" w:rsidR="0007342C" w:rsidRPr="006C593E" w:rsidRDefault="00E43C99" w:rsidP="0099399C">
      <w:pPr>
        <w:pStyle w:val="docdata"/>
        <w:shd w:val="clear" w:color="auto" w:fill="FFFFFF"/>
        <w:spacing w:before="0" w:beforeAutospacing="0" w:after="240" w:afterAutospacing="0"/>
        <w:jc w:val="both"/>
        <w:rPr>
          <w:color w:val="5B9BD5" w:themeColor="accent1"/>
        </w:rPr>
      </w:pPr>
      <w:r w:rsidRPr="006C593E">
        <w:rPr>
          <w:color w:val="5B9BD5" w:themeColor="accent1"/>
        </w:rPr>
        <w:t>J</w:t>
      </w:r>
      <w:r w:rsidR="00834B34" w:rsidRPr="006C593E">
        <w:rPr>
          <w:color w:val="5B9BD5" w:themeColor="accent1"/>
        </w:rPr>
        <w:t>a pacients vēlas turpināt iepriekš jau lietotu konkrēta komerciāla nosaukuma zāļu terapiju, kas nav references</w:t>
      </w:r>
      <w:r w:rsidR="001E0DBC" w:rsidRPr="006C593E">
        <w:rPr>
          <w:color w:val="5B9BD5" w:themeColor="accent1"/>
        </w:rPr>
        <w:t xml:space="preserve"> (lētākās)</w:t>
      </w:r>
      <w:r w:rsidR="00834B34" w:rsidRPr="006C593E">
        <w:rPr>
          <w:color w:val="5B9BD5" w:themeColor="accent1"/>
        </w:rPr>
        <w:t xml:space="preserve"> zāles</w:t>
      </w:r>
      <w:r w:rsidR="0007342C" w:rsidRPr="006C593E">
        <w:rPr>
          <w:color w:val="5B9BD5" w:themeColor="accent1"/>
        </w:rPr>
        <w:t xml:space="preserve"> (ko ārsts viņam izrakstījis un par ko samaksā valsts)</w:t>
      </w:r>
      <w:r w:rsidR="00834B34" w:rsidRPr="006C593E">
        <w:rPr>
          <w:color w:val="5B9BD5" w:themeColor="accent1"/>
        </w:rPr>
        <w:t>, pacientam jādodas pie ārstniecības personas, lai tā izrakstītu pacientam parasto recepti (zilā krāsā), un pacientam pret p</w:t>
      </w:r>
      <w:r w:rsidR="00D21609">
        <w:rPr>
          <w:color w:val="5B9BD5" w:themeColor="accent1"/>
        </w:rPr>
        <w:t>a</w:t>
      </w:r>
      <w:r w:rsidR="00834B34" w:rsidRPr="006C593E">
        <w:rPr>
          <w:color w:val="5B9BD5" w:themeColor="accent1"/>
        </w:rPr>
        <w:t>rasto recepti (zilā krāsā) būs jāiegādājas zāles par pilnu samaksu (valsts tās nekompensē). </w:t>
      </w:r>
    </w:p>
    <w:p w14:paraId="7856A85D" w14:textId="77777777" w:rsidR="0007342C" w:rsidRPr="006C593E" w:rsidRDefault="00834B34" w:rsidP="0007342C">
      <w:pPr>
        <w:pStyle w:val="NormalWeb"/>
        <w:shd w:val="clear" w:color="auto" w:fill="FFFFFF"/>
        <w:spacing w:before="0" w:beforeAutospacing="0" w:after="0" w:afterAutospacing="0"/>
        <w:jc w:val="both"/>
        <w:rPr>
          <w:color w:val="5B9BD5" w:themeColor="accent1"/>
        </w:rPr>
      </w:pPr>
      <w:r w:rsidRPr="006C593E">
        <w:rPr>
          <w:color w:val="5B9BD5" w:themeColor="accent1"/>
        </w:rPr>
        <w:t>- aptieka nedrīkst  pret īpašo recepti izsniegt citas dārgākas līdzvērtīgas te</w:t>
      </w:r>
      <w:r w:rsidR="0007342C" w:rsidRPr="006C593E">
        <w:rPr>
          <w:color w:val="5B9BD5" w:themeColor="accent1"/>
        </w:rPr>
        <w:t>rapeitiskās efektivitātes zāles</w:t>
      </w:r>
      <w:r w:rsidR="001E0DBC" w:rsidRPr="006C593E">
        <w:rPr>
          <w:color w:val="5B9BD5" w:themeColor="accent1"/>
        </w:rPr>
        <w:t xml:space="preserve"> </w:t>
      </w:r>
      <w:r w:rsidR="001E0DBC" w:rsidRPr="006C593E">
        <w:t>(</w:t>
      </w:r>
      <w:r w:rsidR="00D80E64" w:rsidRPr="006C593E">
        <w:t xml:space="preserve">izņēmums: </w:t>
      </w:r>
      <w:r w:rsidR="001E0DBC" w:rsidRPr="006C593E">
        <w:t xml:space="preserve">drīkst izsniegt nākamās lētākās </w:t>
      </w:r>
      <w:r w:rsidR="00B83DF9" w:rsidRPr="006C593E">
        <w:t xml:space="preserve">zāles </w:t>
      </w:r>
      <w:r w:rsidR="001E0DBC" w:rsidRPr="006C593E">
        <w:t>tikai tad, ja references (lētākās) nav pieejamas lieltirgotavās)</w:t>
      </w:r>
      <w:r w:rsidR="0007342C" w:rsidRPr="006C593E">
        <w:t xml:space="preserve">. </w:t>
      </w:r>
    </w:p>
    <w:p w14:paraId="2F85FCB6" w14:textId="77777777" w:rsidR="0007342C" w:rsidRPr="006C593E" w:rsidRDefault="0007342C" w:rsidP="0007342C">
      <w:pPr>
        <w:pStyle w:val="NormalWeb"/>
        <w:shd w:val="clear" w:color="auto" w:fill="FFFFFF"/>
        <w:spacing w:before="0" w:beforeAutospacing="0" w:after="0" w:afterAutospacing="0"/>
        <w:jc w:val="both"/>
        <w:rPr>
          <w:color w:val="4472C4"/>
        </w:rPr>
      </w:pPr>
    </w:p>
    <w:p w14:paraId="423C8E96" w14:textId="77777777" w:rsidR="00834B34" w:rsidRPr="006C593E" w:rsidRDefault="00834B34" w:rsidP="0007342C">
      <w:pPr>
        <w:pStyle w:val="NormalWeb"/>
        <w:shd w:val="clear" w:color="auto" w:fill="FFFFFF"/>
        <w:spacing w:before="0" w:beforeAutospacing="0" w:after="0" w:afterAutospacing="0"/>
        <w:jc w:val="both"/>
      </w:pPr>
      <w:r w:rsidRPr="006C593E">
        <w:rPr>
          <w:color w:val="000000"/>
          <w:shd w:val="clear" w:color="auto" w:fill="FFFFFF"/>
        </w:rPr>
        <w:t>Farmaceits</w:t>
      </w:r>
      <w:r w:rsidR="009345BA">
        <w:rPr>
          <w:color w:val="000000"/>
          <w:shd w:val="clear" w:color="auto" w:fill="FFFFFF"/>
        </w:rPr>
        <w:t>, farmaceita asistents</w:t>
      </w:r>
      <w:r w:rsidRPr="006C593E">
        <w:rPr>
          <w:color w:val="000000"/>
          <w:shd w:val="clear" w:color="auto" w:fill="FFFFFF"/>
        </w:rPr>
        <w:t xml:space="preserve"> nedrīkst mainīt ārsta receptē noteikto lēmumu un izsnie</w:t>
      </w:r>
      <w:r w:rsidR="00224963" w:rsidRPr="006C593E">
        <w:rPr>
          <w:color w:val="000000"/>
          <w:shd w:val="clear" w:color="auto" w:fill="FFFFFF"/>
        </w:rPr>
        <w:t>gt</w:t>
      </w:r>
      <w:r w:rsidRPr="006C593E">
        <w:rPr>
          <w:color w:val="000000"/>
          <w:shd w:val="clear" w:color="auto" w:fill="FFFFFF"/>
        </w:rPr>
        <w:t xml:space="preserve"> citas (dārgākas) zāles, ko pieprasa pacients, arī gadījumā, ja pacients vēlas tās iegādāties par personiskajiem līdzekļiem (valsts</w:t>
      </w:r>
      <w:r w:rsidR="00224963" w:rsidRPr="006C593E">
        <w:rPr>
          <w:color w:val="000000"/>
          <w:shd w:val="clear" w:color="auto" w:fill="FFFFFF"/>
        </w:rPr>
        <w:t xml:space="preserve"> šīs zāles nekompensēs)</w:t>
      </w:r>
      <w:r w:rsidRPr="006C593E">
        <w:rPr>
          <w:color w:val="000000"/>
          <w:shd w:val="clear" w:color="auto" w:fill="FFFFFF"/>
        </w:rPr>
        <w:t>.</w:t>
      </w:r>
    </w:p>
    <w:p w14:paraId="2836DA60" w14:textId="6912C99C" w:rsidR="005F0F76" w:rsidRDefault="00834B34" w:rsidP="005F0F76">
      <w:pPr>
        <w:pStyle w:val="NormalWeb"/>
        <w:shd w:val="clear" w:color="auto" w:fill="FFFFFF"/>
        <w:spacing w:before="0" w:beforeAutospacing="0" w:after="0" w:afterAutospacing="0"/>
        <w:jc w:val="both"/>
        <w:rPr>
          <w:color w:val="000000"/>
        </w:rPr>
      </w:pPr>
      <w:r w:rsidRPr="006C593E">
        <w:rPr>
          <w:color w:val="000000"/>
        </w:rPr>
        <w:t> </w:t>
      </w:r>
    </w:p>
    <w:p w14:paraId="10CD66B4" w14:textId="1B874113" w:rsidR="002D4B7B" w:rsidRPr="002D4B7B" w:rsidRDefault="002D4B7B" w:rsidP="005F0F76">
      <w:pPr>
        <w:pStyle w:val="NormalWeb"/>
        <w:shd w:val="clear" w:color="auto" w:fill="FFFFFF"/>
        <w:spacing w:before="0" w:beforeAutospacing="0" w:after="0" w:afterAutospacing="0"/>
        <w:jc w:val="both"/>
        <w:rPr>
          <w:color w:val="000000"/>
        </w:rPr>
      </w:pPr>
      <w:r w:rsidRPr="00B54954">
        <w:rPr>
          <w:color w:val="000000"/>
          <w:highlight w:val="lightGray"/>
        </w:rPr>
        <w:t>Lūdzu, skatiet arī šī dokumenta 16. lpp. un 17</w:t>
      </w:r>
      <w:r w:rsidR="009C45B6">
        <w:rPr>
          <w:color w:val="000000"/>
          <w:highlight w:val="lightGray"/>
        </w:rPr>
        <w:t>. lpp. sniegto informāciju (pelēkā</w:t>
      </w:r>
      <w:r w:rsidRPr="00B54954">
        <w:rPr>
          <w:color w:val="000000"/>
          <w:highlight w:val="lightGray"/>
        </w:rPr>
        <w:t xml:space="preserve"> krāsā), kas ir papildināta 2020. gada 1. aprīlī.</w:t>
      </w:r>
      <w:r>
        <w:rPr>
          <w:color w:val="000000"/>
        </w:rPr>
        <w:t xml:space="preserve">  </w:t>
      </w:r>
    </w:p>
    <w:p w14:paraId="5B644C19" w14:textId="77777777" w:rsidR="005F0F76" w:rsidRDefault="005F0F76" w:rsidP="005F0F76">
      <w:pPr>
        <w:pStyle w:val="NormalWeb"/>
        <w:shd w:val="clear" w:color="auto" w:fill="FFFFFF"/>
        <w:spacing w:before="0" w:beforeAutospacing="0" w:after="0" w:afterAutospacing="0"/>
        <w:jc w:val="both"/>
      </w:pPr>
      <w:r w:rsidRPr="006C593E">
        <w:t> </w:t>
      </w:r>
    </w:p>
    <w:p w14:paraId="31C82FE7" w14:textId="77777777" w:rsidR="0032285C" w:rsidRPr="006C593E" w:rsidRDefault="0032285C" w:rsidP="005F0F76">
      <w:pPr>
        <w:pStyle w:val="NormalWeb"/>
        <w:shd w:val="clear" w:color="auto" w:fill="FFFFFF"/>
        <w:spacing w:before="0" w:beforeAutospacing="0" w:after="0" w:afterAutospacing="0"/>
        <w:jc w:val="both"/>
      </w:pPr>
    </w:p>
    <w:p w14:paraId="67E27C12" w14:textId="77777777" w:rsidR="005F0F76" w:rsidRPr="009B54FC" w:rsidRDefault="005F0F76" w:rsidP="006E2008">
      <w:pPr>
        <w:pStyle w:val="NormalWeb"/>
        <w:numPr>
          <w:ilvl w:val="0"/>
          <w:numId w:val="16"/>
        </w:numPr>
        <w:shd w:val="clear" w:color="auto" w:fill="FFFFFF"/>
        <w:spacing w:before="0" w:beforeAutospacing="0" w:after="0" w:afterAutospacing="0"/>
        <w:jc w:val="both"/>
        <w:rPr>
          <w:i/>
        </w:rPr>
      </w:pPr>
      <w:r w:rsidRPr="006C593E">
        <w:rPr>
          <w:b/>
          <w:bCs/>
          <w:color w:val="000000"/>
        </w:rPr>
        <w:t xml:space="preserve">Kā rīkoties, ja pacientam īpašajā receptē (rozā krāsā) ir izrakstīts SNN, bet aptiekā nav pieejamas KZS iekļautās references zāles (lai gan šīs zāles </w:t>
      </w:r>
      <w:r w:rsidRPr="006C593E">
        <w:rPr>
          <w:b/>
          <w:bCs/>
          <w:color w:val="000000"/>
          <w:u w:val="single"/>
        </w:rPr>
        <w:t>ir pieejamas lieltirgotavās)</w:t>
      </w:r>
      <w:r w:rsidRPr="006C593E">
        <w:rPr>
          <w:color w:val="000000"/>
        </w:rPr>
        <w:t> </w:t>
      </w:r>
      <w:r w:rsidR="00F735A8" w:rsidRPr="00F735A8">
        <w:rPr>
          <w:color w:val="3B3838" w:themeColor="background2" w:themeShade="40"/>
        </w:rPr>
        <w:t>(izņēmuma situācija</w:t>
      </w:r>
      <w:r w:rsidR="009B54FC">
        <w:rPr>
          <w:color w:val="3B3838" w:themeColor="background2" w:themeShade="40"/>
        </w:rPr>
        <w:t xml:space="preserve">). </w:t>
      </w:r>
      <w:r w:rsidR="009B54FC" w:rsidRPr="009B54FC">
        <w:rPr>
          <w:i/>
          <w:color w:val="3B3838" w:themeColor="background2" w:themeShade="40"/>
        </w:rPr>
        <w:t>(P</w:t>
      </w:r>
      <w:r w:rsidR="00F735A8" w:rsidRPr="009B54FC">
        <w:rPr>
          <w:i/>
          <w:color w:val="3B3838" w:themeColor="background2" w:themeShade="40"/>
        </w:rPr>
        <w:t>apildināts ar tekstu</w:t>
      </w:r>
      <w:r w:rsidR="009B54FC" w:rsidRPr="009B54FC">
        <w:rPr>
          <w:i/>
          <w:color w:val="3B3838" w:themeColor="background2" w:themeShade="40"/>
        </w:rPr>
        <w:t xml:space="preserve"> iekavās</w:t>
      </w:r>
      <w:r w:rsidR="00F735A8" w:rsidRPr="009B54FC">
        <w:rPr>
          <w:i/>
          <w:color w:val="3B3838" w:themeColor="background2" w:themeShade="40"/>
        </w:rPr>
        <w:t xml:space="preserve"> 24.02.2020.). </w:t>
      </w:r>
    </w:p>
    <w:p w14:paraId="76BE9F7E" w14:textId="77777777" w:rsidR="005F0F76" w:rsidRPr="009B54FC" w:rsidRDefault="005F0F76" w:rsidP="005F0F76">
      <w:pPr>
        <w:pStyle w:val="NormalWeb"/>
        <w:shd w:val="clear" w:color="auto" w:fill="FFFFFF"/>
        <w:spacing w:before="0" w:beforeAutospacing="0" w:after="0" w:afterAutospacing="0"/>
        <w:jc w:val="both"/>
        <w:rPr>
          <w:i/>
        </w:rPr>
      </w:pPr>
      <w:r w:rsidRPr="009B54FC">
        <w:rPr>
          <w:i/>
        </w:rPr>
        <w:t> </w:t>
      </w:r>
    </w:p>
    <w:p w14:paraId="09F9A6A1" w14:textId="77777777" w:rsidR="00F840B1" w:rsidRPr="006C593E" w:rsidRDefault="005F0F76" w:rsidP="005F0F76">
      <w:pPr>
        <w:pStyle w:val="NormalWeb"/>
        <w:shd w:val="clear" w:color="auto" w:fill="FFFFFF"/>
        <w:spacing w:before="0" w:beforeAutospacing="0" w:after="0" w:afterAutospacing="0"/>
        <w:jc w:val="both"/>
        <w:rPr>
          <w:color w:val="5B9BD5" w:themeColor="accent1"/>
        </w:rPr>
      </w:pPr>
      <w:r w:rsidRPr="006C593E">
        <w:rPr>
          <w:color w:val="5B9BD5" w:themeColor="accent1"/>
        </w:rPr>
        <w:t xml:space="preserve">Informējiet, ka </w:t>
      </w:r>
    </w:p>
    <w:p w14:paraId="497A19B9" w14:textId="77777777" w:rsidR="0099399C" w:rsidRPr="006C593E" w:rsidRDefault="0099399C" w:rsidP="005F0F76">
      <w:pPr>
        <w:pStyle w:val="NormalWeb"/>
        <w:shd w:val="clear" w:color="auto" w:fill="FFFFFF"/>
        <w:spacing w:before="0" w:beforeAutospacing="0" w:after="0" w:afterAutospacing="0"/>
        <w:jc w:val="both"/>
        <w:rPr>
          <w:color w:val="5B9BD5" w:themeColor="accent1"/>
        </w:rPr>
      </w:pPr>
    </w:p>
    <w:p w14:paraId="6C39A0A0" w14:textId="77777777" w:rsidR="005F0F76" w:rsidRPr="006C593E" w:rsidRDefault="00F840B1" w:rsidP="005F0F76">
      <w:pPr>
        <w:pStyle w:val="NormalWeb"/>
        <w:shd w:val="clear" w:color="auto" w:fill="FFFFFF"/>
        <w:spacing w:before="0" w:beforeAutospacing="0" w:after="0" w:afterAutospacing="0"/>
        <w:jc w:val="both"/>
        <w:rPr>
          <w:color w:val="5B9BD5" w:themeColor="accent1"/>
        </w:rPr>
      </w:pPr>
      <w:r w:rsidRPr="006C593E">
        <w:rPr>
          <w:color w:val="5B9BD5" w:themeColor="accent1"/>
        </w:rPr>
        <w:t xml:space="preserve">- </w:t>
      </w:r>
      <w:r w:rsidR="005F0F76" w:rsidRPr="006C593E">
        <w:rPr>
          <w:color w:val="5B9BD5" w:themeColor="accent1"/>
        </w:rPr>
        <w:t>zāles par vismazāko maksu pacientam šobrīd diemžēl nav pieejamas aptiekā, un norādiet, kad šīs zāles būs pieejamas.</w:t>
      </w:r>
    </w:p>
    <w:p w14:paraId="79D412D5" w14:textId="77777777" w:rsidR="005F0F76" w:rsidRPr="006C593E" w:rsidRDefault="005F0F76" w:rsidP="005F0F76">
      <w:pPr>
        <w:pStyle w:val="NormalWeb"/>
        <w:shd w:val="clear" w:color="auto" w:fill="FFFFFF"/>
        <w:spacing w:before="0" w:beforeAutospacing="0" w:after="0" w:afterAutospacing="0"/>
        <w:jc w:val="both"/>
      </w:pPr>
      <w:r w:rsidRPr="006C593E">
        <w:t> </w:t>
      </w:r>
    </w:p>
    <w:p w14:paraId="57E36732" w14:textId="77777777" w:rsidR="005F0F76" w:rsidRPr="006C593E" w:rsidRDefault="005F0F76" w:rsidP="005F0F76">
      <w:pPr>
        <w:pStyle w:val="NormalWeb"/>
        <w:shd w:val="clear" w:color="auto" w:fill="FFFFFF"/>
        <w:spacing w:before="0" w:beforeAutospacing="0" w:after="0" w:afterAutospacing="0"/>
        <w:jc w:val="both"/>
      </w:pPr>
      <w:r w:rsidRPr="006C593E">
        <w:rPr>
          <w:color w:val="000000"/>
        </w:rPr>
        <w:t>Aptiekai ir pienākums 24</w:t>
      </w:r>
      <w:r w:rsidR="00224963" w:rsidRPr="006C593E">
        <w:rPr>
          <w:color w:val="000000"/>
        </w:rPr>
        <w:t xml:space="preserve"> </w:t>
      </w:r>
      <w:r w:rsidRPr="006C593E">
        <w:rPr>
          <w:color w:val="000000"/>
        </w:rPr>
        <w:t>h laikā sagādāt pacientam nepieciešamās KZS iekļautās references zāles. Citas dārgāk</w:t>
      </w:r>
      <w:r w:rsidR="00224963" w:rsidRPr="006C593E">
        <w:rPr>
          <w:color w:val="000000"/>
        </w:rPr>
        <w:t>a</w:t>
      </w:r>
      <w:r w:rsidRPr="006C593E">
        <w:rPr>
          <w:color w:val="000000"/>
        </w:rPr>
        <w:t xml:space="preserve">s zāles nedrīkst izsniegt. </w:t>
      </w:r>
    </w:p>
    <w:p w14:paraId="49FABFB5" w14:textId="77777777" w:rsidR="005F0F76" w:rsidRPr="006C593E" w:rsidRDefault="005F0F76" w:rsidP="005F0F76">
      <w:pPr>
        <w:pStyle w:val="NormalWeb"/>
        <w:shd w:val="clear" w:color="auto" w:fill="FFFFFF"/>
        <w:spacing w:before="0" w:beforeAutospacing="0" w:after="0" w:afterAutospacing="0"/>
        <w:jc w:val="both"/>
      </w:pPr>
      <w:r w:rsidRPr="006C593E">
        <w:t> </w:t>
      </w:r>
    </w:p>
    <w:p w14:paraId="339954BA" w14:textId="77777777" w:rsidR="005F0F76" w:rsidRPr="006C593E" w:rsidRDefault="005F0F76" w:rsidP="005F0F76">
      <w:pPr>
        <w:pStyle w:val="NormalWeb"/>
        <w:shd w:val="clear" w:color="auto" w:fill="FFFFFF"/>
        <w:spacing w:before="0" w:beforeAutospacing="0" w:after="0" w:afterAutospacing="0"/>
        <w:jc w:val="both"/>
        <w:rPr>
          <w:color w:val="4472C4" w:themeColor="accent5"/>
        </w:rPr>
      </w:pPr>
      <w:r w:rsidRPr="006C593E">
        <w:rPr>
          <w:color w:val="5B9BD5" w:themeColor="accent1"/>
        </w:rPr>
        <w:t>Pajautājiet, vai pacients gaidīs, līdz lētākās zāles būs pieejamas aptiekā.</w:t>
      </w:r>
    </w:p>
    <w:p w14:paraId="1C543279" w14:textId="77777777" w:rsidR="005F0F76" w:rsidRPr="006C593E" w:rsidRDefault="005F0F76" w:rsidP="005F0F76">
      <w:pPr>
        <w:pStyle w:val="NormalWeb"/>
        <w:shd w:val="clear" w:color="auto" w:fill="FFFFFF"/>
        <w:spacing w:before="0" w:beforeAutospacing="0" w:after="0" w:afterAutospacing="0"/>
        <w:jc w:val="both"/>
      </w:pPr>
      <w:r w:rsidRPr="006C593E">
        <w:t> </w:t>
      </w:r>
    </w:p>
    <w:p w14:paraId="652109B2" w14:textId="77777777" w:rsidR="005F0F76" w:rsidRPr="006C593E" w:rsidRDefault="005F0F76" w:rsidP="005F0F76">
      <w:pPr>
        <w:pStyle w:val="NormalWeb"/>
        <w:shd w:val="clear" w:color="auto" w:fill="FFFFFF"/>
        <w:spacing w:before="0" w:beforeAutospacing="0" w:after="160" w:afterAutospacing="0"/>
        <w:jc w:val="both"/>
      </w:pPr>
      <w:r w:rsidRPr="006C593E">
        <w:rPr>
          <w:color w:val="000000"/>
        </w:rPr>
        <w:lastRenderedPageBreak/>
        <w:t>Ja pacients nevar gaidīt, līdz aptieka sagādās viņam nepieciešamās zāles, iesakiet pacientam vērs</w:t>
      </w:r>
      <w:r w:rsidR="00D21609">
        <w:rPr>
          <w:color w:val="000000"/>
        </w:rPr>
        <w:t>t</w:t>
      </w:r>
      <w:r w:rsidRPr="006C593E">
        <w:rPr>
          <w:color w:val="000000"/>
        </w:rPr>
        <w:t>ies citā aptiekā. </w:t>
      </w:r>
    </w:p>
    <w:p w14:paraId="3F7DE547" w14:textId="77777777" w:rsidR="005F0F76" w:rsidRPr="006C593E" w:rsidRDefault="005F0F76" w:rsidP="005F0F76">
      <w:pPr>
        <w:pStyle w:val="NormalWeb"/>
        <w:shd w:val="clear" w:color="auto" w:fill="FFFFFF"/>
        <w:spacing w:before="0" w:beforeAutospacing="0" w:after="0" w:afterAutospacing="0"/>
        <w:jc w:val="both"/>
      </w:pPr>
      <w:r w:rsidRPr="006C593E">
        <w:t> </w:t>
      </w:r>
    </w:p>
    <w:p w14:paraId="5BD1B90C" w14:textId="77777777" w:rsidR="008A4588" w:rsidRPr="006C593E" w:rsidRDefault="008A4588" w:rsidP="005F0F76">
      <w:pPr>
        <w:pStyle w:val="NormalWeb"/>
        <w:shd w:val="clear" w:color="auto" w:fill="FFFFFF"/>
        <w:spacing w:before="0" w:beforeAutospacing="0" w:after="0" w:afterAutospacing="0"/>
        <w:jc w:val="both"/>
      </w:pPr>
    </w:p>
    <w:p w14:paraId="17B4DC8D" w14:textId="77777777" w:rsidR="005F0F76" w:rsidRPr="006C593E" w:rsidRDefault="005F0F76" w:rsidP="006E2008">
      <w:pPr>
        <w:pStyle w:val="NormalWeb"/>
        <w:numPr>
          <w:ilvl w:val="0"/>
          <w:numId w:val="16"/>
        </w:numPr>
        <w:shd w:val="clear" w:color="auto" w:fill="FFFFFF"/>
        <w:spacing w:before="0" w:beforeAutospacing="0" w:after="0" w:afterAutospacing="0"/>
        <w:jc w:val="both"/>
      </w:pPr>
      <w:r w:rsidRPr="006C593E">
        <w:rPr>
          <w:b/>
          <w:bCs/>
          <w:color w:val="000000"/>
        </w:rPr>
        <w:t xml:space="preserve">Kā rīkoties, ja references zāles </w:t>
      </w:r>
      <w:r w:rsidRPr="006C593E">
        <w:rPr>
          <w:b/>
          <w:bCs/>
          <w:color w:val="000000"/>
          <w:u w:val="single"/>
        </w:rPr>
        <w:t>nav pieejamas lieltirgotavās.</w:t>
      </w:r>
      <w:r w:rsidRPr="006C593E">
        <w:rPr>
          <w:color w:val="000000"/>
        </w:rPr>
        <w:t> </w:t>
      </w:r>
    </w:p>
    <w:p w14:paraId="107DC2E0" w14:textId="77777777" w:rsidR="005F0F76" w:rsidRPr="006C593E" w:rsidRDefault="005F0F76" w:rsidP="005F0F76">
      <w:pPr>
        <w:pStyle w:val="NormalWeb"/>
        <w:shd w:val="clear" w:color="auto" w:fill="FFFFFF"/>
        <w:spacing w:before="0" w:beforeAutospacing="0" w:after="0" w:afterAutospacing="0"/>
        <w:jc w:val="both"/>
      </w:pPr>
    </w:p>
    <w:p w14:paraId="43A9C0F3" w14:textId="77777777" w:rsidR="005F0F76" w:rsidRPr="006C593E" w:rsidRDefault="005F0F76" w:rsidP="005F0F76">
      <w:pPr>
        <w:pStyle w:val="NormalWeb"/>
        <w:shd w:val="clear" w:color="auto" w:fill="FFFFFF"/>
        <w:spacing w:before="0" w:beforeAutospacing="0" w:after="0" w:afterAutospacing="0"/>
        <w:jc w:val="both"/>
        <w:rPr>
          <w:color w:val="000000"/>
        </w:rPr>
      </w:pPr>
      <w:r w:rsidRPr="006C593E">
        <w:rPr>
          <w:color w:val="000000"/>
        </w:rPr>
        <w:t>Farmaceitam</w:t>
      </w:r>
      <w:r w:rsidR="009345BA">
        <w:rPr>
          <w:color w:val="000000"/>
        </w:rPr>
        <w:t>, farmaceita asistentam</w:t>
      </w:r>
      <w:r w:rsidRPr="006C593E">
        <w:rPr>
          <w:color w:val="000000"/>
        </w:rPr>
        <w:t xml:space="preserve"> ir tiesības izsniegt nākamās lētākās KZS iekļautās zāles, ja pie references zālēm </w:t>
      </w:r>
      <w:hyperlink r:id="rId31" w:history="1">
        <w:r w:rsidR="001E0436" w:rsidRPr="006C593E">
          <w:rPr>
            <w:rStyle w:val="Hyperlink"/>
            <w:color w:val="000000"/>
          </w:rPr>
          <w:t>Zāļu valsts aģentūras</w:t>
        </w:r>
        <w:r w:rsidRPr="006C593E">
          <w:rPr>
            <w:rStyle w:val="Hyperlink"/>
            <w:color w:val="000000"/>
          </w:rPr>
          <w:t xml:space="preserve"> tīmekļa vietnes sadaļā “Zāļu reģistrs” </w:t>
        </w:r>
        <w:r w:rsidR="00DC4A87" w:rsidRPr="006C593E">
          <w:rPr>
            <w:rStyle w:val="Hyperlink"/>
            <w:color w:val="000000"/>
          </w:rPr>
          <w:t>–</w:t>
        </w:r>
        <w:r w:rsidRPr="006C593E">
          <w:rPr>
            <w:rStyle w:val="Hyperlink"/>
            <w:color w:val="000000"/>
          </w:rPr>
          <w:t xml:space="preserve"> šeit</w:t>
        </w:r>
      </w:hyperlink>
      <w:r w:rsidRPr="006C593E">
        <w:rPr>
          <w:color w:val="000000"/>
        </w:rPr>
        <w:t xml:space="preserve"> ir norādīta informācija (sarkans krusts), kas liecina, ka references zālēm ir piegādes pārtraukums.</w:t>
      </w:r>
    </w:p>
    <w:p w14:paraId="625BFF3F" w14:textId="77777777" w:rsidR="001E0DBC" w:rsidRPr="007D4B69" w:rsidRDefault="001E0DBC" w:rsidP="005F0F76">
      <w:pPr>
        <w:pStyle w:val="NormalWeb"/>
        <w:shd w:val="clear" w:color="auto" w:fill="FFFFFF"/>
        <w:spacing w:before="0" w:beforeAutospacing="0" w:after="0" w:afterAutospacing="0"/>
        <w:jc w:val="both"/>
        <w:rPr>
          <w:color w:val="171717" w:themeColor="background2" w:themeShade="1A"/>
        </w:rPr>
      </w:pPr>
    </w:p>
    <w:p w14:paraId="7E5BECF9" w14:textId="77777777" w:rsidR="008A4588" w:rsidRPr="007D4B69" w:rsidRDefault="00582AE3" w:rsidP="000A16A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171717" w:themeColor="background2" w:themeShade="1A"/>
          <w:sz w:val="24"/>
          <w:szCs w:val="24"/>
          <w:lang w:val="lv-LV"/>
        </w:rPr>
      </w:pPr>
      <w:hyperlink r:id="rId32" w:history="1">
        <w:r w:rsidR="008A4588" w:rsidRPr="007D4B69">
          <w:rPr>
            <w:rStyle w:val="Hyperlink"/>
            <w:rFonts w:ascii="Times New Roman" w:hAnsi="Times New Roman" w:cs="Times New Roman"/>
            <w:color w:val="171717" w:themeColor="background2" w:themeShade="1A"/>
            <w:sz w:val="24"/>
            <w:szCs w:val="24"/>
            <w:lang w:val="lv-LV"/>
          </w:rPr>
          <w:t>Zāļu reģistrā</w:t>
        </w:r>
      </w:hyperlink>
      <w:r w:rsidR="008A4588" w:rsidRPr="007D4B69">
        <w:rPr>
          <w:rFonts w:ascii="Times New Roman" w:hAnsi="Times New Roman" w:cs="Times New Roman"/>
          <w:color w:val="171717" w:themeColor="background2" w:themeShade="1A"/>
          <w:sz w:val="24"/>
          <w:szCs w:val="24"/>
          <w:lang w:val="lv-LV"/>
        </w:rPr>
        <w:t xml:space="preserve"> ir ieviesta meklēšanas pazīme “</w:t>
      </w:r>
      <w:r w:rsidR="008A4588" w:rsidRPr="007D4B69">
        <w:rPr>
          <w:rFonts w:ascii="Times New Roman" w:hAnsi="Times New Roman" w:cs="Times New Roman"/>
          <w:b/>
          <w:bCs/>
          <w:color w:val="171717" w:themeColor="background2" w:themeShade="1A"/>
          <w:sz w:val="24"/>
          <w:szCs w:val="24"/>
          <w:lang w:val="lv-LV"/>
        </w:rPr>
        <w:t>NVD KZS references medikaments</w:t>
      </w:r>
      <w:r w:rsidR="008A4588" w:rsidRPr="007D4B69">
        <w:rPr>
          <w:rFonts w:ascii="Times New Roman" w:hAnsi="Times New Roman" w:cs="Times New Roman"/>
          <w:color w:val="171717" w:themeColor="background2" w:themeShade="1A"/>
          <w:sz w:val="24"/>
          <w:szCs w:val="24"/>
          <w:lang w:val="lv-LV"/>
        </w:rPr>
        <w:t>”, lai atlasītu gan visus references medikamentus, gan arī atsevišķi – tos references medikamentus, kuri ir pieejami, un tos, kuri nav pieejami</w:t>
      </w:r>
      <w:r w:rsidR="00D21609" w:rsidRPr="007D4B69">
        <w:rPr>
          <w:rFonts w:ascii="Times New Roman" w:hAnsi="Times New Roman" w:cs="Times New Roman"/>
          <w:color w:val="171717" w:themeColor="background2" w:themeShade="1A"/>
          <w:sz w:val="24"/>
          <w:szCs w:val="24"/>
          <w:lang w:val="lv-LV"/>
        </w:rPr>
        <w:t>,</w:t>
      </w:r>
      <w:r w:rsidR="008A4588" w:rsidRPr="007D4B69">
        <w:rPr>
          <w:rFonts w:ascii="Times New Roman" w:hAnsi="Times New Roman" w:cs="Times New Roman"/>
          <w:color w:val="171717" w:themeColor="background2" w:themeShade="1A"/>
          <w:sz w:val="24"/>
          <w:szCs w:val="24"/>
          <w:lang w:val="lv-LV"/>
        </w:rPr>
        <w:t xml:space="preserve"> – zāļu nepieejamību norāda sarkans krusts pie noteikto zāļu nosaukuma.  </w:t>
      </w:r>
    </w:p>
    <w:p w14:paraId="279F0B8A" w14:textId="77777777" w:rsidR="008A4588" w:rsidRPr="007D4B69" w:rsidRDefault="008A4588" w:rsidP="000A16A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171717" w:themeColor="background2" w:themeShade="1A"/>
          <w:sz w:val="24"/>
          <w:szCs w:val="24"/>
          <w:lang w:val="lv-LV"/>
        </w:rPr>
      </w:pPr>
    </w:p>
    <w:p w14:paraId="1B8A6302" w14:textId="77777777" w:rsidR="008A4588" w:rsidRPr="007D4B69" w:rsidRDefault="008A4588" w:rsidP="000A16A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171717" w:themeColor="background2" w:themeShade="1A"/>
          <w:sz w:val="24"/>
          <w:szCs w:val="24"/>
          <w:lang w:val="lv-LV"/>
        </w:rPr>
      </w:pPr>
      <w:r w:rsidRPr="007D4B69">
        <w:rPr>
          <w:rFonts w:ascii="Times New Roman" w:hAnsi="Times New Roman" w:cs="Times New Roman"/>
          <w:color w:val="171717" w:themeColor="background2" w:themeShade="1A"/>
          <w:sz w:val="24"/>
          <w:szCs w:val="24"/>
          <w:lang w:val="lv-LV"/>
        </w:rPr>
        <w:t>Lat atvērtu sarakstu ar references medikamentiem, Zāļu reģistra paplašinātajā meklēšanas formā:</w:t>
      </w:r>
    </w:p>
    <w:p w14:paraId="27050E35" w14:textId="77777777" w:rsidR="008A4588" w:rsidRPr="007D4B69" w:rsidRDefault="008A4588" w:rsidP="000A16A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171717" w:themeColor="background2" w:themeShade="1A"/>
          <w:sz w:val="24"/>
          <w:szCs w:val="24"/>
          <w:lang w:val="lv-LV"/>
        </w:rPr>
      </w:pPr>
      <w:r w:rsidRPr="007D4B69">
        <w:rPr>
          <w:rFonts w:ascii="Times New Roman" w:hAnsi="Times New Roman" w:cs="Times New Roman"/>
          <w:color w:val="171717" w:themeColor="background2" w:themeShade="1A"/>
          <w:sz w:val="24"/>
          <w:szCs w:val="24"/>
          <w:lang w:val="lv-LV"/>
        </w:rPr>
        <w:t>1.</w:t>
      </w:r>
      <w:r w:rsidRPr="007D4B69">
        <w:rPr>
          <w:rFonts w:ascii="Times New Roman" w:hAnsi="Times New Roman" w:cs="Times New Roman"/>
          <w:color w:val="171717" w:themeColor="background2" w:themeShade="1A"/>
          <w:sz w:val="24"/>
          <w:szCs w:val="24"/>
          <w:lang w:val="lv-LV"/>
        </w:rPr>
        <w:tab/>
        <w:t>Zāļu nosaukuma logā ieraksta % zīmi;</w:t>
      </w:r>
    </w:p>
    <w:p w14:paraId="07FECFDD" w14:textId="77777777" w:rsidR="008A4588" w:rsidRPr="007D4B69" w:rsidRDefault="008A4588" w:rsidP="000A16A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171717" w:themeColor="background2" w:themeShade="1A"/>
          <w:sz w:val="24"/>
          <w:szCs w:val="24"/>
          <w:lang w:val="lv-LV"/>
        </w:rPr>
      </w:pPr>
      <w:r w:rsidRPr="007D4B69">
        <w:rPr>
          <w:rFonts w:ascii="Times New Roman" w:hAnsi="Times New Roman" w:cs="Times New Roman"/>
          <w:color w:val="171717" w:themeColor="background2" w:themeShade="1A"/>
          <w:sz w:val="24"/>
          <w:szCs w:val="24"/>
          <w:lang w:val="lv-LV"/>
        </w:rPr>
        <w:t>2.</w:t>
      </w:r>
      <w:r w:rsidRPr="007D4B69">
        <w:rPr>
          <w:rFonts w:ascii="Times New Roman" w:hAnsi="Times New Roman" w:cs="Times New Roman"/>
          <w:color w:val="171717" w:themeColor="background2" w:themeShade="1A"/>
          <w:sz w:val="24"/>
          <w:szCs w:val="24"/>
          <w:lang w:val="lv-LV"/>
        </w:rPr>
        <w:tab/>
        <w:t>Ieklikšķina logā “NVD KZS references medikaments” un spiež “meklēt reģistrā”</w:t>
      </w:r>
      <w:r w:rsidR="00753840">
        <w:rPr>
          <w:rFonts w:ascii="Times New Roman" w:hAnsi="Times New Roman" w:cs="Times New Roman"/>
          <w:color w:val="171717" w:themeColor="background2" w:themeShade="1A"/>
          <w:sz w:val="24"/>
          <w:szCs w:val="24"/>
          <w:lang w:val="lv-LV"/>
        </w:rPr>
        <w:t>;</w:t>
      </w:r>
    </w:p>
    <w:p w14:paraId="55790522" w14:textId="77777777" w:rsidR="008A4588" w:rsidRPr="007D4B69" w:rsidRDefault="008A4588" w:rsidP="008A4588">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3.</w:t>
      </w:r>
      <w:r w:rsidRPr="007D4B69">
        <w:rPr>
          <w:color w:val="171717" w:themeColor="background2" w:themeShade="1A"/>
        </w:rPr>
        <w:tab/>
        <w:t>Lai noskaidrotu, kuri references medikamenti nav pieejami, sakārto meklējuma rezultātus pēc pieejamības, divas reizes noklikšķinot uz pirmās kolon</w:t>
      </w:r>
      <w:r w:rsidR="00D21609" w:rsidRPr="007D4B69">
        <w:rPr>
          <w:color w:val="171717" w:themeColor="background2" w:themeShade="1A"/>
        </w:rPr>
        <w:t>n</w:t>
      </w:r>
      <w:r w:rsidRPr="007D4B69">
        <w:rPr>
          <w:color w:val="171717" w:themeColor="background2" w:themeShade="1A"/>
        </w:rPr>
        <w:t>as rezultātiem.</w:t>
      </w:r>
    </w:p>
    <w:p w14:paraId="1EC6DDDE" w14:textId="77777777" w:rsidR="00936A0C" w:rsidRPr="007D4B69" w:rsidRDefault="00936A0C" w:rsidP="00936A0C">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4E3A526F" w14:textId="77777777" w:rsidR="00C87538" w:rsidRPr="004610DD" w:rsidRDefault="00C87538" w:rsidP="00C87538">
      <w:pPr>
        <w:pStyle w:val="NormalWeb"/>
        <w:shd w:val="clear" w:color="auto" w:fill="FFFFFF"/>
        <w:spacing w:before="0" w:beforeAutospacing="0" w:after="0" w:afterAutospacing="0"/>
        <w:jc w:val="both"/>
        <w:rPr>
          <w:i/>
          <w:lang w:eastAsia="en-US"/>
        </w:rPr>
      </w:pPr>
    </w:p>
    <w:p w14:paraId="2E793C6D" w14:textId="5EC69AF1" w:rsidR="00C87538" w:rsidRDefault="00C87538" w:rsidP="00C87538">
      <w:pPr>
        <w:pStyle w:val="NormalWeb"/>
        <w:shd w:val="clear" w:color="auto" w:fill="FFFFFF"/>
        <w:spacing w:before="0" w:beforeAutospacing="0" w:after="0" w:afterAutospacing="0"/>
        <w:jc w:val="both"/>
        <w:rPr>
          <w:i/>
          <w:lang w:eastAsia="en-US"/>
        </w:rPr>
      </w:pPr>
      <w:r w:rsidRPr="00BD3259">
        <w:rPr>
          <w:i/>
          <w:highlight w:val="lightGray"/>
          <w:lang w:eastAsia="en-US"/>
        </w:rPr>
        <w:t>Informācija papildināta: 1</w:t>
      </w:r>
      <w:r w:rsidR="000C58BC" w:rsidRPr="00BD3259">
        <w:rPr>
          <w:i/>
          <w:highlight w:val="lightGray"/>
          <w:lang w:eastAsia="en-US"/>
        </w:rPr>
        <w:t>3</w:t>
      </w:r>
      <w:r w:rsidRPr="00BD3259">
        <w:rPr>
          <w:i/>
          <w:highlight w:val="lightGray"/>
          <w:lang w:eastAsia="en-US"/>
        </w:rPr>
        <w:t>.02.2020</w:t>
      </w:r>
      <w:r w:rsidR="006D04A9" w:rsidRPr="00BD3259">
        <w:rPr>
          <w:i/>
          <w:highlight w:val="lightGray"/>
          <w:lang w:eastAsia="en-US"/>
        </w:rPr>
        <w:t xml:space="preserve">. un </w:t>
      </w:r>
      <w:r w:rsidR="00952855" w:rsidRPr="00BD3259">
        <w:rPr>
          <w:i/>
          <w:highlight w:val="lightGray"/>
          <w:lang w:eastAsia="en-US"/>
        </w:rPr>
        <w:t>24</w:t>
      </w:r>
      <w:r w:rsidR="006D04A9" w:rsidRPr="00BD3259">
        <w:rPr>
          <w:i/>
          <w:highlight w:val="lightGray"/>
          <w:lang w:eastAsia="en-US"/>
        </w:rPr>
        <w:t>.03.2020.</w:t>
      </w:r>
      <w:r w:rsidR="006D04A9">
        <w:rPr>
          <w:i/>
          <w:lang w:eastAsia="en-US"/>
        </w:rPr>
        <w:t xml:space="preserve"> </w:t>
      </w:r>
    </w:p>
    <w:p w14:paraId="0433021F" w14:textId="77777777" w:rsidR="0085752C" w:rsidRPr="004610DD" w:rsidRDefault="0085752C" w:rsidP="00C87538">
      <w:pPr>
        <w:pStyle w:val="NormalWeb"/>
        <w:shd w:val="clear" w:color="auto" w:fill="FFFFFF"/>
        <w:spacing w:before="0" w:beforeAutospacing="0" w:after="0" w:afterAutospacing="0"/>
        <w:jc w:val="both"/>
        <w:rPr>
          <w:i/>
          <w:lang w:eastAsia="en-US"/>
        </w:rPr>
      </w:pPr>
    </w:p>
    <w:p w14:paraId="7C0FDBBD" w14:textId="77777777" w:rsidR="00C87538" w:rsidRPr="004610DD" w:rsidRDefault="00C87538" w:rsidP="00C87538">
      <w:pPr>
        <w:pStyle w:val="NormalWeb"/>
        <w:numPr>
          <w:ilvl w:val="0"/>
          <w:numId w:val="20"/>
        </w:numPr>
        <w:shd w:val="clear" w:color="auto" w:fill="FFFFFF"/>
        <w:spacing w:before="0" w:beforeAutospacing="0" w:after="0" w:afterAutospacing="0"/>
        <w:jc w:val="both"/>
      </w:pPr>
      <w:r w:rsidRPr="004610DD">
        <w:rPr>
          <w:b/>
          <w:bCs/>
          <w:color w:val="000000"/>
        </w:rPr>
        <w:t xml:space="preserve">Kā rīkoties, ja references zālēm ir blakusparādības vai ja tās nesniedz vēlamo terapeitisko efektu? </w:t>
      </w:r>
    </w:p>
    <w:p w14:paraId="076DE011" w14:textId="77777777" w:rsidR="00C87538" w:rsidRPr="004610DD" w:rsidRDefault="00C87538" w:rsidP="00C87538">
      <w:pPr>
        <w:autoSpaceDE w:val="0"/>
        <w:autoSpaceDN w:val="0"/>
        <w:adjustRightInd w:val="0"/>
        <w:spacing w:after="0" w:line="240" w:lineRule="auto"/>
        <w:ind w:left="720"/>
        <w:jc w:val="both"/>
        <w:rPr>
          <w:rFonts w:ascii="Times New Roman" w:hAnsi="Times New Roman" w:cs="Times New Roman"/>
          <w:b/>
          <w:bCs/>
          <w:color w:val="000000"/>
          <w:sz w:val="24"/>
          <w:szCs w:val="24"/>
          <w:lang w:val="lv-LV"/>
        </w:rPr>
      </w:pPr>
    </w:p>
    <w:p w14:paraId="1D39B023" w14:textId="0C70A220" w:rsidR="00C87538" w:rsidRPr="004610DD" w:rsidRDefault="00C87538" w:rsidP="00C87538">
      <w:pPr>
        <w:autoSpaceDE w:val="0"/>
        <w:autoSpaceDN w:val="0"/>
        <w:adjustRightInd w:val="0"/>
        <w:spacing w:after="120" w:line="240" w:lineRule="auto"/>
        <w:jc w:val="both"/>
        <w:rPr>
          <w:rFonts w:ascii="Times New Roman" w:hAnsi="Times New Roman" w:cs="Times New Roman"/>
          <w:color w:val="000000"/>
          <w:sz w:val="24"/>
          <w:szCs w:val="24"/>
          <w:lang w:val="lv-LV"/>
        </w:rPr>
      </w:pPr>
      <w:r w:rsidRPr="00BD3259">
        <w:rPr>
          <w:rFonts w:ascii="Times New Roman" w:hAnsi="Times New Roman" w:cs="Times New Roman"/>
          <w:color w:val="000000"/>
          <w:sz w:val="24"/>
          <w:szCs w:val="24"/>
          <w:highlight w:val="lightGray"/>
          <w:lang w:val="lv-LV"/>
        </w:rPr>
        <w:t xml:space="preserve">Ja </w:t>
      </w:r>
      <w:r w:rsidR="006D1E00" w:rsidRPr="00BD3259">
        <w:rPr>
          <w:rFonts w:ascii="Times New Roman" w:hAnsi="Times New Roman" w:cs="Times New Roman"/>
          <w:color w:val="000000"/>
          <w:sz w:val="24"/>
          <w:szCs w:val="24"/>
          <w:highlight w:val="lightGray"/>
          <w:lang w:val="lv-LV"/>
        </w:rPr>
        <w:t xml:space="preserve">pacients </w:t>
      </w:r>
      <w:r w:rsidRPr="00BD3259">
        <w:rPr>
          <w:rFonts w:ascii="Times New Roman" w:hAnsi="Times New Roman" w:cs="Times New Roman"/>
          <w:color w:val="000000"/>
          <w:sz w:val="24"/>
          <w:szCs w:val="24"/>
          <w:highlight w:val="lightGray"/>
          <w:lang w:val="lv-LV"/>
        </w:rPr>
        <w:t xml:space="preserve">aptiekā </w:t>
      </w:r>
      <w:r w:rsidR="006D1E00" w:rsidRPr="00BD3259">
        <w:rPr>
          <w:rFonts w:ascii="Times New Roman" w:hAnsi="Times New Roman" w:cs="Times New Roman"/>
          <w:color w:val="000000"/>
          <w:sz w:val="24"/>
          <w:szCs w:val="24"/>
          <w:highlight w:val="lightGray"/>
          <w:lang w:val="lv-LV"/>
        </w:rPr>
        <w:t xml:space="preserve">informē, ka </w:t>
      </w:r>
      <w:r w:rsidRPr="00BD3259">
        <w:rPr>
          <w:rFonts w:ascii="Times New Roman" w:hAnsi="Times New Roman" w:cs="Times New Roman"/>
          <w:color w:val="000000"/>
          <w:sz w:val="24"/>
          <w:szCs w:val="24"/>
          <w:highlight w:val="lightGray"/>
          <w:lang w:val="lv-LV"/>
        </w:rPr>
        <w:t xml:space="preserve">lētākās izsniegtās zāles </w:t>
      </w:r>
      <w:r w:rsidR="000A477F" w:rsidRPr="00BD3259">
        <w:rPr>
          <w:rFonts w:ascii="Times New Roman" w:hAnsi="Times New Roman" w:cs="Times New Roman"/>
          <w:color w:val="000000"/>
          <w:sz w:val="24"/>
          <w:szCs w:val="24"/>
          <w:highlight w:val="lightGray"/>
          <w:lang w:val="lv-LV"/>
        </w:rPr>
        <w:t>viņam</w:t>
      </w:r>
      <w:r w:rsidR="00FE2A02" w:rsidRPr="00BD3259">
        <w:rPr>
          <w:rFonts w:ascii="Times New Roman" w:hAnsi="Times New Roman" w:cs="Times New Roman"/>
          <w:color w:val="000000"/>
          <w:sz w:val="24"/>
          <w:szCs w:val="24"/>
          <w:highlight w:val="lightGray"/>
          <w:lang w:val="lv-LV"/>
        </w:rPr>
        <w:t xml:space="preserve"> </w:t>
      </w:r>
      <w:r w:rsidRPr="00BD3259">
        <w:rPr>
          <w:rFonts w:ascii="Times New Roman" w:hAnsi="Times New Roman" w:cs="Times New Roman"/>
          <w:color w:val="000000"/>
          <w:sz w:val="24"/>
          <w:szCs w:val="24"/>
          <w:highlight w:val="lightGray"/>
          <w:lang w:val="lv-LV"/>
        </w:rPr>
        <w:t xml:space="preserve">nedod vēlamo terapeitisko efektu </w:t>
      </w:r>
      <w:r w:rsidRPr="00BD3259">
        <w:rPr>
          <w:rFonts w:ascii="Times New Roman" w:hAnsi="Times New Roman" w:cs="Times New Roman"/>
          <w:sz w:val="24"/>
          <w:szCs w:val="24"/>
          <w:highlight w:val="lightGray"/>
          <w:lang w:val="lv-LV"/>
        </w:rPr>
        <w:t xml:space="preserve">vai rada blakusparādības, lūdzam </w:t>
      </w:r>
      <w:r w:rsidR="006D1E00" w:rsidRPr="00BD3259">
        <w:rPr>
          <w:rFonts w:ascii="Times New Roman" w:hAnsi="Times New Roman" w:cs="Times New Roman"/>
          <w:sz w:val="24"/>
          <w:szCs w:val="24"/>
          <w:highlight w:val="lightGray"/>
          <w:lang w:val="lv-LV"/>
        </w:rPr>
        <w:t xml:space="preserve">farmaceitu </w:t>
      </w:r>
      <w:r w:rsidRPr="00BD3259">
        <w:rPr>
          <w:rFonts w:ascii="Times New Roman" w:hAnsi="Times New Roman" w:cs="Times New Roman"/>
          <w:sz w:val="24"/>
          <w:szCs w:val="24"/>
          <w:highlight w:val="lightGray"/>
          <w:lang w:val="lv-LV"/>
        </w:rPr>
        <w:t>iesniegt Zāļu valsts aģentūrā ziņojumu par zāļu blak</w:t>
      </w:r>
      <w:r w:rsidR="00C65F3D" w:rsidRPr="00BD3259">
        <w:rPr>
          <w:rFonts w:ascii="Times New Roman" w:hAnsi="Times New Roman" w:cs="Times New Roman"/>
          <w:sz w:val="24"/>
          <w:szCs w:val="24"/>
          <w:highlight w:val="lightGray"/>
          <w:lang w:val="lv-LV"/>
        </w:rPr>
        <w:t>usparādībām</w:t>
      </w:r>
      <w:r w:rsidRPr="00BD3259">
        <w:rPr>
          <w:rFonts w:ascii="Times New Roman" w:hAnsi="Times New Roman" w:cs="Times New Roman"/>
          <w:sz w:val="24"/>
          <w:szCs w:val="24"/>
          <w:highlight w:val="lightGray"/>
          <w:lang w:val="lv-LV"/>
        </w:rPr>
        <w:t>, tai skaitā arī par zāļu terapeitiskā efekta trūkumu</w:t>
      </w:r>
      <w:r w:rsidR="002320DB" w:rsidRPr="00BD3259">
        <w:rPr>
          <w:rFonts w:ascii="Times New Roman" w:hAnsi="Times New Roman" w:cs="Times New Roman"/>
          <w:sz w:val="24"/>
          <w:szCs w:val="24"/>
          <w:highlight w:val="lightGray"/>
          <w:lang w:val="lv-LV"/>
        </w:rPr>
        <w:t>,</w:t>
      </w:r>
      <w:r w:rsidR="003F148A" w:rsidRPr="00BD3259">
        <w:rPr>
          <w:rFonts w:ascii="Times New Roman" w:hAnsi="Times New Roman" w:cs="Times New Roman"/>
          <w:sz w:val="24"/>
          <w:szCs w:val="24"/>
          <w:highlight w:val="lightGray"/>
          <w:lang w:val="lv-LV"/>
        </w:rPr>
        <w:t xml:space="preserve"> un pacientam sazināties ar savu ārstējošo ārstu</w:t>
      </w:r>
      <w:r w:rsidRPr="00BD3259">
        <w:rPr>
          <w:rFonts w:ascii="Times New Roman" w:hAnsi="Times New Roman" w:cs="Times New Roman"/>
          <w:sz w:val="24"/>
          <w:szCs w:val="24"/>
          <w:highlight w:val="lightGray"/>
          <w:lang w:val="lv-LV"/>
        </w:rPr>
        <w:t xml:space="preserve">. </w:t>
      </w:r>
      <w:r w:rsidR="003F148A" w:rsidRPr="00BD3259">
        <w:rPr>
          <w:rFonts w:ascii="Times New Roman" w:hAnsi="Times New Roman" w:cs="Times New Roman"/>
          <w:sz w:val="24"/>
          <w:szCs w:val="24"/>
          <w:highlight w:val="lightGray"/>
          <w:lang w:val="lv-LV"/>
        </w:rPr>
        <w:t xml:space="preserve">Ja ziņojumu nav iespējams </w:t>
      </w:r>
      <w:r w:rsidR="002320DB" w:rsidRPr="00BD3259">
        <w:rPr>
          <w:rFonts w:ascii="Times New Roman" w:hAnsi="Times New Roman" w:cs="Times New Roman"/>
          <w:sz w:val="24"/>
          <w:szCs w:val="24"/>
          <w:highlight w:val="lightGray"/>
          <w:lang w:val="lv-LV"/>
        </w:rPr>
        <w:t xml:space="preserve">aizpildīt </w:t>
      </w:r>
      <w:r w:rsidR="003F148A" w:rsidRPr="00BD3259">
        <w:rPr>
          <w:rFonts w:ascii="Times New Roman" w:hAnsi="Times New Roman" w:cs="Times New Roman"/>
          <w:sz w:val="24"/>
          <w:szCs w:val="24"/>
          <w:highlight w:val="lightGray"/>
          <w:lang w:val="lv-LV"/>
        </w:rPr>
        <w:t>aptiekā</w:t>
      </w:r>
      <w:r w:rsidR="002320DB" w:rsidRPr="00BD3259">
        <w:rPr>
          <w:rFonts w:ascii="Times New Roman" w:hAnsi="Times New Roman" w:cs="Times New Roman"/>
          <w:sz w:val="24"/>
          <w:szCs w:val="24"/>
          <w:highlight w:val="lightGray"/>
          <w:lang w:val="lv-LV"/>
        </w:rPr>
        <w:t>,</w:t>
      </w:r>
      <w:r w:rsidR="003F148A" w:rsidRPr="00BD3259">
        <w:rPr>
          <w:rFonts w:ascii="Times New Roman" w:hAnsi="Times New Roman" w:cs="Times New Roman"/>
          <w:sz w:val="24"/>
          <w:szCs w:val="24"/>
          <w:highlight w:val="lightGray"/>
          <w:lang w:val="lv-LV"/>
        </w:rPr>
        <w:t xml:space="preserve"> lūdzam pacientu sadarbībā ar ārstējošo ārstu iesniegt minēto ziņojumu.</w:t>
      </w:r>
      <w:r w:rsidR="00BD7005" w:rsidRPr="00BD3259" w:rsidDel="006D1E00">
        <w:rPr>
          <w:i/>
          <w:iCs/>
          <w:highlight w:val="lightGray"/>
        </w:rPr>
        <w:t xml:space="preserve"> </w:t>
      </w:r>
    </w:p>
    <w:p w14:paraId="4926FEE3" w14:textId="500818DE" w:rsidR="00B622EF" w:rsidRPr="0080450C" w:rsidRDefault="00C87538" w:rsidP="0080450C">
      <w:pPr>
        <w:pStyle w:val="NormalWeb"/>
        <w:jc w:val="both"/>
        <w:rPr>
          <w:b/>
          <w:bCs/>
          <w:highlight w:val="green"/>
        </w:rPr>
      </w:pPr>
      <w:r w:rsidRPr="004610DD">
        <w:rPr>
          <w:color w:val="000000"/>
        </w:rPr>
        <w:t xml:space="preserve">Par novērotajām </w:t>
      </w:r>
      <w:r w:rsidRPr="00952D06">
        <w:t xml:space="preserve">blakusparādībām ārstniecības personas ziņo Zāļu valsts aģentūrai, tīmekļa vietnē </w:t>
      </w:r>
      <w:hyperlink r:id="rId33" w:history="1">
        <w:r w:rsidRPr="00952D06">
          <w:t>www.zva.gov.lv</w:t>
        </w:r>
      </w:hyperlink>
      <w:r w:rsidRPr="00952D06">
        <w:t xml:space="preserve"> klikšķinot </w:t>
      </w:r>
      <w:r w:rsidRPr="0081607C">
        <w:t xml:space="preserve">uz </w:t>
      </w:r>
      <w:proofErr w:type="spellStart"/>
      <w:r w:rsidRPr="0081607C">
        <w:t>banera</w:t>
      </w:r>
      <w:proofErr w:type="spellEnd"/>
      <w:r w:rsidRPr="0081607C">
        <w:t xml:space="preserve"> </w:t>
      </w:r>
      <w:r w:rsidRPr="0081607C">
        <w:rPr>
          <w:u w:val="single"/>
        </w:rPr>
        <w:t xml:space="preserve">“Ziņot </w:t>
      </w:r>
      <w:hyperlink r:id="rId34" w:history="1">
        <w:r w:rsidRPr="0081607C">
          <w:rPr>
            <w:rStyle w:val="Hyperlink"/>
            <w:color w:val="auto"/>
          </w:rPr>
          <w:t>par</w:t>
        </w:r>
      </w:hyperlink>
      <w:r w:rsidRPr="0081607C">
        <w:rPr>
          <w:u w:val="single"/>
        </w:rPr>
        <w:t xml:space="preserve"> zāļu blaknēm, negadījumiem ar ierīcēm, </w:t>
      </w:r>
      <w:proofErr w:type="spellStart"/>
      <w:r w:rsidRPr="0081607C">
        <w:rPr>
          <w:u w:val="single"/>
        </w:rPr>
        <w:t>biovigilanci</w:t>
      </w:r>
      <w:proofErr w:type="spellEnd"/>
      <w:r w:rsidRPr="0081607C">
        <w:rPr>
          <w:u w:val="single"/>
        </w:rPr>
        <w:t>”</w:t>
      </w:r>
      <w:r w:rsidRPr="0081607C">
        <w:t xml:space="preserve">. </w:t>
      </w:r>
      <w:r w:rsidR="0080450C" w:rsidRPr="00BD3259">
        <w:rPr>
          <w:rStyle w:val="Strong"/>
          <w:b w:val="0"/>
          <w:bCs w:val="0"/>
          <w:highlight w:val="lightGray"/>
        </w:rPr>
        <w:t>Zāļu valsts aģentūra aicina ziņot par visām novērotām iespējamām zāļu blak</w:t>
      </w:r>
      <w:r w:rsidR="00F60B07" w:rsidRPr="00BD3259">
        <w:rPr>
          <w:rStyle w:val="Strong"/>
          <w:b w:val="0"/>
          <w:bCs w:val="0"/>
          <w:highlight w:val="lightGray"/>
        </w:rPr>
        <w:t>usparādībām</w:t>
      </w:r>
      <w:r w:rsidR="0080450C" w:rsidRPr="00BD3259">
        <w:rPr>
          <w:rStyle w:val="Strong"/>
          <w:b w:val="0"/>
          <w:bCs w:val="0"/>
          <w:highlight w:val="lightGray"/>
        </w:rPr>
        <w:t xml:space="preserve">, tostarp arī zāļu aprakstā norādītām. Tāpat būtiski paziņot arī par zāļu terapeitiskā efekta trūkumu. Īpaši, ja tas konstatēts zālēm, kas lietotas dzīvību apdraudošu slimību ārstēšanai, vakcīnām, kontracepcijas līdzekļiem. </w:t>
      </w:r>
      <w:r w:rsidR="0081607C" w:rsidRPr="0081607C">
        <w:t xml:space="preserve">Plašāka informācija par zāļu blaknēm, par ko ir jāziņo Zāļu valsts aģentūrai, ir pieejama šeit: </w:t>
      </w:r>
      <w:hyperlink r:id="rId35" w:history="1">
        <w:r w:rsidR="0081607C" w:rsidRPr="0081607C">
          <w:rPr>
            <w:rStyle w:val="Hyperlink"/>
            <w:color w:val="auto"/>
          </w:rPr>
          <w:t>https://www.zva.gov.lv/lv/veselibas-aprupes-specialistiem-un-iestadem/zales/farmakovigilance/zinot-par-blaknem</w:t>
        </w:r>
      </w:hyperlink>
      <w:r w:rsidR="0081607C" w:rsidRPr="0081607C">
        <w:t xml:space="preserve"> </w:t>
      </w:r>
    </w:p>
    <w:p w14:paraId="780D31F0" w14:textId="77777777" w:rsidR="00B622EF" w:rsidRPr="00A26618" w:rsidRDefault="00B622EF" w:rsidP="00B622EF">
      <w:pPr>
        <w:autoSpaceDE w:val="0"/>
        <w:autoSpaceDN w:val="0"/>
        <w:adjustRightInd w:val="0"/>
        <w:spacing w:after="120" w:line="240" w:lineRule="auto"/>
        <w:jc w:val="both"/>
        <w:rPr>
          <w:rFonts w:ascii="Times New Roman" w:hAnsi="Times New Roman" w:cs="Times New Roman"/>
          <w:sz w:val="24"/>
          <w:szCs w:val="24"/>
          <w:lang w:val="lv-LV"/>
        </w:rPr>
      </w:pPr>
      <w:r w:rsidRPr="004610DD">
        <w:rPr>
          <w:rFonts w:ascii="Times New Roman" w:hAnsi="Times New Roman" w:cs="Times New Roman"/>
          <w:sz w:val="24"/>
          <w:szCs w:val="24"/>
          <w:lang w:val="lv-LV"/>
        </w:rPr>
        <w:t>Pacientam nepieciešams vērsties pie ārsta.</w:t>
      </w:r>
      <w:r w:rsidRPr="00B622EF">
        <w:rPr>
          <w:rFonts w:ascii="Times New Roman" w:hAnsi="Times New Roman" w:cs="Times New Roman"/>
          <w:sz w:val="24"/>
          <w:szCs w:val="24"/>
          <w:lang w:val="lv-LV"/>
        </w:rPr>
        <w:t xml:space="preserve"> </w:t>
      </w:r>
    </w:p>
    <w:p w14:paraId="2D41BE79" w14:textId="5C7AB0ED" w:rsidR="006D04A9" w:rsidRDefault="006D04A9" w:rsidP="006D04A9">
      <w:pPr>
        <w:pStyle w:val="NormalWeb"/>
        <w:shd w:val="clear" w:color="auto" w:fill="FFFFFF"/>
        <w:spacing w:before="0" w:beforeAutospacing="0" w:after="0" w:afterAutospacing="0"/>
        <w:jc w:val="both"/>
        <w:rPr>
          <w:i/>
          <w:lang w:eastAsia="en-US"/>
        </w:rPr>
      </w:pPr>
    </w:p>
    <w:p w14:paraId="69E259EC" w14:textId="77777777" w:rsidR="0085752C" w:rsidRPr="004610DD" w:rsidRDefault="0085752C" w:rsidP="006D04A9">
      <w:pPr>
        <w:pStyle w:val="NormalWeb"/>
        <w:shd w:val="clear" w:color="auto" w:fill="FFFFFF"/>
        <w:spacing w:before="0" w:beforeAutospacing="0" w:after="0" w:afterAutospacing="0"/>
        <w:jc w:val="both"/>
        <w:rPr>
          <w:i/>
          <w:lang w:eastAsia="en-US"/>
        </w:rPr>
      </w:pPr>
    </w:p>
    <w:p w14:paraId="4E34EC37" w14:textId="30C4A0E9" w:rsidR="006D04A9" w:rsidRPr="00BD3259" w:rsidRDefault="006D04A9" w:rsidP="006D04A9">
      <w:pPr>
        <w:pStyle w:val="NormalWeb"/>
        <w:shd w:val="clear" w:color="auto" w:fill="FFFFFF"/>
        <w:spacing w:before="0" w:beforeAutospacing="0" w:after="0" w:afterAutospacing="0"/>
        <w:jc w:val="both"/>
        <w:rPr>
          <w:i/>
          <w:highlight w:val="lightGray"/>
          <w:lang w:eastAsia="en-US"/>
        </w:rPr>
      </w:pPr>
      <w:r w:rsidRPr="00BD3259">
        <w:rPr>
          <w:i/>
          <w:highlight w:val="lightGray"/>
          <w:lang w:eastAsia="en-US"/>
        </w:rPr>
        <w:lastRenderedPageBreak/>
        <w:t xml:space="preserve">Informācija papildināta: </w:t>
      </w:r>
      <w:r w:rsidR="00952855" w:rsidRPr="00BD3259">
        <w:rPr>
          <w:i/>
          <w:highlight w:val="lightGray"/>
          <w:lang w:eastAsia="en-US"/>
        </w:rPr>
        <w:t>24</w:t>
      </w:r>
      <w:r w:rsidRPr="00BD3259">
        <w:rPr>
          <w:i/>
          <w:highlight w:val="lightGray"/>
          <w:lang w:eastAsia="en-US"/>
        </w:rPr>
        <w:t xml:space="preserve">.03.2020. </w:t>
      </w:r>
    </w:p>
    <w:p w14:paraId="025DCA1D" w14:textId="77777777" w:rsidR="0085752C" w:rsidRPr="00BD3259" w:rsidRDefault="0085752C" w:rsidP="006D04A9">
      <w:pPr>
        <w:pStyle w:val="NormalWeb"/>
        <w:shd w:val="clear" w:color="auto" w:fill="FFFFFF"/>
        <w:spacing w:before="0" w:beforeAutospacing="0" w:after="0" w:afterAutospacing="0"/>
        <w:jc w:val="both"/>
        <w:rPr>
          <w:i/>
          <w:highlight w:val="lightGray"/>
          <w:lang w:eastAsia="en-US"/>
        </w:rPr>
      </w:pPr>
    </w:p>
    <w:p w14:paraId="5F56E607" w14:textId="77777777" w:rsidR="006D04A9" w:rsidRPr="00BD3259" w:rsidRDefault="006D04A9" w:rsidP="006D04A9">
      <w:pPr>
        <w:pStyle w:val="NormalWeb"/>
        <w:numPr>
          <w:ilvl w:val="0"/>
          <w:numId w:val="20"/>
        </w:numPr>
        <w:shd w:val="clear" w:color="auto" w:fill="FFFFFF"/>
        <w:spacing w:before="0" w:beforeAutospacing="0" w:after="0" w:afterAutospacing="0"/>
        <w:jc w:val="both"/>
        <w:rPr>
          <w:highlight w:val="lightGray"/>
        </w:rPr>
      </w:pPr>
      <w:r w:rsidRPr="00BD3259">
        <w:rPr>
          <w:b/>
          <w:bCs/>
          <w:color w:val="000000"/>
          <w:highlight w:val="lightGray"/>
        </w:rPr>
        <w:t xml:space="preserve">Kā rīkoties, ja KZS sarakstā ir pieejamas PI zāles, kas ir lētākas par references zālēm? </w:t>
      </w:r>
    </w:p>
    <w:p w14:paraId="23C37189" w14:textId="41564282" w:rsidR="006D04A9" w:rsidRDefault="006D04A9" w:rsidP="006D04A9">
      <w:pPr>
        <w:pStyle w:val="NormalWeb"/>
        <w:shd w:val="clear" w:color="auto" w:fill="FFFFFF"/>
        <w:spacing w:before="0" w:beforeAutospacing="0" w:after="0" w:afterAutospacing="0"/>
        <w:jc w:val="both"/>
      </w:pPr>
      <w:r w:rsidRPr="00BD3259">
        <w:rPr>
          <w:highlight w:val="lightGray"/>
        </w:rPr>
        <w:t xml:space="preserve">KZS iekļautās paralēli importētās zāles (PI) var būt lētākas par references zālēm. Tā kā, aprēķinot </w:t>
      </w:r>
      <w:r w:rsidR="00DA55ED" w:rsidRPr="00BD3259">
        <w:rPr>
          <w:highlight w:val="lightGray"/>
        </w:rPr>
        <w:t xml:space="preserve">zāļu </w:t>
      </w:r>
      <w:r w:rsidRPr="00BD3259">
        <w:rPr>
          <w:highlight w:val="lightGray"/>
        </w:rPr>
        <w:t xml:space="preserve">references cenu, netiek ņemta vērā PI zāļu cena, tad gadījumā, ja ārstniecības persona ir izrakstījusi SNN, pacientam aptiekā drīkst izsniegt 1) references zāles, 2) lētākās līdzvērtīgas iedarbības zāles (KZS sarakstā pie šīm zālēm ir norādīts burts </w:t>
      </w:r>
      <w:r w:rsidR="008E14FA" w:rsidRPr="00BD3259">
        <w:rPr>
          <w:highlight w:val="lightGray"/>
        </w:rPr>
        <w:t>“</w:t>
      </w:r>
      <w:r w:rsidRPr="00BD3259">
        <w:rPr>
          <w:highlight w:val="lightGray"/>
        </w:rPr>
        <w:t>L</w:t>
      </w:r>
      <w:r w:rsidR="008E14FA" w:rsidRPr="00BD3259">
        <w:rPr>
          <w:highlight w:val="lightGray"/>
        </w:rPr>
        <w:t>”</w:t>
      </w:r>
      <w:r w:rsidRPr="00BD3259">
        <w:rPr>
          <w:highlight w:val="lightGray"/>
        </w:rPr>
        <w:t xml:space="preserve">) </w:t>
      </w:r>
      <w:r w:rsidRPr="00BD3259">
        <w:rPr>
          <w:b/>
          <w:bCs/>
          <w:highlight w:val="lightGray"/>
        </w:rPr>
        <w:t>vai 3) arī paralēli importētas tādas pašas zāles, arī tādā gadījumā, ja PI zāles ir lētākas par references zālēm vai zālēm, pie kurām KZS sarakstā ir norādīts burts “L”</w:t>
      </w:r>
      <w:r w:rsidRPr="00BD3259">
        <w:rPr>
          <w:highlight w:val="lightGray"/>
        </w:rPr>
        <w:t>.</w:t>
      </w:r>
    </w:p>
    <w:p w14:paraId="1BE76A31" w14:textId="77777777" w:rsidR="006D04A9" w:rsidRPr="00B622EF" w:rsidRDefault="006D04A9" w:rsidP="00B622EF">
      <w:pPr>
        <w:autoSpaceDE w:val="0"/>
        <w:autoSpaceDN w:val="0"/>
        <w:adjustRightInd w:val="0"/>
        <w:spacing w:after="120" w:line="240" w:lineRule="auto"/>
        <w:jc w:val="both"/>
        <w:rPr>
          <w:rFonts w:ascii="Times New Roman" w:hAnsi="Times New Roman" w:cs="Times New Roman"/>
          <w:color w:val="000000"/>
          <w:sz w:val="24"/>
          <w:szCs w:val="24"/>
          <w:lang w:val="lv-LV"/>
        </w:rPr>
      </w:pPr>
    </w:p>
    <w:p w14:paraId="2A796F01" w14:textId="77777777" w:rsidR="00BD7005" w:rsidRDefault="00BD7005" w:rsidP="000619DD">
      <w:pPr>
        <w:pStyle w:val="Heading1"/>
        <w:jc w:val="center"/>
        <w:rPr>
          <w:rFonts w:ascii="Times New Roman" w:hAnsi="Times New Roman" w:cs="Times New Roman"/>
          <w:color w:val="171717" w:themeColor="background2" w:themeShade="1A"/>
          <w:lang w:val="lv-LV"/>
        </w:rPr>
      </w:pPr>
    </w:p>
    <w:p w14:paraId="17E18FFA" w14:textId="7F31899E" w:rsidR="005F0F76" w:rsidRPr="00743A2A" w:rsidRDefault="00997F3F" w:rsidP="000619DD">
      <w:pPr>
        <w:pStyle w:val="Heading1"/>
        <w:jc w:val="center"/>
        <w:rPr>
          <w:rFonts w:ascii="Times New Roman" w:hAnsi="Times New Roman" w:cs="Times New Roman"/>
          <w:color w:val="171717" w:themeColor="background2" w:themeShade="1A"/>
          <w:lang w:val="lv-LV"/>
        </w:rPr>
      </w:pPr>
      <w:bookmarkStart w:id="6" w:name="_Toc37852241"/>
      <w:r w:rsidRPr="00743A2A">
        <w:rPr>
          <w:rFonts w:ascii="Times New Roman" w:hAnsi="Times New Roman" w:cs="Times New Roman"/>
          <w:color w:val="171717" w:themeColor="background2" w:themeShade="1A"/>
          <w:lang w:val="lv-LV"/>
        </w:rPr>
        <w:t xml:space="preserve">Farmaceitu </w:t>
      </w:r>
      <w:r w:rsidR="008744CF">
        <w:rPr>
          <w:rFonts w:ascii="Times New Roman" w:hAnsi="Times New Roman" w:cs="Times New Roman"/>
          <w:color w:val="171717" w:themeColor="background2" w:themeShade="1A"/>
          <w:lang w:val="lv-LV"/>
        </w:rPr>
        <w:t xml:space="preserve">un farmaceita asistentu </w:t>
      </w:r>
      <w:r w:rsidRPr="00743A2A">
        <w:rPr>
          <w:rFonts w:ascii="Times New Roman" w:hAnsi="Times New Roman" w:cs="Times New Roman"/>
          <w:color w:val="171717" w:themeColor="background2" w:themeShade="1A"/>
          <w:lang w:val="lv-LV"/>
        </w:rPr>
        <w:t>biežāk uzdotie jautājumi</w:t>
      </w:r>
      <w:bookmarkEnd w:id="6"/>
    </w:p>
    <w:p w14:paraId="435D29CF" w14:textId="77777777" w:rsidR="005F0F76" w:rsidRPr="007D4B69" w:rsidRDefault="005F0F76" w:rsidP="005F0F76">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6819C8AF" w14:textId="77777777" w:rsidR="005F0F76" w:rsidRPr="007D4B69" w:rsidRDefault="005F0F76" w:rsidP="005F0F76">
      <w:pPr>
        <w:pStyle w:val="NormalWeb"/>
        <w:shd w:val="clear" w:color="auto" w:fill="FFFFFF"/>
        <w:spacing w:before="0" w:beforeAutospacing="0" w:after="0" w:afterAutospacing="0"/>
        <w:jc w:val="both"/>
        <w:rPr>
          <w:color w:val="171717" w:themeColor="background2" w:themeShade="1A"/>
        </w:rPr>
      </w:pPr>
      <w:r w:rsidRPr="007D4B69">
        <w:rPr>
          <w:b/>
          <w:bCs/>
          <w:color w:val="171717" w:themeColor="background2" w:themeShade="1A"/>
        </w:rPr>
        <w:t>1.  Vai farmaceiti</w:t>
      </w:r>
      <w:r w:rsidR="00373A90">
        <w:rPr>
          <w:b/>
          <w:bCs/>
          <w:color w:val="171717" w:themeColor="background2" w:themeShade="1A"/>
        </w:rPr>
        <w:t xml:space="preserve">, farmaceita asistenti </w:t>
      </w:r>
      <w:r w:rsidRPr="007D4B69">
        <w:rPr>
          <w:b/>
          <w:bCs/>
          <w:color w:val="171717" w:themeColor="background2" w:themeShade="1A"/>
        </w:rPr>
        <w:t xml:space="preserve">var dalīt iepakojumus, izsniedzot ārsta norādīto medikamentu apjomu? </w:t>
      </w:r>
    </w:p>
    <w:p w14:paraId="4034BD49" w14:textId="77777777" w:rsidR="005F0F76" w:rsidRPr="007D4B69" w:rsidRDefault="00FC6DC6" w:rsidP="005F0F76">
      <w:pPr>
        <w:pStyle w:val="NormalWeb"/>
        <w:shd w:val="clear" w:color="auto" w:fill="FFFFFF"/>
        <w:spacing w:before="240" w:beforeAutospacing="0" w:after="240" w:afterAutospacing="0"/>
        <w:jc w:val="both"/>
        <w:rPr>
          <w:color w:val="171717" w:themeColor="background2" w:themeShade="1A"/>
          <w:shd w:val="clear" w:color="auto" w:fill="FFFFFF"/>
        </w:rPr>
      </w:pPr>
      <w:r w:rsidRPr="007D4B69">
        <w:rPr>
          <w:color w:val="171717" w:themeColor="background2" w:themeShade="1A"/>
        </w:rPr>
        <w:t>Zāles jāizsniedz atbilstoši receptē norādītajam daudzumam</w:t>
      </w:r>
      <w:r w:rsidR="00A31AD4" w:rsidRPr="007D4B69">
        <w:rPr>
          <w:color w:val="171717" w:themeColor="background2" w:themeShade="1A"/>
        </w:rPr>
        <w:t xml:space="preserve"> –</w:t>
      </w:r>
      <w:r w:rsidR="00CD5B77" w:rsidRPr="007D4B69">
        <w:rPr>
          <w:color w:val="171717" w:themeColor="background2" w:themeShade="1A"/>
        </w:rPr>
        <w:t xml:space="preserve"> </w:t>
      </w:r>
      <w:r w:rsidR="00CD5B77" w:rsidRPr="007D4B69">
        <w:rPr>
          <w:rStyle w:val="1925"/>
          <w:color w:val="171717" w:themeColor="background2" w:themeShade="1A"/>
        </w:rPr>
        <w:t>viena, divu vai triju mēnešu patēriņam</w:t>
      </w:r>
      <w:r w:rsidRPr="007D4B69">
        <w:rPr>
          <w:color w:val="171717" w:themeColor="background2" w:themeShade="1A"/>
        </w:rPr>
        <w:t>. Zāļu iepakojum</w:t>
      </w:r>
      <w:r w:rsidR="00CD5B77" w:rsidRPr="007D4B69">
        <w:rPr>
          <w:color w:val="171717" w:themeColor="background2" w:themeShade="1A"/>
        </w:rPr>
        <w:t>s</w:t>
      </w:r>
      <w:r w:rsidRPr="007D4B69">
        <w:rPr>
          <w:color w:val="171717" w:themeColor="background2" w:themeShade="1A"/>
        </w:rPr>
        <w:t xml:space="preserve"> jādala, nebojājot zāļu primāro iepakojumu</w:t>
      </w:r>
      <w:r w:rsidR="00503517" w:rsidRPr="007D4B69">
        <w:rPr>
          <w:color w:val="171717" w:themeColor="background2" w:themeShade="1A"/>
        </w:rPr>
        <w:t>*</w:t>
      </w:r>
      <w:r w:rsidRPr="007D4B69">
        <w:rPr>
          <w:color w:val="171717" w:themeColor="background2" w:themeShade="1A"/>
        </w:rPr>
        <w:t xml:space="preserve"> (tiešais iepakojums, kas saskaras ar zālēm, piemēram, pudelīte, </w:t>
      </w:r>
      <w:proofErr w:type="spellStart"/>
      <w:r w:rsidRPr="007D4B69">
        <w:rPr>
          <w:color w:val="171717" w:themeColor="background2" w:themeShade="1A"/>
        </w:rPr>
        <w:t>blisteri</w:t>
      </w:r>
      <w:r w:rsidR="00CD5B77" w:rsidRPr="007D4B69">
        <w:rPr>
          <w:color w:val="171717" w:themeColor="background2" w:themeShade="1A"/>
        </w:rPr>
        <w:t>s</w:t>
      </w:r>
      <w:proofErr w:type="spellEnd"/>
      <w:r w:rsidR="00CD5B77" w:rsidRPr="007D4B69">
        <w:rPr>
          <w:color w:val="171717" w:themeColor="background2" w:themeShade="1A"/>
        </w:rPr>
        <w:t>)</w:t>
      </w:r>
      <w:r w:rsidR="005F0F76" w:rsidRPr="007D4B69">
        <w:rPr>
          <w:color w:val="171717" w:themeColor="background2" w:themeShade="1A"/>
        </w:rPr>
        <w:t xml:space="preserve">, ja vien aptiekai nav izsniegta </w:t>
      </w:r>
      <w:r w:rsidR="005F0F76" w:rsidRPr="007D4B69">
        <w:rPr>
          <w:color w:val="171717" w:themeColor="background2" w:themeShade="1A"/>
          <w:shd w:val="clear" w:color="auto" w:fill="FFFFFF"/>
        </w:rPr>
        <w:t>speciālā atļauja (licence), kuras pielikumā ir norādīts speciālās darbības nosacījums “zāļu izgatavošana”</w:t>
      </w:r>
      <w:r w:rsidR="0000571D" w:rsidRPr="007D4B69">
        <w:rPr>
          <w:color w:val="171717" w:themeColor="background2" w:themeShade="1A"/>
          <w:shd w:val="clear" w:color="auto" w:fill="FFFFFF"/>
        </w:rPr>
        <w:t xml:space="preserve"> (</w:t>
      </w:r>
      <w:hyperlink r:id="rId36" w:history="1">
        <w:r w:rsidR="0000571D" w:rsidRPr="007D4B69">
          <w:rPr>
            <w:rStyle w:val="Hyperlink"/>
            <w:color w:val="171717" w:themeColor="background2" w:themeShade="1A"/>
            <w:shd w:val="clear" w:color="auto" w:fill="FFFFFF"/>
          </w:rPr>
          <w:t>MK noteikumi Nr. 288</w:t>
        </w:r>
      </w:hyperlink>
      <w:r w:rsidR="0000571D" w:rsidRPr="007D4B69">
        <w:rPr>
          <w:color w:val="171717" w:themeColor="background2" w:themeShade="1A"/>
          <w:shd w:val="clear" w:color="auto" w:fill="FFFFFF"/>
        </w:rPr>
        <w:t>)</w:t>
      </w:r>
      <w:r w:rsidR="005F0F76" w:rsidRPr="007D4B69">
        <w:rPr>
          <w:color w:val="171717" w:themeColor="background2" w:themeShade="1A"/>
          <w:shd w:val="clear" w:color="auto" w:fill="FFFFFF"/>
        </w:rPr>
        <w:t>. Šis speciālās darbības nosacījums nozīmē, ka šai aptiekai ir atļauts dalīt rūpnieciski ražotās zāles, k</w:t>
      </w:r>
      <w:r w:rsidR="007E54D4" w:rsidRPr="007D4B69">
        <w:rPr>
          <w:color w:val="171717" w:themeColor="background2" w:themeShade="1A"/>
          <w:shd w:val="clear" w:color="auto" w:fill="FFFFFF"/>
        </w:rPr>
        <w:t>o</w:t>
      </w:r>
      <w:r w:rsidR="005F0F76" w:rsidRPr="007D4B69">
        <w:rPr>
          <w:color w:val="171717" w:themeColor="background2" w:themeShade="1A"/>
          <w:shd w:val="clear" w:color="auto" w:fill="FFFFFF"/>
        </w:rPr>
        <w:t xml:space="preserve"> izsniedz individuālam pacientam pēc ārstniecības personas izrakstītas receptes. </w:t>
      </w:r>
    </w:p>
    <w:p w14:paraId="424E7FF2" w14:textId="77777777" w:rsidR="008958E6" w:rsidRPr="006C593E" w:rsidRDefault="008958E6" w:rsidP="005F0F76">
      <w:pPr>
        <w:pStyle w:val="NormalWeb"/>
        <w:shd w:val="clear" w:color="auto" w:fill="FFFFFF"/>
        <w:spacing w:before="240" w:beforeAutospacing="0" w:after="240" w:afterAutospacing="0"/>
        <w:jc w:val="both"/>
      </w:pPr>
      <w:r w:rsidRPr="006C593E">
        <w:rPr>
          <w:shd w:val="clear" w:color="auto" w:fill="FFFFFF"/>
        </w:rPr>
        <w:t xml:space="preserve">* izņemot </w:t>
      </w:r>
      <w:r w:rsidRPr="006C593E">
        <w:t>narkotiskās un psihotropās zāles.</w:t>
      </w:r>
    </w:p>
    <w:p w14:paraId="588F4C5E" w14:textId="77777777" w:rsidR="00936A0C" w:rsidRPr="006C593E" w:rsidRDefault="00936A0C" w:rsidP="005F0F76">
      <w:pPr>
        <w:pStyle w:val="NormalWeb"/>
        <w:shd w:val="clear" w:color="auto" w:fill="FFFFFF"/>
        <w:spacing w:before="240" w:beforeAutospacing="0" w:after="240" w:afterAutospacing="0"/>
        <w:jc w:val="both"/>
        <w:rPr>
          <w:b/>
          <w:bCs/>
        </w:rPr>
      </w:pPr>
    </w:p>
    <w:p w14:paraId="0C7189BE" w14:textId="77777777" w:rsidR="005F0F76" w:rsidRPr="006C593E" w:rsidRDefault="00FC6DC6" w:rsidP="005F0F76">
      <w:pPr>
        <w:pStyle w:val="NormalWeb"/>
        <w:shd w:val="clear" w:color="auto" w:fill="FFFFFF"/>
        <w:spacing w:before="240" w:beforeAutospacing="0" w:after="240" w:afterAutospacing="0"/>
        <w:jc w:val="both"/>
      </w:pPr>
      <w:r w:rsidRPr="006C593E">
        <w:rPr>
          <w:b/>
          <w:bCs/>
        </w:rPr>
        <w:t>2</w:t>
      </w:r>
      <w:r w:rsidR="005F0F76" w:rsidRPr="006C593E">
        <w:rPr>
          <w:b/>
          <w:bCs/>
        </w:rPr>
        <w:t>. Piemērs: Vai drīkst izsniegt 90 tabletes</w:t>
      </w:r>
      <w:r w:rsidR="00157176" w:rsidRPr="006C593E">
        <w:rPr>
          <w:b/>
          <w:bCs/>
        </w:rPr>
        <w:t>, ja ārsta izrakstītā recepte ir norādīts, ka jāizsniedz</w:t>
      </w:r>
      <w:r w:rsidR="005F0F76" w:rsidRPr="006C593E">
        <w:rPr>
          <w:b/>
          <w:bCs/>
        </w:rPr>
        <w:t xml:space="preserve"> 84 tabletes? </w:t>
      </w:r>
    </w:p>
    <w:p w14:paraId="7ABDFE75" w14:textId="77777777" w:rsidR="00A842F4" w:rsidRPr="006C593E" w:rsidRDefault="005F0F76" w:rsidP="00A842F4">
      <w:pPr>
        <w:pStyle w:val="NormalWeb"/>
        <w:shd w:val="clear" w:color="auto" w:fill="FFFFFF"/>
        <w:spacing w:before="240" w:after="240"/>
        <w:jc w:val="both"/>
        <w:rPr>
          <w:rStyle w:val="1936"/>
        </w:rPr>
      </w:pPr>
      <w:r w:rsidRPr="006C593E">
        <w:t xml:space="preserve">Jā. </w:t>
      </w:r>
      <w:r w:rsidR="00762D55" w:rsidRPr="006C593E">
        <w:rPr>
          <w:rStyle w:val="2134"/>
        </w:rPr>
        <w:t>Zāles jāizsniedz atbilstoši rece</w:t>
      </w:r>
      <w:r w:rsidR="007457D5" w:rsidRPr="006C593E">
        <w:rPr>
          <w:rStyle w:val="2134"/>
        </w:rPr>
        <w:t xml:space="preserve">ptē norādītajam zāļu dozējumam </w:t>
      </w:r>
      <w:r w:rsidR="007457D5" w:rsidRPr="006C593E">
        <w:t>–</w:t>
      </w:r>
      <w:r w:rsidR="00762D55" w:rsidRPr="006C593E">
        <w:rPr>
          <w:rStyle w:val="2134"/>
        </w:rPr>
        <w:t xml:space="preserve"> viena mēneša, divu mēnešu vai triju mēnešu patēriņam</w:t>
      </w:r>
      <w:r w:rsidR="00762D55" w:rsidRPr="006C593E">
        <w:t xml:space="preserve">. Tātad, </w:t>
      </w:r>
      <w:r w:rsidRPr="006C593E">
        <w:t xml:space="preserve">ja ir izrakstītas, piemēram, 84 tabletes, aptieka drīkst pacientam izsniegt arī 90 tabletes. </w:t>
      </w:r>
      <w:r w:rsidR="00A842F4" w:rsidRPr="006C593E">
        <w:t xml:space="preserve">Minētais </w:t>
      </w:r>
      <w:r w:rsidR="00157176" w:rsidRPr="006C593E">
        <w:t>ir attiecināms uz</w:t>
      </w:r>
      <w:r w:rsidR="00A866E7" w:rsidRPr="006C593E">
        <w:t xml:space="preserve"> citiem</w:t>
      </w:r>
      <w:r w:rsidR="00157176" w:rsidRPr="006C593E">
        <w:t xml:space="preserve"> gadījumiem</w:t>
      </w:r>
      <w:r w:rsidR="00A866E7" w:rsidRPr="006C593E">
        <w:t>:</w:t>
      </w:r>
      <w:r w:rsidR="00157176" w:rsidRPr="006C593E">
        <w:t xml:space="preserve"> piemēram,</w:t>
      </w:r>
      <w:r w:rsidR="00A842F4" w:rsidRPr="006C593E">
        <w:t xml:space="preserve"> ja ir izrakstītas 28 tabletes, </w:t>
      </w:r>
      <w:r w:rsidR="00157176" w:rsidRPr="006C593E">
        <w:t xml:space="preserve">tad </w:t>
      </w:r>
      <w:r w:rsidR="00A842F4" w:rsidRPr="006C593E">
        <w:t xml:space="preserve">ir izsniedzamas 30 tabletes un otrādi </w:t>
      </w:r>
      <w:r w:rsidR="00762D55" w:rsidRPr="006C593E">
        <w:rPr>
          <w:rStyle w:val="1936"/>
        </w:rPr>
        <w:t>vai 56 tablešu vietā</w:t>
      </w:r>
      <w:r w:rsidR="00096680">
        <w:rPr>
          <w:rStyle w:val="1936"/>
        </w:rPr>
        <w:t xml:space="preserve"> drīkst</w:t>
      </w:r>
      <w:r w:rsidR="00762D55" w:rsidRPr="006C593E">
        <w:rPr>
          <w:rStyle w:val="1936"/>
        </w:rPr>
        <w:t xml:space="preserve"> izsniegt 60 tabletes un otrādi.</w:t>
      </w:r>
    </w:p>
    <w:p w14:paraId="65D7D6CC" w14:textId="77777777" w:rsidR="00A31AD4" w:rsidRPr="006C593E" w:rsidRDefault="00A31AD4" w:rsidP="00A31AD4">
      <w:pPr>
        <w:pStyle w:val="docdata"/>
        <w:shd w:val="clear" w:color="auto" w:fill="FFFFFF"/>
        <w:spacing w:before="240" w:beforeAutospacing="0" w:after="240" w:afterAutospacing="0"/>
        <w:jc w:val="both"/>
      </w:pPr>
      <w:r w:rsidRPr="006C593E">
        <w:t>Minētais skaidrojums nav attiecināms uz narkotiskajām un psihotropajām zālēm, ka</w:t>
      </w:r>
      <w:r w:rsidR="00936A0C" w:rsidRPr="006C593E">
        <w:t>s jāizsniedz tādā daudzumā, kā</w:t>
      </w:r>
      <w:r w:rsidRPr="006C593E">
        <w:t xml:space="preserve"> ir izrakstījis ārsts.</w:t>
      </w:r>
    </w:p>
    <w:p w14:paraId="24583989" w14:textId="77777777" w:rsidR="00A31AD4" w:rsidRPr="006C593E" w:rsidRDefault="00A31AD4" w:rsidP="00936A0C">
      <w:pPr>
        <w:pStyle w:val="docdata"/>
        <w:shd w:val="clear" w:color="auto" w:fill="FFFFFF"/>
        <w:spacing w:before="240" w:beforeAutospacing="0" w:after="240" w:afterAutospacing="0"/>
        <w:jc w:val="both"/>
      </w:pPr>
      <w:r w:rsidRPr="006C593E">
        <w:t>Ņemot vērā, ka zāļu iepakojums ir dalāms, aptiekai obligāti jāseko līdzi, lai pacientam tiktu izsniegtas viņam izrakstītās SNN zāles par iespējami zemāko cenu, piemēram, dalot lielāko zāļu iepakojumu.</w:t>
      </w:r>
    </w:p>
    <w:p w14:paraId="67A4060C" w14:textId="77777777" w:rsidR="00936A0C" w:rsidRPr="006C593E" w:rsidRDefault="00936A0C" w:rsidP="00936A0C">
      <w:pPr>
        <w:pStyle w:val="docdata"/>
        <w:shd w:val="clear" w:color="auto" w:fill="FFFFFF"/>
        <w:spacing w:before="240" w:beforeAutospacing="0" w:after="240" w:afterAutospacing="0"/>
        <w:jc w:val="both"/>
      </w:pPr>
    </w:p>
    <w:p w14:paraId="1A88ECED" w14:textId="77777777" w:rsidR="005F0F76" w:rsidRPr="006C593E" w:rsidRDefault="00FC6DC6" w:rsidP="005F0F76">
      <w:pPr>
        <w:pStyle w:val="NormalWeb"/>
        <w:shd w:val="clear" w:color="auto" w:fill="FFFFFF"/>
        <w:spacing w:before="240" w:beforeAutospacing="0" w:after="240" w:afterAutospacing="0"/>
        <w:jc w:val="both"/>
      </w:pPr>
      <w:r w:rsidRPr="006C593E">
        <w:rPr>
          <w:b/>
          <w:bCs/>
          <w:color w:val="000000"/>
        </w:rPr>
        <w:t>3</w:t>
      </w:r>
      <w:r w:rsidR="005F0F76" w:rsidRPr="006C593E">
        <w:rPr>
          <w:b/>
          <w:bCs/>
          <w:color w:val="000000"/>
        </w:rPr>
        <w:t>. Kā tiek atspoguļota informācija par medikamentu derīgumu termiņ</w:t>
      </w:r>
      <w:r w:rsidR="00EF24EA" w:rsidRPr="006C593E">
        <w:rPr>
          <w:b/>
          <w:bCs/>
          <w:color w:val="000000"/>
        </w:rPr>
        <w:t>u</w:t>
      </w:r>
      <w:r w:rsidR="005F0F76" w:rsidRPr="006C593E">
        <w:rPr>
          <w:b/>
          <w:bCs/>
          <w:color w:val="000000"/>
        </w:rPr>
        <w:t xml:space="preserve">, ja iepakojums tiek sadalīts? </w:t>
      </w:r>
    </w:p>
    <w:p w14:paraId="11F60F86" w14:textId="77777777" w:rsidR="005F0F76" w:rsidRPr="006C593E" w:rsidRDefault="005F0F76" w:rsidP="00936A0C">
      <w:pPr>
        <w:pStyle w:val="NormalWeb"/>
        <w:shd w:val="clear" w:color="auto" w:fill="FFFFFF"/>
        <w:spacing w:before="0" w:beforeAutospacing="0" w:after="160" w:afterAutospacing="0"/>
        <w:jc w:val="both"/>
      </w:pPr>
      <w:r w:rsidRPr="006C593E">
        <w:rPr>
          <w:color w:val="000000"/>
        </w:rPr>
        <w:t>Dalot (pārfasējot) rūpnieciski ražotas zāles, aptiekai jānodrošina, lai m</w:t>
      </w:r>
      <w:r w:rsidRPr="006C593E">
        <w:rPr>
          <w:color w:val="000000"/>
          <w:shd w:val="clear" w:color="auto" w:fill="FFFFFF"/>
        </w:rPr>
        <w:t xml:space="preserve">arķējumā uz sekundārā iepakojuma (ārējā iepakojuma jeb iepakojuma, kas </w:t>
      </w:r>
      <w:r w:rsidRPr="006C593E">
        <w:rPr>
          <w:color w:val="000000"/>
          <w:u w:val="single"/>
          <w:shd w:val="clear" w:color="auto" w:fill="FFFFFF"/>
        </w:rPr>
        <w:t>nesaskaras</w:t>
      </w:r>
      <w:r w:rsidRPr="006C593E">
        <w:rPr>
          <w:color w:val="000000"/>
          <w:shd w:val="clear" w:color="auto" w:fill="FFFFFF"/>
        </w:rPr>
        <w:t> ar zālēm) vai, ja tāda nav, uz primārā iepakojuma (iepakojums, kas saskaras ar zālēm),  pacientam līdz ar zālēm tiek izsniegta informācija saskaņā ar MK noteikumu Nr.57 10.punktu, tostarp arī derīguma termiņš, kā arī zāļu lietošanas instrukcija.</w:t>
      </w:r>
      <w:r w:rsidRPr="006C593E">
        <w:rPr>
          <w:color w:val="000000"/>
        </w:rPr>
        <w:t xml:space="preserve">  </w:t>
      </w:r>
    </w:p>
    <w:p w14:paraId="27BE4FD6" w14:textId="77777777" w:rsidR="00936A0C" w:rsidRPr="006C593E" w:rsidRDefault="00936A0C" w:rsidP="00936A0C">
      <w:pPr>
        <w:pStyle w:val="NormalWeb"/>
        <w:shd w:val="clear" w:color="auto" w:fill="FFFFFF"/>
        <w:spacing w:before="0" w:beforeAutospacing="0" w:after="160" w:afterAutospacing="0"/>
        <w:jc w:val="both"/>
      </w:pPr>
    </w:p>
    <w:p w14:paraId="4B099B82" w14:textId="77777777" w:rsidR="0020475B" w:rsidRPr="007D4B69" w:rsidRDefault="0020475B" w:rsidP="0020475B">
      <w:pPr>
        <w:pStyle w:val="docdata"/>
        <w:shd w:val="clear" w:color="auto" w:fill="FFFFFF"/>
        <w:spacing w:before="0" w:beforeAutospacing="0" w:after="0" w:afterAutospacing="0"/>
        <w:jc w:val="both"/>
        <w:rPr>
          <w:color w:val="171717" w:themeColor="background2" w:themeShade="1A"/>
        </w:rPr>
      </w:pPr>
      <w:r w:rsidRPr="006C593E">
        <w:rPr>
          <w:b/>
          <w:bCs/>
          <w:color w:val="000000"/>
        </w:rPr>
        <w:t xml:space="preserve">4. Kur ir pieejams saraksts ar references </w:t>
      </w:r>
      <w:r w:rsidRPr="006C593E">
        <w:rPr>
          <w:b/>
          <w:bCs/>
        </w:rPr>
        <w:t xml:space="preserve">zālēm vai lētākajām līdzvērtīgas terapeitiskās </w:t>
      </w:r>
      <w:r w:rsidRPr="007D4B69">
        <w:rPr>
          <w:b/>
          <w:bCs/>
          <w:color w:val="171717" w:themeColor="background2" w:themeShade="1A"/>
        </w:rPr>
        <w:t xml:space="preserve">efektivitātes zālēm? </w:t>
      </w:r>
    </w:p>
    <w:p w14:paraId="4A9FB11A"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6B5A1B58" w14:textId="77777777" w:rsidR="003B665D" w:rsidRPr="007D4B69" w:rsidRDefault="00582AE3" w:rsidP="00E977F3">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color w:val="171717" w:themeColor="background2" w:themeShade="1A"/>
          <w:sz w:val="24"/>
          <w:szCs w:val="24"/>
          <w:lang w:val="lv-LV"/>
        </w:rPr>
      </w:pPr>
      <w:hyperlink r:id="rId37" w:history="1">
        <w:r w:rsidR="003B665D" w:rsidRPr="007D4B69">
          <w:rPr>
            <w:rStyle w:val="Hyperlink"/>
            <w:rFonts w:ascii="Times New Roman" w:hAnsi="Times New Roman" w:cs="Times New Roman"/>
            <w:color w:val="171717" w:themeColor="background2" w:themeShade="1A"/>
            <w:sz w:val="24"/>
            <w:szCs w:val="24"/>
            <w:lang w:val="lv-LV"/>
          </w:rPr>
          <w:t>Zāļu reģistrā</w:t>
        </w:r>
      </w:hyperlink>
      <w:r w:rsidR="003B665D" w:rsidRPr="007D4B69">
        <w:rPr>
          <w:rFonts w:ascii="Times New Roman" w:hAnsi="Times New Roman" w:cs="Times New Roman"/>
          <w:color w:val="171717" w:themeColor="background2" w:themeShade="1A"/>
          <w:sz w:val="24"/>
          <w:szCs w:val="24"/>
          <w:lang w:val="lv-LV"/>
        </w:rPr>
        <w:t xml:space="preserve"> ir ieviesta meklēšanas pazīme “</w:t>
      </w:r>
      <w:r w:rsidR="003B665D" w:rsidRPr="007D4B69">
        <w:rPr>
          <w:rFonts w:ascii="Times New Roman" w:hAnsi="Times New Roman" w:cs="Times New Roman"/>
          <w:b/>
          <w:bCs/>
          <w:color w:val="171717" w:themeColor="background2" w:themeShade="1A"/>
          <w:sz w:val="24"/>
          <w:szCs w:val="24"/>
          <w:lang w:val="lv-LV"/>
        </w:rPr>
        <w:t>NVD KZS references medikaments</w:t>
      </w:r>
      <w:r w:rsidR="003B665D" w:rsidRPr="007D4B69">
        <w:rPr>
          <w:rFonts w:ascii="Times New Roman" w:hAnsi="Times New Roman" w:cs="Times New Roman"/>
          <w:color w:val="171717" w:themeColor="background2" w:themeShade="1A"/>
          <w:sz w:val="24"/>
          <w:szCs w:val="24"/>
          <w:lang w:val="lv-LV"/>
        </w:rPr>
        <w:t>”, lai atlasītu gan visus references medikamentus, gan arī atsevišķi – tos references medikamentus, kuri ir pieejami, un tos, kuri nav pieejami</w:t>
      </w:r>
      <w:r w:rsidR="00D21609" w:rsidRPr="007D4B69">
        <w:rPr>
          <w:rFonts w:ascii="Times New Roman" w:hAnsi="Times New Roman" w:cs="Times New Roman"/>
          <w:color w:val="171717" w:themeColor="background2" w:themeShade="1A"/>
          <w:sz w:val="24"/>
          <w:szCs w:val="24"/>
          <w:lang w:val="lv-LV"/>
        </w:rPr>
        <w:t>,</w:t>
      </w:r>
      <w:r w:rsidR="003B665D" w:rsidRPr="007D4B69">
        <w:rPr>
          <w:rFonts w:ascii="Times New Roman" w:hAnsi="Times New Roman" w:cs="Times New Roman"/>
          <w:color w:val="171717" w:themeColor="background2" w:themeShade="1A"/>
          <w:sz w:val="24"/>
          <w:szCs w:val="24"/>
          <w:lang w:val="lv-LV"/>
        </w:rPr>
        <w:t xml:space="preserve"> – zāļu nepieejamību norāda sarkans krusts pie noteikto zāļu nosaukuma.  </w:t>
      </w:r>
    </w:p>
    <w:p w14:paraId="7AD7E432" w14:textId="77777777" w:rsidR="003B665D" w:rsidRPr="007D4B69" w:rsidRDefault="003B665D" w:rsidP="003B665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171717" w:themeColor="background2" w:themeShade="1A"/>
          <w:sz w:val="24"/>
          <w:szCs w:val="24"/>
          <w:lang w:val="lv-LV"/>
        </w:rPr>
      </w:pPr>
    </w:p>
    <w:p w14:paraId="475A3B4A" w14:textId="77777777" w:rsidR="003B665D" w:rsidRPr="007D4B69" w:rsidRDefault="003B665D" w:rsidP="003B665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171717" w:themeColor="background2" w:themeShade="1A"/>
          <w:sz w:val="24"/>
          <w:szCs w:val="24"/>
          <w:lang w:val="lv-LV"/>
        </w:rPr>
      </w:pPr>
      <w:r w:rsidRPr="007D4B69">
        <w:rPr>
          <w:rFonts w:ascii="Times New Roman" w:hAnsi="Times New Roman" w:cs="Times New Roman"/>
          <w:color w:val="171717" w:themeColor="background2" w:themeShade="1A"/>
          <w:sz w:val="24"/>
          <w:szCs w:val="24"/>
          <w:lang w:val="lv-LV"/>
        </w:rPr>
        <w:t>Lat atvērtu sarakstu ar references medikamentiem, Zāļu reģistra paplašinātajā meklēšanas formā:</w:t>
      </w:r>
    </w:p>
    <w:p w14:paraId="6BA159BA" w14:textId="77777777" w:rsidR="003B665D" w:rsidRPr="007D4B69" w:rsidRDefault="003B665D" w:rsidP="003B665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171717" w:themeColor="background2" w:themeShade="1A"/>
          <w:sz w:val="24"/>
          <w:szCs w:val="24"/>
          <w:lang w:val="lv-LV"/>
        </w:rPr>
      </w:pPr>
      <w:r w:rsidRPr="007D4B69">
        <w:rPr>
          <w:rFonts w:ascii="Times New Roman" w:hAnsi="Times New Roman" w:cs="Times New Roman"/>
          <w:color w:val="171717" w:themeColor="background2" w:themeShade="1A"/>
          <w:sz w:val="24"/>
          <w:szCs w:val="24"/>
          <w:lang w:val="lv-LV"/>
        </w:rPr>
        <w:t>1.</w:t>
      </w:r>
      <w:r w:rsidRPr="007D4B69">
        <w:rPr>
          <w:rFonts w:ascii="Times New Roman" w:hAnsi="Times New Roman" w:cs="Times New Roman"/>
          <w:color w:val="171717" w:themeColor="background2" w:themeShade="1A"/>
          <w:sz w:val="24"/>
          <w:szCs w:val="24"/>
          <w:lang w:val="lv-LV"/>
        </w:rPr>
        <w:tab/>
        <w:t>Zāļu nosaukuma logā ieraksta % zīmi;</w:t>
      </w:r>
    </w:p>
    <w:p w14:paraId="27FC183A" w14:textId="77777777" w:rsidR="003B665D" w:rsidRPr="007D4B69" w:rsidRDefault="003B665D" w:rsidP="003B665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s="Times New Roman"/>
          <w:color w:val="171717" w:themeColor="background2" w:themeShade="1A"/>
          <w:sz w:val="24"/>
          <w:szCs w:val="24"/>
          <w:lang w:val="lv-LV"/>
        </w:rPr>
      </w:pPr>
      <w:r w:rsidRPr="007D4B69">
        <w:rPr>
          <w:rFonts w:ascii="Times New Roman" w:hAnsi="Times New Roman" w:cs="Times New Roman"/>
          <w:color w:val="171717" w:themeColor="background2" w:themeShade="1A"/>
          <w:sz w:val="24"/>
          <w:szCs w:val="24"/>
          <w:lang w:val="lv-LV"/>
        </w:rPr>
        <w:t>2.</w:t>
      </w:r>
      <w:r w:rsidRPr="007D4B69">
        <w:rPr>
          <w:rFonts w:ascii="Times New Roman" w:hAnsi="Times New Roman" w:cs="Times New Roman"/>
          <w:color w:val="171717" w:themeColor="background2" w:themeShade="1A"/>
          <w:sz w:val="24"/>
          <w:szCs w:val="24"/>
          <w:lang w:val="lv-LV"/>
        </w:rPr>
        <w:tab/>
        <w:t>Ieklikšķina logā “NVD KZS references medikaments” un spiež “meklēt reģistrā”</w:t>
      </w:r>
      <w:r w:rsidR="00D21609" w:rsidRPr="007D4B69">
        <w:rPr>
          <w:rFonts w:ascii="Times New Roman" w:hAnsi="Times New Roman" w:cs="Times New Roman"/>
          <w:color w:val="171717" w:themeColor="background2" w:themeShade="1A"/>
          <w:sz w:val="24"/>
          <w:szCs w:val="24"/>
          <w:lang w:val="lv-LV"/>
        </w:rPr>
        <w:t>;</w:t>
      </w:r>
    </w:p>
    <w:p w14:paraId="0D3A3307" w14:textId="77777777" w:rsidR="003B665D" w:rsidRPr="007D4B69" w:rsidRDefault="003B665D" w:rsidP="003B665D">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3.</w:t>
      </w:r>
      <w:r w:rsidRPr="007D4B69">
        <w:rPr>
          <w:color w:val="171717" w:themeColor="background2" w:themeShade="1A"/>
        </w:rPr>
        <w:tab/>
        <w:t>Lai noskaidrotu, kuri references medikamenti nav pieejami, sakārto meklējuma rezultātus pēc pieejamības, divas reizes noklikšķinot uz pirmās kolo</w:t>
      </w:r>
      <w:r w:rsidR="00D21609" w:rsidRPr="007D4B69">
        <w:rPr>
          <w:color w:val="171717" w:themeColor="background2" w:themeShade="1A"/>
        </w:rPr>
        <w:t>n</w:t>
      </w:r>
      <w:r w:rsidRPr="007D4B69">
        <w:rPr>
          <w:color w:val="171717" w:themeColor="background2" w:themeShade="1A"/>
        </w:rPr>
        <w:t>nas rezultātiem.</w:t>
      </w:r>
    </w:p>
    <w:p w14:paraId="0CC451BD" w14:textId="77777777" w:rsidR="00936A0C" w:rsidRPr="007D4B69" w:rsidRDefault="00936A0C"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628069FE"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b/>
          <w:bCs/>
          <w:color w:val="171717" w:themeColor="background2" w:themeShade="1A"/>
          <w:u w:val="single"/>
        </w:rPr>
        <w:t>Kom</w:t>
      </w:r>
      <w:r w:rsidR="00E977F3">
        <w:rPr>
          <w:b/>
          <w:bCs/>
          <w:color w:val="171717" w:themeColor="background2" w:themeShade="1A"/>
          <w:u w:val="single"/>
        </w:rPr>
        <w:t xml:space="preserve">pensējamo zāļu A un B saraksts – </w:t>
      </w:r>
      <w:r w:rsidRPr="007D4B69">
        <w:rPr>
          <w:b/>
          <w:bCs/>
          <w:color w:val="171717" w:themeColor="background2" w:themeShade="1A"/>
          <w:u w:val="single"/>
        </w:rPr>
        <w:t>šeit</w:t>
      </w:r>
      <w:r w:rsidRPr="007D4B69">
        <w:rPr>
          <w:color w:val="171717" w:themeColor="background2" w:themeShade="1A"/>
        </w:rPr>
        <w:t xml:space="preserve"> (pieejams Nacionālā veselības dienesta tīmekļa vietnē sadaļā “Kompensējamie medikamenti”). </w:t>
      </w:r>
    </w:p>
    <w:p w14:paraId="736F2729"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p>
    <w:p w14:paraId="0A3E53B2"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No 2020.gada 1.aprīļa</w:t>
      </w:r>
      <w:r w:rsidR="00D80E64" w:rsidRPr="007D4B69">
        <w:rPr>
          <w:color w:val="171717" w:themeColor="background2" w:themeShade="1A"/>
        </w:rPr>
        <w:t xml:space="preserve"> </w:t>
      </w:r>
      <w:r w:rsidRPr="007D4B69">
        <w:rPr>
          <w:color w:val="171717" w:themeColor="background2" w:themeShade="1A"/>
        </w:rPr>
        <w:t xml:space="preserve">šajā tīmekļa vietnes sadaļā būs ievietots saīsinātais Kompensējamo zāļu A saraksts tikai ar references zālēm (ar burtu R) un </w:t>
      </w:r>
      <w:r w:rsidR="00EF24EA" w:rsidRPr="007D4B69">
        <w:rPr>
          <w:color w:val="171717" w:themeColor="background2" w:themeShade="1A"/>
        </w:rPr>
        <w:t>lētākajām  līdzvērtīgas terapeitiskās efektivitātes zālēm (ar burtu L).</w:t>
      </w:r>
    </w:p>
    <w:p w14:paraId="141D9AA0" w14:textId="77777777" w:rsidR="00936A0C" w:rsidRPr="007D4B69" w:rsidRDefault="00936A0C" w:rsidP="00936A0C">
      <w:pPr>
        <w:pStyle w:val="NormalWeb"/>
        <w:shd w:val="clear" w:color="auto" w:fill="FFFFFF"/>
        <w:spacing w:before="0" w:beforeAutospacing="0" w:after="0" w:afterAutospacing="0"/>
        <w:ind w:left="720"/>
        <w:jc w:val="both"/>
        <w:rPr>
          <w:color w:val="171717" w:themeColor="background2" w:themeShade="1A"/>
        </w:rPr>
      </w:pPr>
    </w:p>
    <w:p w14:paraId="4EC1A020" w14:textId="77777777" w:rsidR="00936A0C" w:rsidRPr="007D4B69" w:rsidRDefault="00936A0C" w:rsidP="00936A0C">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xml:space="preserve">Informācija par diagnozēm, atbilstoši kurām pacients var saņemt valsts kompensējamās zāles – </w:t>
      </w:r>
      <w:hyperlink r:id="rId38" w:history="1">
        <w:r w:rsidR="00DD40A3">
          <w:rPr>
            <w:rStyle w:val="Hyperlink"/>
            <w:b/>
            <w:bCs/>
            <w:color w:val="171717" w:themeColor="background2" w:themeShade="1A"/>
          </w:rPr>
          <w:t>pieejama šeit –</w:t>
        </w:r>
        <w:r w:rsidRPr="007D4B69">
          <w:rPr>
            <w:rStyle w:val="Hyperlink"/>
            <w:b/>
            <w:bCs/>
            <w:color w:val="171717" w:themeColor="background2" w:themeShade="1A"/>
          </w:rPr>
          <w:t xml:space="preserve"> Diagnožu un kompensējamo zāļu vispārīgo nosaukumu/ medicīnisko ierīču saraksts</w:t>
        </w:r>
      </w:hyperlink>
      <w:r w:rsidRPr="007D4B69">
        <w:rPr>
          <w:color w:val="171717" w:themeColor="background2" w:themeShade="1A"/>
        </w:rPr>
        <w:t>.</w:t>
      </w:r>
    </w:p>
    <w:p w14:paraId="7528C7B5" w14:textId="77777777" w:rsidR="00936A0C" w:rsidRPr="007D4B69" w:rsidRDefault="00936A0C" w:rsidP="0020475B">
      <w:pPr>
        <w:pStyle w:val="NormalWeb"/>
        <w:shd w:val="clear" w:color="auto" w:fill="FFFFFF"/>
        <w:spacing w:before="0" w:beforeAutospacing="0" w:after="0" w:afterAutospacing="0"/>
        <w:jc w:val="both"/>
        <w:rPr>
          <w:color w:val="171717" w:themeColor="background2" w:themeShade="1A"/>
        </w:rPr>
      </w:pPr>
    </w:p>
    <w:p w14:paraId="6C4905D7" w14:textId="77777777" w:rsidR="00841EAD" w:rsidRDefault="00841EAD" w:rsidP="005008B2">
      <w:pPr>
        <w:pStyle w:val="NormalWeb"/>
        <w:shd w:val="clear" w:color="auto" w:fill="FFFFFF"/>
        <w:spacing w:before="0" w:beforeAutospacing="0" w:after="0" w:afterAutospacing="0"/>
        <w:jc w:val="both"/>
        <w:rPr>
          <w:i/>
          <w:highlight w:val="lightGray"/>
          <w:lang w:eastAsia="en-US"/>
        </w:rPr>
      </w:pPr>
    </w:p>
    <w:p w14:paraId="338AD8D2" w14:textId="0BF6FC95" w:rsidR="005008B2" w:rsidRPr="002F5224" w:rsidRDefault="005008B2" w:rsidP="005008B2">
      <w:pPr>
        <w:pStyle w:val="NormalWeb"/>
        <w:shd w:val="clear" w:color="auto" w:fill="FFFFFF"/>
        <w:spacing w:before="0" w:beforeAutospacing="0" w:after="0" w:afterAutospacing="0"/>
        <w:jc w:val="both"/>
        <w:rPr>
          <w:i/>
          <w:highlight w:val="cyan"/>
          <w:lang w:eastAsia="en-US"/>
        </w:rPr>
      </w:pPr>
      <w:r w:rsidRPr="002F5224">
        <w:rPr>
          <w:i/>
          <w:highlight w:val="cyan"/>
          <w:lang w:eastAsia="en-US"/>
        </w:rPr>
        <w:t xml:space="preserve">Informācija papildināta: 15.04.2020.  </w:t>
      </w:r>
    </w:p>
    <w:p w14:paraId="38827406" w14:textId="77777777" w:rsidR="009D1CB9" w:rsidRPr="007D4B69" w:rsidRDefault="009D1CB9" w:rsidP="0020475B">
      <w:pPr>
        <w:pStyle w:val="NormalWeb"/>
        <w:shd w:val="clear" w:color="auto" w:fill="FFFFFF"/>
        <w:spacing w:before="0" w:beforeAutospacing="0" w:after="0" w:afterAutospacing="0"/>
        <w:jc w:val="both"/>
        <w:rPr>
          <w:color w:val="171717" w:themeColor="background2" w:themeShade="1A"/>
        </w:rPr>
      </w:pPr>
    </w:p>
    <w:p w14:paraId="7FA9DB06"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b/>
          <w:bCs/>
          <w:color w:val="171717" w:themeColor="background2" w:themeShade="1A"/>
        </w:rPr>
        <w:t xml:space="preserve">5. </w:t>
      </w:r>
      <w:r w:rsidR="00322639" w:rsidRPr="007D4B69">
        <w:rPr>
          <w:b/>
          <w:bCs/>
          <w:color w:val="171717" w:themeColor="background2" w:themeShade="1A"/>
        </w:rPr>
        <w:t>K</w:t>
      </w:r>
      <w:r w:rsidR="00A3691F" w:rsidRPr="007D4B69">
        <w:rPr>
          <w:b/>
          <w:bCs/>
          <w:color w:val="171717" w:themeColor="background2" w:themeShade="1A"/>
        </w:rPr>
        <w:t xml:space="preserve">ādas zāles </w:t>
      </w:r>
      <w:r w:rsidR="009F159D" w:rsidRPr="007D4B69">
        <w:rPr>
          <w:b/>
          <w:bCs/>
          <w:color w:val="171717" w:themeColor="background2" w:themeShade="1A"/>
        </w:rPr>
        <w:t xml:space="preserve">ir </w:t>
      </w:r>
      <w:r w:rsidR="00322639" w:rsidRPr="007D4B69">
        <w:rPr>
          <w:b/>
          <w:bCs/>
          <w:color w:val="171717" w:themeColor="background2" w:themeShade="1A"/>
        </w:rPr>
        <w:t>atļauts aizvietot</w:t>
      </w:r>
      <w:r w:rsidR="00A3691F" w:rsidRPr="007D4B69">
        <w:rPr>
          <w:b/>
          <w:bCs/>
          <w:color w:val="171717" w:themeColor="background2" w:themeShade="1A"/>
        </w:rPr>
        <w:t>, izsniedzot zāles aptiekā, ja ir izrakstīts SNN</w:t>
      </w:r>
      <w:r w:rsidR="00322639" w:rsidRPr="007D4B69">
        <w:rPr>
          <w:b/>
          <w:bCs/>
          <w:color w:val="171717" w:themeColor="background2" w:themeShade="1A"/>
        </w:rPr>
        <w:t xml:space="preserve">?  </w:t>
      </w:r>
    </w:p>
    <w:p w14:paraId="32447502"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0749A313"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Tās ir  vienu un to pašu aktīvo vielu saturošas zāles ar vienādu ievadīšanas veidu, vienādu zāļu formu un vienādu zāļu stiprumu.</w:t>
      </w:r>
    </w:p>
    <w:p w14:paraId="2F01BF1C"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710D5947"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xml:space="preserve">Atšķirīgu zāļu formu piemēri: </w:t>
      </w:r>
    </w:p>
    <w:p w14:paraId="2826FD45"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7ACEF8EF"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lastRenderedPageBreak/>
        <w:t xml:space="preserve">- </w:t>
      </w:r>
      <w:r w:rsidRPr="007D4B69">
        <w:rPr>
          <w:b/>
          <w:bCs/>
          <w:color w:val="171717" w:themeColor="background2" w:themeShade="1A"/>
        </w:rPr>
        <w:t>ātras darbības</w:t>
      </w:r>
      <w:r w:rsidRPr="007D4B69">
        <w:rPr>
          <w:color w:val="171717" w:themeColor="background2" w:themeShade="1A"/>
        </w:rPr>
        <w:t xml:space="preserve"> tabletes un kapsulas, t.sk. </w:t>
      </w:r>
      <w:proofErr w:type="spellStart"/>
      <w:r w:rsidRPr="007D4B69">
        <w:rPr>
          <w:color w:val="171717" w:themeColor="background2" w:themeShade="1A"/>
        </w:rPr>
        <w:t>apvalkotas</w:t>
      </w:r>
      <w:proofErr w:type="spellEnd"/>
      <w:r w:rsidRPr="007D4B69">
        <w:rPr>
          <w:color w:val="171717" w:themeColor="background2" w:themeShade="1A"/>
        </w:rPr>
        <w:t xml:space="preserve"> tabletes un cietas kapsulas (vienāda zāļu forma)</w:t>
      </w:r>
      <w:r w:rsidR="00BA69E5" w:rsidRPr="007D4B69">
        <w:rPr>
          <w:color w:val="171717" w:themeColor="background2" w:themeShade="1A"/>
        </w:rPr>
        <w:t>;</w:t>
      </w:r>
    </w:p>
    <w:p w14:paraId="7130E3DB"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7BA22C49"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xml:space="preserve">- </w:t>
      </w:r>
      <w:r w:rsidRPr="007D4B69">
        <w:rPr>
          <w:b/>
          <w:bCs/>
          <w:color w:val="171717" w:themeColor="background2" w:themeShade="1A"/>
        </w:rPr>
        <w:t>ilgstošas darbības</w:t>
      </w:r>
      <w:r w:rsidRPr="007D4B69">
        <w:rPr>
          <w:color w:val="171717" w:themeColor="background2" w:themeShade="1A"/>
        </w:rPr>
        <w:t xml:space="preserve"> tabletes un kapsulas, t.sk. </w:t>
      </w:r>
      <w:proofErr w:type="spellStart"/>
      <w:r w:rsidRPr="007D4B69">
        <w:rPr>
          <w:color w:val="171717" w:themeColor="background2" w:themeShade="1A"/>
        </w:rPr>
        <w:t>apvalkotas</w:t>
      </w:r>
      <w:proofErr w:type="spellEnd"/>
      <w:r w:rsidRPr="007D4B69">
        <w:rPr>
          <w:color w:val="171717" w:themeColor="background2" w:themeShade="1A"/>
        </w:rPr>
        <w:t xml:space="preserve"> tabletes un cietas kapsulas (vienāda zāļu forma);</w:t>
      </w:r>
    </w:p>
    <w:p w14:paraId="1789E3BC"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1FF2567A"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xml:space="preserve">- </w:t>
      </w:r>
      <w:r w:rsidRPr="007D4B69">
        <w:rPr>
          <w:color w:val="171717" w:themeColor="background2" w:themeShade="1A"/>
          <w:shd w:val="clear" w:color="auto" w:fill="FFFFFF"/>
        </w:rPr>
        <w:t>zarnās šķīstošas mīkstas kapsulas;</w:t>
      </w:r>
    </w:p>
    <w:p w14:paraId="2EEC3C1F"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37CB34C6"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xml:space="preserve">- mutē </w:t>
      </w:r>
      <w:proofErr w:type="spellStart"/>
      <w:r w:rsidRPr="007D4B69">
        <w:rPr>
          <w:color w:val="171717" w:themeColor="background2" w:themeShade="1A"/>
        </w:rPr>
        <w:t>disperģējamas</w:t>
      </w:r>
      <w:proofErr w:type="spellEnd"/>
      <w:r w:rsidRPr="007D4B69">
        <w:rPr>
          <w:color w:val="171717" w:themeColor="background2" w:themeShade="1A"/>
        </w:rPr>
        <w:t xml:space="preserve"> tabletes;</w:t>
      </w:r>
    </w:p>
    <w:p w14:paraId="09B45CA9"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675372DE" w14:textId="77777777" w:rsidR="0020475B" w:rsidRPr="007D4B69" w:rsidRDefault="0020475B" w:rsidP="0020475B">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mīkstās kapsulas.</w:t>
      </w:r>
    </w:p>
    <w:p w14:paraId="076AA6B0" w14:textId="77777777" w:rsidR="0020475B" w:rsidRPr="007D4B69" w:rsidRDefault="0020475B" w:rsidP="005F0F76">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 </w:t>
      </w:r>
    </w:p>
    <w:p w14:paraId="218960F7" w14:textId="5F8337C3" w:rsidR="000374AB" w:rsidRPr="001C668B" w:rsidRDefault="007236C4" w:rsidP="000374AB">
      <w:pPr>
        <w:jc w:val="both"/>
        <w:rPr>
          <w:rFonts w:ascii="Times New Roman" w:eastAsia="Times New Roman" w:hAnsi="Times New Roman" w:cs="Times New Roman"/>
          <w:bCs/>
          <w:color w:val="171717" w:themeColor="background2" w:themeShade="1A"/>
          <w:sz w:val="24"/>
          <w:szCs w:val="24"/>
          <w:lang w:val="lv-LV" w:eastAsia="lv-LV"/>
        </w:rPr>
      </w:pPr>
      <w:r w:rsidRPr="007236C4">
        <w:rPr>
          <w:rFonts w:ascii="Times New Roman" w:eastAsia="Times New Roman" w:hAnsi="Times New Roman" w:cs="Times New Roman"/>
          <w:bCs/>
          <w:sz w:val="24"/>
          <w:szCs w:val="24"/>
          <w:lang w:val="lv-LV" w:eastAsia="lv-LV"/>
        </w:rPr>
        <w:t xml:space="preserve">Piemēram, ātras darbības un ilgstošas darbības zāļu formas nav savstarpēji aizvietojamas. </w:t>
      </w:r>
      <w:r w:rsidR="000374AB" w:rsidRPr="007D4B69">
        <w:rPr>
          <w:rFonts w:ascii="Times New Roman" w:eastAsia="Times New Roman" w:hAnsi="Times New Roman" w:cs="Times New Roman"/>
          <w:bCs/>
          <w:color w:val="171717" w:themeColor="background2" w:themeShade="1A"/>
          <w:sz w:val="24"/>
          <w:szCs w:val="24"/>
          <w:lang w:val="lv-LV" w:eastAsia="lv-LV"/>
        </w:rPr>
        <w:t xml:space="preserve">Izsniedzot medikamentu ar aktīvo vielu </w:t>
      </w:r>
      <w:proofErr w:type="spellStart"/>
      <w:r w:rsidR="000374AB" w:rsidRPr="007D4B69">
        <w:rPr>
          <w:rFonts w:ascii="Times New Roman" w:eastAsia="Times New Roman" w:hAnsi="Times New Roman" w:cs="Times New Roman"/>
          <w:bCs/>
          <w:color w:val="171717" w:themeColor="background2" w:themeShade="1A"/>
          <w:sz w:val="24"/>
          <w:szCs w:val="24"/>
          <w:lang w:val="lv-LV" w:eastAsia="lv-LV"/>
        </w:rPr>
        <w:t>Metforminum</w:t>
      </w:r>
      <w:proofErr w:type="spellEnd"/>
      <w:r w:rsidR="000374AB" w:rsidRPr="007D4B69">
        <w:rPr>
          <w:rFonts w:ascii="Times New Roman" w:eastAsia="Times New Roman" w:hAnsi="Times New Roman" w:cs="Times New Roman"/>
          <w:bCs/>
          <w:color w:val="171717" w:themeColor="background2" w:themeShade="1A"/>
          <w:sz w:val="24"/>
          <w:szCs w:val="24"/>
          <w:lang w:val="lv-LV" w:eastAsia="lv-LV"/>
        </w:rPr>
        <w:t>, farmaceitam</w:t>
      </w:r>
      <w:r w:rsidR="009345BA">
        <w:rPr>
          <w:rFonts w:ascii="Times New Roman" w:eastAsia="Times New Roman" w:hAnsi="Times New Roman" w:cs="Times New Roman"/>
          <w:bCs/>
          <w:color w:val="171717" w:themeColor="background2" w:themeShade="1A"/>
          <w:sz w:val="24"/>
          <w:szCs w:val="24"/>
          <w:lang w:val="lv-LV" w:eastAsia="lv-LV"/>
        </w:rPr>
        <w:t>, farmaceita asistentam</w:t>
      </w:r>
      <w:r w:rsidR="000374AB" w:rsidRPr="007D4B69">
        <w:rPr>
          <w:rFonts w:ascii="Times New Roman" w:eastAsia="Times New Roman" w:hAnsi="Times New Roman" w:cs="Times New Roman"/>
          <w:bCs/>
          <w:color w:val="171717" w:themeColor="background2" w:themeShade="1A"/>
          <w:sz w:val="24"/>
          <w:szCs w:val="24"/>
          <w:lang w:val="lv-LV" w:eastAsia="lv-LV"/>
        </w:rPr>
        <w:t xml:space="preserve"> īpaša uzmanība jāpievērš ārsta izrakstītajai medikamenta zāļu formai. Piemēram, zāļu aktīvai vielai </w:t>
      </w:r>
      <w:proofErr w:type="spellStart"/>
      <w:r w:rsidR="000374AB" w:rsidRPr="007D4B69">
        <w:rPr>
          <w:rFonts w:ascii="Times New Roman" w:eastAsia="Times New Roman" w:hAnsi="Times New Roman" w:cs="Times New Roman"/>
          <w:bCs/>
          <w:color w:val="171717" w:themeColor="background2" w:themeShade="1A"/>
          <w:sz w:val="24"/>
          <w:szCs w:val="24"/>
          <w:lang w:val="lv-LV" w:eastAsia="lv-LV"/>
        </w:rPr>
        <w:t>Metforminum</w:t>
      </w:r>
      <w:proofErr w:type="spellEnd"/>
      <w:r w:rsidR="000374AB" w:rsidRPr="007D4B69">
        <w:rPr>
          <w:rFonts w:ascii="Times New Roman" w:eastAsia="Times New Roman" w:hAnsi="Times New Roman" w:cs="Times New Roman"/>
          <w:bCs/>
          <w:color w:val="171717" w:themeColor="background2" w:themeShade="1A"/>
          <w:sz w:val="24"/>
          <w:szCs w:val="24"/>
          <w:lang w:val="lv-LV" w:eastAsia="lv-LV"/>
        </w:rPr>
        <w:t xml:space="preserve"> atbilst zāles ar divām zāļu formām: </w:t>
      </w:r>
      <w:proofErr w:type="spellStart"/>
      <w:r w:rsidR="000374AB" w:rsidRPr="007D4B69">
        <w:rPr>
          <w:rFonts w:ascii="Times New Roman" w:eastAsia="Times New Roman" w:hAnsi="Times New Roman" w:cs="Times New Roman"/>
          <w:bCs/>
          <w:color w:val="171717" w:themeColor="background2" w:themeShade="1A"/>
          <w:sz w:val="24"/>
          <w:szCs w:val="24"/>
          <w:lang w:val="lv-LV" w:eastAsia="lv-LV"/>
        </w:rPr>
        <w:t>apvalkota</w:t>
      </w:r>
      <w:proofErr w:type="spellEnd"/>
      <w:r w:rsidR="000374AB" w:rsidRPr="007D4B69">
        <w:rPr>
          <w:rFonts w:ascii="Times New Roman" w:eastAsia="Times New Roman" w:hAnsi="Times New Roman" w:cs="Times New Roman"/>
          <w:bCs/>
          <w:color w:val="171717" w:themeColor="background2" w:themeShade="1A"/>
          <w:sz w:val="24"/>
          <w:szCs w:val="24"/>
          <w:lang w:val="lv-LV" w:eastAsia="lv-LV"/>
        </w:rPr>
        <w:t xml:space="preserve"> tablete un ilgstošas darbības tablete. Ja ārsts pacientam receptē ir norādījis zāļu formu “</w:t>
      </w:r>
      <w:proofErr w:type="spellStart"/>
      <w:r w:rsidR="000374AB" w:rsidRPr="007D4B69">
        <w:rPr>
          <w:rFonts w:ascii="Times New Roman" w:eastAsia="Times New Roman" w:hAnsi="Times New Roman" w:cs="Times New Roman"/>
          <w:bCs/>
          <w:color w:val="171717" w:themeColor="background2" w:themeShade="1A"/>
          <w:sz w:val="24"/>
          <w:szCs w:val="24"/>
          <w:lang w:val="lv-LV" w:eastAsia="lv-LV"/>
        </w:rPr>
        <w:t>apvalkota</w:t>
      </w:r>
      <w:proofErr w:type="spellEnd"/>
      <w:r w:rsidR="000374AB" w:rsidRPr="007D4B69">
        <w:rPr>
          <w:rFonts w:ascii="Times New Roman" w:eastAsia="Times New Roman" w:hAnsi="Times New Roman" w:cs="Times New Roman"/>
          <w:bCs/>
          <w:color w:val="171717" w:themeColor="background2" w:themeShade="1A"/>
          <w:sz w:val="24"/>
          <w:szCs w:val="24"/>
          <w:lang w:val="lv-LV" w:eastAsia="lv-LV"/>
        </w:rPr>
        <w:t xml:space="preserve"> tablete”, tad farmaceitam</w:t>
      </w:r>
      <w:r w:rsidR="007A375A">
        <w:rPr>
          <w:rFonts w:ascii="Times New Roman" w:eastAsia="Times New Roman" w:hAnsi="Times New Roman" w:cs="Times New Roman"/>
          <w:bCs/>
          <w:color w:val="171717" w:themeColor="background2" w:themeShade="1A"/>
          <w:sz w:val="24"/>
          <w:szCs w:val="24"/>
          <w:lang w:val="lv-LV" w:eastAsia="lv-LV"/>
        </w:rPr>
        <w:t>, farmaceita asistentam</w:t>
      </w:r>
      <w:r w:rsidR="000374AB" w:rsidRPr="007D4B69">
        <w:rPr>
          <w:rFonts w:ascii="Times New Roman" w:eastAsia="Times New Roman" w:hAnsi="Times New Roman" w:cs="Times New Roman"/>
          <w:bCs/>
          <w:color w:val="171717" w:themeColor="background2" w:themeShade="1A"/>
          <w:sz w:val="24"/>
          <w:szCs w:val="24"/>
          <w:lang w:val="lv-LV" w:eastAsia="lv-LV"/>
        </w:rPr>
        <w:t xml:space="preserve"> pacientam ir jāizsniedz zāles ar ārsta norādīto zāļu formu. Ja ārsts receptē norādījis </w:t>
      </w:r>
      <w:r w:rsidR="000374AB" w:rsidRPr="001C668B">
        <w:rPr>
          <w:rFonts w:ascii="Times New Roman" w:eastAsia="Times New Roman" w:hAnsi="Times New Roman" w:cs="Times New Roman"/>
          <w:bCs/>
          <w:color w:val="171717" w:themeColor="background2" w:themeShade="1A"/>
          <w:sz w:val="24"/>
          <w:szCs w:val="24"/>
          <w:lang w:val="lv-LV" w:eastAsia="lv-LV"/>
        </w:rPr>
        <w:t xml:space="preserve">“ilgstošas darbības tablete”, tad izsniedz šo pacientam norādīto zāļu formu. </w:t>
      </w:r>
    </w:p>
    <w:p w14:paraId="47FF0B48" w14:textId="47ED09E6" w:rsidR="001C668B" w:rsidRPr="005008B2" w:rsidRDefault="001C668B" w:rsidP="000374AB">
      <w:pPr>
        <w:jc w:val="both"/>
        <w:rPr>
          <w:rFonts w:ascii="Times New Roman" w:eastAsia="Times New Roman" w:hAnsi="Times New Roman" w:cs="Times New Roman"/>
          <w:bCs/>
          <w:sz w:val="24"/>
          <w:szCs w:val="24"/>
          <w:lang w:val="lv-LV" w:eastAsia="lv-LV"/>
        </w:rPr>
      </w:pPr>
      <w:r w:rsidRPr="002F5224">
        <w:rPr>
          <w:rFonts w:ascii="Times New Roman" w:hAnsi="Times New Roman" w:cs="Times New Roman"/>
          <w:sz w:val="24"/>
          <w:szCs w:val="24"/>
          <w:highlight w:val="cyan"/>
          <w:shd w:val="clear" w:color="auto" w:fill="FFFFFF"/>
          <w:lang w:val="lv-LV"/>
        </w:rPr>
        <w:t>Ja pacientam ir veikta inhalatora maiņa, obligāti sniedzama informācija par pareizu tā lietošanu.</w:t>
      </w:r>
    </w:p>
    <w:p w14:paraId="2E59B1F5" w14:textId="77777777" w:rsidR="002D6B32" w:rsidRDefault="002D6B32" w:rsidP="005F0F76">
      <w:pPr>
        <w:pStyle w:val="NormalWeb"/>
        <w:shd w:val="clear" w:color="auto" w:fill="FFFFFF"/>
        <w:spacing w:before="0" w:beforeAutospacing="0" w:after="0" w:afterAutospacing="0"/>
        <w:jc w:val="both"/>
        <w:rPr>
          <w:i/>
          <w:highlight w:val="darkGray"/>
          <w:lang w:eastAsia="en-US"/>
        </w:rPr>
      </w:pPr>
    </w:p>
    <w:p w14:paraId="420CCFC2" w14:textId="77777777" w:rsidR="000374AB" w:rsidRPr="004610DD" w:rsidRDefault="002D6B32" w:rsidP="005F0F76">
      <w:pPr>
        <w:pStyle w:val="NormalWeb"/>
        <w:shd w:val="clear" w:color="auto" w:fill="FFFFFF"/>
        <w:spacing w:before="0" w:beforeAutospacing="0" w:after="0" w:afterAutospacing="0"/>
        <w:jc w:val="both"/>
        <w:rPr>
          <w:i/>
          <w:lang w:eastAsia="en-US"/>
        </w:rPr>
      </w:pPr>
      <w:r w:rsidRPr="004610DD">
        <w:rPr>
          <w:i/>
          <w:lang w:eastAsia="en-US"/>
        </w:rPr>
        <w:t xml:space="preserve">Informācija papildināta: 13.02.2020. </w:t>
      </w:r>
    </w:p>
    <w:p w14:paraId="008B1175" w14:textId="77777777" w:rsidR="00701A3F" w:rsidRPr="004610DD" w:rsidRDefault="00D70C97" w:rsidP="00701A3F">
      <w:pPr>
        <w:pStyle w:val="NormalWeb"/>
        <w:shd w:val="clear" w:color="auto" w:fill="FFFFFF"/>
        <w:spacing w:before="0" w:beforeAutospacing="0" w:after="0" w:afterAutospacing="0"/>
        <w:jc w:val="both"/>
        <w:rPr>
          <w:rStyle w:val="Strong"/>
          <w:b w:val="0"/>
          <w:bCs w:val="0"/>
          <w:color w:val="000000"/>
        </w:rPr>
      </w:pPr>
      <w:r w:rsidRPr="004610DD">
        <w:rPr>
          <w:b/>
          <w:color w:val="000000"/>
        </w:rPr>
        <w:t>6</w:t>
      </w:r>
      <w:r w:rsidR="00701A3F" w:rsidRPr="004610DD">
        <w:rPr>
          <w:b/>
          <w:color w:val="000000"/>
        </w:rPr>
        <w:t xml:space="preserve">. </w:t>
      </w:r>
      <w:r w:rsidR="002E584B" w:rsidRPr="004610DD">
        <w:rPr>
          <w:b/>
          <w:color w:val="000000"/>
        </w:rPr>
        <w:t>Kā p</w:t>
      </w:r>
      <w:r w:rsidR="002E584B" w:rsidRPr="004610DD">
        <w:rPr>
          <w:rStyle w:val="Strong"/>
        </w:rPr>
        <w:t>aziņo</w:t>
      </w:r>
      <w:r w:rsidR="00701A3F" w:rsidRPr="004610DD">
        <w:rPr>
          <w:rStyle w:val="Strong"/>
        </w:rPr>
        <w:t xml:space="preserve">t Zāļu valsts aģentūrai, ja Jūs konstatējat, ka kādas zāles nav pieejamas lieltirgotavās? </w:t>
      </w:r>
    </w:p>
    <w:p w14:paraId="72297005" w14:textId="77777777" w:rsidR="00701A3F" w:rsidRPr="004610DD" w:rsidRDefault="00701A3F" w:rsidP="00701A3F">
      <w:pPr>
        <w:pStyle w:val="NormalWeb"/>
        <w:shd w:val="clear" w:color="auto" w:fill="FFFFFF"/>
        <w:spacing w:before="0" w:beforeAutospacing="0" w:after="0" w:afterAutospacing="0"/>
        <w:jc w:val="both"/>
        <w:rPr>
          <w:rStyle w:val="Strong"/>
        </w:rPr>
      </w:pPr>
    </w:p>
    <w:p w14:paraId="3ABB6AB3" w14:textId="77777777" w:rsidR="00701A3F" w:rsidRPr="00952D06" w:rsidRDefault="00701A3F" w:rsidP="00701A3F">
      <w:pPr>
        <w:pStyle w:val="NormalWeb"/>
        <w:shd w:val="clear" w:color="auto" w:fill="FFFFFF"/>
        <w:spacing w:before="0" w:beforeAutospacing="0" w:after="0" w:afterAutospacing="0"/>
        <w:jc w:val="both"/>
        <w:rPr>
          <w:b/>
        </w:rPr>
      </w:pPr>
      <w:r w:rsidRPr="004610DD">
        <w:rPr>
          <w:rStyle w:val="Strong"/>
          <w:b w:val="0"/>
        </w:rPr>
        <w:t xml:space="preserve">Lai paziņotu </w:t>
      </w:r>
      <w:r w:rsidRPr="004610DD">
        <w:rPr>
          <w:color w:val="000000"/>
        </w:rPr>
        <w:t>par zāļu piegādes pārtraukumu</w:t>
      </w:r>
      <w:r w:rsidRPr="004610DD">
        <w:rPr>
          <w:rStyle w:val="Strong"/>
          <w:b w:val="0"/>
        </w:rPr>
        <w:t xml:space="preserve">, </w:t>
      </w:r>
      <w:r w:rsidR="00761CD6" w:rsidRPr="004610DD">
        <w:rPr>
          <w:rStyle w:val="Strong"/>
          <w:b w:val="0"/>
        </w:rPr>
        <w:t>aizpildiet ziņojumu</w:t>
      </w:r>
      <w:r w:rsidR="002E584B" w:rsidRPr="004610DD">
        <w:rPr>
          <w:rStyle w:val="Strong"/>
          <w:b w:val="0"/>
        </w:rPr>
        <w:t xml:space="preserve">, kas ir </w:t>
      </w:r>
      <w:r w:rsidR="002E584B" w:rsidRPr="00952D06">
        <w:rPr>
          <w:rStyle w:val="Strong"/>
          <w:b w:val="0"/>
        </w:rPr>
        <w:t>pieejam</w:t>
      </w:r>
      <w:r w:rsidR="00761CD6" w:rsidRPr="00952D06">
        <w:rPr>
          <w:rStyle w:val="Strong"/>
          <w:b w:val="0"/>
        </w:rPr>
        <w:t>s</w:t>
      </w:r>
      <w:r w:rsidR="002E584B" w:rsidRPr="00952D06">
        <w:rPr>
          <w:rStyle w:val="Strong"/>
          <w:b w:val="0"/>
        </w:rPr>
        <w:t xml:space="preserve"> </w:t>
      </w:r>
      <w:hyperlink r:id="rId39" w:history="1">
        <w:r w:rsidR="002E584B" w:rsidRPr="00952D06">
          <w:rPr>
            <w:rStyle w:val="Hyperlink"/>
            <w:color w:val="auto"/>
          </w:rPr>
          <w:t>šeit – Zāļu valsts tīmekļa vietnes sadaļā “Zāļu piegādes pārtraukumi &gt; Ziņot par zāļu piegādes pārtraukumiem”</w:t>
        </w:r>
      </w:hyperlink>
      <w:r w:rsidR="002E584B" w:rsidRPr="00952D06">
        <w:rPr>
          <w:rStyle w:val="Strong"/>
          <w:b w:val="0"/>
        </w:rPr>
        <w:t xml:space="preserve">. </w:t>
      </w:r>
    </w:p>
    <w:p w14:paraId="42F93636" w14:textId="77777777" w:rsidR="00701A3F" w:rsidRPr="00952D06" w:rsidRDefault="00701A3F" w:rsidP="00936A0C">
      <w:pPr>
        <w:pStyle w:val="NormalWeb"/>
        <w:shd w:val="clear" w:color="auto" w:fill="FFFFFF"/>
        <w:spacing w:before="0" w:beforeAutospacing="0" w:after="0" w:afterAutospacing="0"/>
        <w:jc w:val="both"/>
      </w:pPr>
    </w:p>
    <w:p w14:paraId="6DA17FA5" w14:textId="77777777" w:rsidR="002E584B" w:rsidRDefault="002E584B" w:rsidP="00936A0C">
      <w:pPr>
        <w:pStyle w:val="NormalWeb"/>
        <w:shd w:val="clear" w:color="auto" w:fill="FFFFFF"/>
        <w:spacing w:before="0" w:beforeAutospacing="0" w:after="0" w:afterAutospacing="0"/>
        <w:jc w:val="both"/>
        <w:rPr>
          <w:b/>
          <w:bCs/>
          <w:color w:val="171717" w:themeColor="background2" w:themeShade="1A"/>
        </w:rPr>
      </w:pPr>
    </w:p>
    <w:p w14:paraId="67AAC876" w14:textId="77777777" w:rsidR="005F0F76" w:rsidRPr="007D4B69" w:rsidRDefault="00D70C97" w:rsidP="00936A0C">
      <w:pPr>
        <w:pStyle w:val="NormalWeb"/>
        <w:shd w:val="clear" w:color="auto" w:fill="FFFFFF"/>
        <w:spacing w:before="0" w:beforeAutospacing="0" w:after="0" w:afterAutospacing="0"/>
        <w:jc w:val="both"/>
        <w:rPr>
          <w:color w:val="171717" w:themeColor="background2" w:themeShade="1A"/>
        </w:rPr>
      </w:pPr>
      <w:r>
        <w:rPr>
          <w:b/>
          <w:bCs/>
          <w:color w:val="171717" w:themeColor="background2" w:themeShade="1A"/>
        </w:rPr>
        <w:t>7</w:t>
      </w:r>
      <w:r w:rsidR="00E15422" w:rsidRPr="007D4B69">
        <w:rPr>
          <w:b/>
          <w:bCs/>
          <w:color w:val="171717" w:themeColor="background2" w:themeShade="1A"/>
        </w:rPr>
        <w:t>.</w:t>
      </w:r>
      <w:r w:rsidR="00205A65" w:rsidRPr="007D4B69">
        <w:rPr>
          <w:b/>
          <w:bCs/>
          <w:color w:val="171717" w:themeColor="background2" w:themeShade="1A"/>
        </w:rPr>
        <w:t xml:space="preserve"> </w:t>
      </w:r>
      <w:r w:rsidR="005F0F76" w:rsidRPr="007D4B69">
        <w:rPr>
          <w:b/>
          <w:bCs/>
          <w:color w:val="171717" w:themeColor="background2" w:themeShade="1A"/>
        </w:rPr>
        <w:t xml:space="preserve">Kur saņemt papildu informāciju par aktīvās vielas izrakstīšanu? </w:t>
      </w:r>
    </w:p>
    <w:p w14:paraId="1DD949E2" w14:textId="77777777" w:rsidR="005F0F76" w:rsidRPr="007D4B69" w:rsidRDefault="005F0F76" w:rsidP="005F0F76">
      <w:pPr>
        <w:pStyle w:val="NormalWeb"/>
        <w:shd w:val="clear" w:color="auto" w:fill="FFFFFF"/>
        <w:spacing w:before="0" w:beforeAutospacing="0" w:after="0" w:afterAutospacing="0"/>
        <w:ind w:left="720"/>
        <w:jc w:val="both"/>
        <w:rPr>
          <w:color w:val="171717" w:themeColor="background2" w:themeShade="1A"/>
        </w:rPr>
      </w:pPr>
      <w:r w:rsidRPr="007D4B69">
        <w:rPr>
          <w:color w:val="171717" w:themeColor="background2" w:themeShade="1A"/>
        </w:rPr>
        <w:t> </w:t>
      </w:r>
    </w:p>
    <w:p w14:paraId="33F435F9" w14:textId="77777777" w:rsidR="005F0F76" w:rsidRPr="007D4B69" w:rsidRDefault="005F0F76" w:rsidP="0095544F">
      <w:pPr>
        <w:pStyle w:val="NormalWeb"/>
        <w:shd w:val="clear" w:color="auto" w:fill="FFFFFF"/>
        <w:spacing w:before="0" w:beforeAutospacing="0" w:after="0" w:afterAutospacing="0"/>
        <w:jc w:val="both"/>
        <w:rPr>
          <w:color w:val="171717" w:themeColor="background2" w:themeShade="1A"/>
        </w:rPr>
      </w:pPr>
      <w:r w:rsidRPr="007D4B69">
        <w:rPr>
          <w:color w:val="171717" w:themeColor="background2" w:themeShade="1A"/>
        </w:rPr>
        <w:t>Z</w:t>
      </w:r>
      <w:r w:rsidR="0068322E" w:rsidRPr="007D4B69">
        <w:rPr>
          <w:color w:val="171717" w:themeColor="background2" w:themeShade="1A"/>
        </w:rPr>
        <w:t>āļu valsts aģentūras</w:t>
      </w:r>
      <w:r w:rsidRPr="007D4B69">
        <w:rPr>
          <w:color w:val="171717" w:themeColor="background2" w:themeShade="1A"/>
        </w:rPr>
        <w:t xml:space="preserve"> tīmekļa vietnes sadaļā </w:t>
      </w:r>
      <w:hyperlink r:id="rId40" w:history="1">
        <w:r w:rsidR="0068322E" w:rsidRPr="007D4B69">
          <w:rPr>
            <w:rStyle w:val="Hyperlink"/>
            <w:color w:val="171717" w:themeColor="background2" w:themeShade="1A"/>
          </w:rPr>
          <w:t>“Veselības aprūpes speciālistiem un iestādē</w:t>
        </w:r>
        <w:r w:rsidR="00761AB4" w:rsidRPr="007D4B69">
          <w:rPr>
            <w:rStyle w:val="Hyperlink"/>
            <w:color w:val="171717" w:themeColor="background2" w:themeShade="1A"/>
          </w:rPr>
          <w:t>m”</w:t>
        </w:r>
      </w:hyperlink>
      <w:r w:rsidR="00761AB4" w:rsidRPr="007D4B69">
        <w:rPr>
          <w:color w:val="171717" w:themeColor="background2" w:themeShade="1A"/>
        </w:rPr>
        <w:t xml:space="preserve"> </w:t>
      </w:r>
      <w:r w:rsidRPr="007D4B69">
        <w:rPr>
          <w:color w:val="171717" w:themeColor="background2" w:themeShade="1A"/>
        </w:rPr>
        <w:t xml:space="preserve">ir informācija par jauno kārtību no 2020. gada 1. aprīļa. </w:t>
      </w:r>
    </w:p>
    <w:p w14:paraId="3AC76740" w14:textId="77777777" w:rsidR="00F908A9" w:rsidRPr="007D4B69" w:rsidRDefault="00F908A9" w:rsidP="00F908A9">
      <w:pPr>
        <w:pStyle w:val="NormalWeb"/>
        <w:shd w:val="clear" w:color="auto" w:fill="FFFFFF"/>
        <w:spacing w:before="0" w:beforeAutospacing="0" w:after="0" w:afterAutospacing="0"/>
        <w:jc w:val="both"/>
        <w:rPr>
          <w:color w:val="171717" w:themeColor="background2" w:themeShade="1A"/>
        </w:rPr>
      </w:pPr>
    </w:p>
    <w:p w14:paraId="0ED0DB45" w14:textId="77777777" w:rsidR="005F0F76" w:rsidRDefault="00403F81" w:rsidP="00F908A9">
      <w:pPr>
        <w:pStyle w:val="NormalWeb"/>
        <w:shd w:val="clear" w:color="auto" w:fill="FFFFFF"/>
        <w:spacing w:before="0" w:beforeAutospacing="0" w:after="0" w:afterAutospacing="0"/>
        <w:jc w:val="both"/>
        <w:rPr>
          <w:color w:val="000000"/>
        </w:rPr>
      </w:pPr>
      <w:r>
        <w:rPr>
          <w:color w:val="000000"/>
        </w:rPr>
        <w:t xml:space="preserve">Jautājumu gadījumā par kompensējamām zālēm aicinām sazināties </w:t>
      </w:r>
      <w:r w:rsidR="00100F0C">
        <w:rPr>
          <w:color w:val="000000"/>
        </w:rPr>
        <w:t xml:space="preserve">ar Nacionālo veselības dienestu </w:t>
      </w:r>
      <w:r>
        <w:rPr>
          <w:color w:val="000000"/>
        </w:rPr>
        <w:t>pa e-pastu</w:t>
      </w:r>
      <w:r w:rsidRPr="00100F0C">
        <w:t xml:space="preserve">: </w:t>
      </w:r>
      <w:hyperlink r:id="rId41" w:history="1">
        <w:r w:rsidR="00100F0C" w:rsidRPr="00100F0C">
          <w:rPr>
            <w:rStyle w:val="Hyperlink"/>
            <w:color w:val="auto"/>
          </w:rPr>
          <w:t>info@vmnvd.gov.lv</w:t>
        </w:r>
      </w:hyperlink>
      <w:r w:rsidR="00100F0C" w:rsidRPr="00100F0C">
        <w:t xml:space="preserve">, </w:t>
      </w:r>
      <w:r w:rsidR="00100F0C">
        <w:rPr>
          <w:color w:val="000000"/>
        </w:rPr>
        <w:t>un jautājumu gadījumā par zāļu pieejamību – ar Zāļu valsts aģentūru pa e-pastu</w:t>
      </w:r>
      <w:r w:rsidR="005F0F76" w:rsidRPr="006C593E">
        <w:rPr>
          <w:color w:val="000000"/>
        </w:rPr>
        <w:t xml:space="preserve">: </w:t>
      </w:r>
      <w:hyperlink r:id="rId42" w:history="1">
        <w:r w:rsidR="005F0F76" w:rsidRPr="006C593E">
          <w:rPr>
            <w:rStyle w:val="Hyperlink"/>
            <w:color w:val="000000"/>
          </w:rPr>
          <w:t>info@zva.gov.lv</w:t>
        </w:r>
      </w:hyperlink>
      <w:r w:rsidR="005F0F76" w:rsidRPr="006C593E">
        <w:rPr>
          <w:color w:val="000000"/>
        </w:rPr>
        <w:t xml:space="preserve">. </w:t>
      </w:r>
    </w:p>
    <w:p w14:paraId="7D789172" w14:textId="77777777" w:rsidR="00FB7B7A" w:rsidRDefault="00FB7B7A" w:rsidP="00F908A9">
      <w:pPr>
        <w:pStyle w:val="NormalWeb"/>
        <w:shd w:val="clear" w:color="auto" w:fill="FFFFFF"/>
        <w:spacing w:before="0" w:beforeAutospacing="0" w:after="0" w:afterAutospacing="0"/>
        <w:jc w:val="both"/>
        <w:rPr>
          <w:color w:val="000000"/>
        </w:rPr>
      </w:pPr>
    </w:p>
    <w:p w14:paraId="14451CA0" w14:textId="77777777" w:rsidR="0085752C" w:rsidRDefault="0085752C" w:rsidP="009A3AFB">
      <w:pPr>
        <w:pStyle w:val="NormalWeb"/>
        <w:shd w:val="clear" w:color="auto" w:fill="FFFFFF"/>
        <w:spacing w:before="0" w:beforeAutospacing="0" w:after="0" w:afterAutospacing="0"/>
        <w:jc w:val="both"/>
        <w:rPr>
          <w:i/>
          <w:highlight w:val="green"/>
          <w:lang w:eastAsia="en-US"/>
        </w:rPr>
      </w:pPr>
    </w:p>
    <w:p w14:paraId="1570C923" w14:textId="7B78897E" w:rsidR="009A3AFB" w:rsidRPr="00BD3259" w:rsidRDefault="009A3AFB" w:rsidP="009A3AFB">
      <w:pPr>
        <w:pStyle w:val="NormalWeb"/>
        <w:shd w:val="clear" w:color="auto" w:fill="FFFFFF"/>
        <w:spacing w:before="0" w:beforeAutospacing="0" w:after="0" w:afterAutospacing="0"/>
        <w:jc w:val="both"/>
        <w:rPr>
          <w:i/>
          <w:highlight w:val="lightGray"/>
          <w:lang w:eastAsia="en-US"/>
        </w:rPr>
      </w:pPr>
      <w:r w:rsidRPr="00BD3259">
        <w:rPr>
          <w:i/>
          <w:highlight w:val="lightGray"/>
          <w:lang w:eastAsia="en-US"/>
        </w:rPr>
        <w:t xml:space="preserve">Informācija papildināta: </w:t>
      </w:r>
      <w:r w:rsidR="00952855" w:rsidRPr="00BD3259">
        <w:rPr>
          <w:i/>
          <w:highlight w:val="lightGray"/>
          <w:lang w:eastAsia="en-US"/>
        </w:rPr>
        <w:t>24</w:t>
      </w:r>
      <w:r w:rsidRPr="00BD3259">
        <w:rPr>
          <w:i/>
          <w:highlight w:val="lightGray"/>
          <w:lang w:eastAsia="en-US"/>
        </w:rPr>
        <w:t>.03.2020.</w:t>
      </w:r>
      <w:r w:rsidR="0050575C">
        <w:rPr>
          <w:i/>
          <w:highlight w:val="lightGray"/>
          <w:lang w:eastAsia="en-US"/>
        </w:rPr>
        <w:t xml:space="preserve"> un</w:t>
      </w:r>
      <w:r w:rsidR="00387BC1">
        <w:rPr>
          <w:i/>
          <w:highlight w:val="lightGray"/>
          <w:lang w:eastAsia="en-US"/>
        </w:rPr>
        <w:t xml:space="preserve"> </w:t>
      </w:r>
      <w:r w:rsidR="0050575C">
        <w:rPr>
          <w:i/>
          <w:highlight w:val="lightGray"/>
          <w:lang w:eastAsia="en-US"/>
        </w:rPr>
        <w:t>01.04</w:t>
      </w:r>
      <w:r w:rsidR="00387BC1">
        <w:rPr>
          <w:i/>
          <w:highlight w:val="lightGray"/>
          <w:lang w:eastAsia="en-US"/>
        </w:rPr>
        <w:t>.2020.</w:t>
      </w:r>
      <w:r w:rsidR="00B54954">
        <w:rPr>
          <w:i/>
          <w:highlight w:val="lightGray"/>
          <w:lang w:eastAsia="en-US"/>
        </w:rPr>
        <w:t xml:space="preserve"> </w:t>
      </w:r>
      <w:r w:rsidRPr="00BD3259">
        <w:rPr>
          <w:i/>
          <w:highlight w:val="lightGray"/>
          <w:lang w:eastAsia="en-US"/>
        </w:rPr>
        <w:t xml:space="preserve"> </w:t>
      </w:r>
    </w:p>
    <w:p w14:paraId="72AFE24A" w14:textId="77777777" w:rsidR="0085752C" w:rsidRPr="00BD3259" w:rsidRDefault="0085752C" w:rsidP="009A3AFB">
      <w:pPr>
        <w:pStyle w:val="NormalWeb"/>
        <w:shd w:val="clear" w:color="auto" w:fill="FFFFFF"/>
        <w:spacing w:before="0" w:beforeAutospacing="0" w:after="0" w:afterAutospacing="0"/>
        <w:jc w:val="both"/>
        <w:rPr>
          <w:i/>
          <w:highlight w:val="lightGray"/>
          <w:lang w:eastAsia="en-US"/>
        </w:rPr>
      </w:pPr>
    </w:p>
    <w:p w14:paraId="755094D9" w14:textId="787866EE" w:rsidR="00BD7005" w:rsidRPr="00BD3259" w:rsidRDefault="00FB7B7A" w:rsidP="00F908A9">
      <w:pPr>
        <w:pStyle w:val="NormalWeb"/>
        <w:shd w:val="clear" w:color="auto" w:fill="FFFFFF"/>
        <w:spacing w:before="0" w:beforeAutospacing="0" w:after="0" w:afterAutospacing="0"/>
        <w:jc w:val="both"/>
        <w:rPr>
          <w:b/>
          <w:bCs/>
          <w:color w:val="000000"/>
          <w:highlight w:val="lightGray"/>
        </w:rPr>
      </w:pPr>
      <w:r w:rsidRPr="00BD3259">
        <w:rPr>
          <w:b/>
          <w:bCs/>
          <w:color w:val="000000"/>
          <w:highlight w:val="lightGray"/>
        </w:rPr>
        <w:t xml:space="preserve">8. Kā rīkoties, ja izrakstīts </w:t>
      </w:r>
      <w:r w:rsidR="00A66ED5" w:rsidRPr="00BD3259">
        <w:rPr>
          <w:b/>
          <w:bCs/>
          <w:color w:val="000000"/>
          <w:highlight w:val="lightGray"/>
        </w:rPr>
        <w:t xml:space="preserve">zāļu </w:t>
      </w:r>
      <w:r w:rsidRPr="00BD3259">
        <w:rPr>
          <w:b/>
          <w:bCs/>
          <w:color w:val="000000"/>
          <w:highlight w:val="lightGray"/>
        </w:rPr>
        <w:t>komerciālais nosaukums, bet e-receptē</w:t>
      </w:r>
      <w:r w:rsidR="007E7BEE" w:rsidRPr="00BD3259">
        <w:rPr>
          <w:b/>
          <w:bCs/>
          <w:color w:val="000000"/>
          <w:highlight w:val="lightGray"/>
        </w:rPr>
        <w:t xml:space="preserve"> ārsts nav norādījis, ka</w:t>
      </w:r>
      <w:r w:rsidRPr="00BD3259">
        <w:rPr>
          <w:b/>
          <w:bCs/>
          <w:color w:val="000000"/>
          <w:highlight w:val="lightGray"/>
        </w:rPr>
        <w:t xml:space="preserve"> zāles “</w:t>
      </w:r>
      <w:r w:rsidR="007E7BEE" w:rsidRPr="00BD3259">
        <w:rPr>
          <w:b/>
          <w:bCs/>
          <w:color w:val="000000"/>
          <w:highlight w:val="lightGray"/>
        </w:rPr>
        <w:t>ne</w:t>
      </w:r>
      <w:r w:rsidRPr="00BD3259">
        <w:rPr>
          <w:b/>
          <w:bCs/>
          <w:color w:val="000000"/>
          <w:highlight w:val="lightGray"/>
        </w:rPr>
        <w:t xml:space="preserve">drīkst aizvietot”? </w:t>
      </w:r>
    </w:p>
    <w:p w14:paraId="41A7F0FB" w14:textId="5B123C56" w:rsidR="00BD7005" w:rsidRPr="00BD3259" w:rsidRDefault="00BD7005" w:rsidP="00BD7005">
      <w:pPr>
        <w:pStyle w:val="NormalWeb"/>
        <w:shd w:val="clear" w:color="auto" w:fill="FFFFFF"/>
        <w:spacing w:after="0"/>
        <w:jc w:val="both"/>
        <w:rPr>
          <w:b/>
          <w:bCs/>
          <w:color w:val="000000"/>
          <w:highlight w:val="lightGray"/>
        </w:rPr>
      </w:pPr>
      <w:r w:rsidRPr="00BD3259">
        <w:rPr>
          <w:b/>
          <w:bCs/>
          <w:color w:val="000000"/>
          <w:highlight w:val="lightGray"/>
        </w:rPr>
        <w:lastRenderedPageBreak/>
        <w:t>Ja</w:t>
      </w:r>
      <w:r w:rsidR="00A66ED5" w:rsidRPr="00BD3259">
        <w:rPr>
          <w:b/>
          <w:bCs/>
          <w:color w:val="000000"/>
          <w:highlight w:val="lightGray"/>
        </w:rPr>
        <w:t xml:space="preserve"> receptē ir</w:t>
      </w:r>
      <w:r w:rsidRPr="00BD3259">
        <w:rPr>
          <w:b/>
          <w:bCs/>
          <w:color w:val="000000"/>
          <w:highlight w:val="lightGray"/>
        </w:rPr>
        <w:t xml:space="preserve"> izrakstīts </w:t>
      </w:r>
      <w:r w:rsidR="00385474" w:rsidRPr="00BD3259">
        <w:rPr>
          <w:b/>
          <w:bCs/>
          <w:color w:val="000000"/>
          <w:highlight w:val="lightGray"/>
        </w:rPr>
        <w:t xml:space="preserve">zāļu </w:t>
      </w:r>
      <w:r w:rsidRPr="00BD3259">
        <w:rPr>
          <w:b/>
          <w:bCs/>
          <w:color w:val="000000"/>
          <w:highlight w:val="lightGray"/>
        </w:rPr>
        <w:t xml:space="preserve">komerciālais nosaukums </w:t>
      </w:r>
      <w:r w:rsidR="00A66ED5" w:rsidRPr="00BD3259">
        <w:rPr>
          <w:b/>
          <w:bCs/>
          <w:color w:val="000000"/>
          <w:highlight w:val="lightGray"/>
        </w:rPr>
        <w:t xml:space="preserve">un </w:t>
      </w:r>
      <w:r w:rsidR="00A66ED5" w:rsidRPr="00BD3259">
        <w:rPr>
          <w:b/>
          <w:bCs/>
          <w:color w:val="000000"/>
          <w:highlight w:val="lightGray"/>
          <w:u w:val="single"/>
        </w:rPr>
        <w:t xml:space="preserve">ir </w:t>
      </w:r>
      <w:r w:rsidRPr="00BD3259">
        <w:rPr>
          <w:b/>
          <w:bCs/>
          <w:color w:val="000000"/>
          <w:highlight w:val="lightGray"/>
          <w:u w:val="single"/>
        </w:rPr>
        <w:t>norāde,</w:t>
      </w:r>
      <w:r w:rsidRPr="00BD3259">
        <w:rPr>
          <w:b/>
          <w:bCs/>
          <w:color w:val="000000"/>
          <w:highlight w:val="lightGray"/>
        </w:rPr>
        <w:t xml:space="preserve"> ka zāles nedrīkst aizvietot, tad aptiekā izsniedz receptē norādītās konk</w:t>
      </w:r>
      <w:r w:rsidR="000951E3">
        <w:rPr>
          <w:b/>
          <w:bCs/>
          <w:color w:val="000000"/>
          <w:highlight w:val="lightGray"/>
        </w:rPr>
        <w:t>rētā komerciālā nosaukuma zāles.</w:t>
      </w:r>
    </w:p>
    <w:p w14:paraId="4292C7F2" w14:textId="5F9A7A50" w:rsidR="00BD7005" w:rsidRPr="00BD3259" w:rsidRDefault="00A66ED5" w:rsidP="00BD7005">
      <w:pPr>
        <w:pStyle w:val="NormalWeb"/>
        <w:shd w:val="clear" w:color="auto" w:fill="FFFFFF"/>
        <w:spacing w:before="0" w:beforeAutospacing="0" w:after="0" w:afterAutospacing="0"/>
        <w:jc w:val="both"/>
        <w:rPr>
          <w:b/>
          <w:bCs/>
          <w:color w:val="000000"/>
          <w:highlight w:val="lightGray"/>
        </w:rPr>
      </w:pPr>
      <w:r w:rsidRPr="00BD3259">
        <w:rPr>
          <w:b/>
          <w:bCs/>
          <w:color w:val="000000"/>
          <w:highlight w:val="lightGray"/>
        </w:rPr>
        <w:t>Savukārt, ja</w:t>
      </w:r>
      <w:r w:rsidR="00BD7005" w:rsidRPr="00BD3259">
        <w:rPr>
          <w:b/>
          <w:bCs/>
          <w:color w:val="000000"/>
          <w:highlight w:val="lightGray"/>
        </w:rPr>
        <w:t xml:space="preserve"> izrakstīts komerciālais nosaukums un </w:t>
      </w:r>
      <w:r w:rsidR="00BD7005" w:rsidRPr="00BD3259">
        <w:rPr>
          <w:b/>
          <w:bCs/>
          <w:color w:val="000000"/>
          <w:highlight w:val="lightGray"/>
          <w:u w:val="single"/>
        </w:rPr>
        <w:t>nav norādes,</w:t>
      </w:r>
      <w:r w:rsidR="00BD7005" w:rsidRPr="00BD3259">
        <w:rPr>
          <w:b/>
          <w:bCs/>
          <w:color w:val="000000"/>
          <w:highlight w:val="lightGray"/>
        </w:rPr>
        <w:t xml:space="preserve"> ka </w:t>
      </w:r>
      <w:r w:rsidR="00BA1150" w:rsidRPr="00BD3259">
        <w:rPr>
          <w:b/>
          <w:bCs/>
          <w:color w:val="000000"/>
          <w:highlight w:val="lightGray"/>
        </w:rPr>
        <w:t xml:space="preserve">zāles </w:t>
      </w:r>
      <w:r w:rsidR="00BD7005" w:rsidRPr="00BD3259">
        <w:rPr>
          <w:b/>
          <w:bCs/>
          <w:color w:val="000000"/>
          <w:highlight w:val="lightGray"/>
        </w:rPr>
        <w:t>nedrīkst aizvietot, aptiekā piedāvā references zālēs vai lētākās līdzvērtīgas terapeitiskās efektivitātes zāles. Aptieka var izsniegt konkrēta komerciāla nosaukuma zāles.</w:t>
      </w:r>
    </w:p>
    <w:p w14:paraId="39B29533" w14:textId="77777777" w:rsidR="007E7BEE" w:rsidRPr="00BD3259" w:rsidRDefault="007E7BEE" w:rsidP="00F908A9">
      <w:pPr>
        <w:pStyle w:val="NormalWeb"/>
        <w:shd w:val="clear" w:color="auto" w:fill="FFFFFF"/>
        <w:spacing w:before="0" w:beforeAutospacing="0" w:after="0" w:afterAutospacing="0"/>
        <w:jc w:val="both"/>
        <w:rPr>
          <w:color w:val="000000"/>
          <w:highlight w:val="lightGray"/>
        </w:rPr>
      </w:pPr>
    </w:p>
    <w:p w14:paraId="4AE63CED" w14:textId="455AB93B" w:rsidR="002F5224" w:rsidRDefault="00FB7B7A" w:rsidP="00FC6DC6">
      <w:pPr>
        <w:pStyle w:val="NormalWeb"/>
        <w:shd w:val="clear" w:color="auto" w:fill="FFFFFF"/>
        <w:spacing w:before="0" w:beforeAutospacing="0" w:after="0" w:afterAutospacing="0"/>
        <w:jc w:val="both"/>
        <w:rPr>
          <w:color w:val="000000"/>
        </w:rPr>
      </w:pPr>
      <w:r w:rsidRPr="00BD3259">
        <w:rPr>
          <w:color w:val="000000"/>
          <w:highlight w:val="lightGray"/>
        </w:rPr>
        <w:t xml:space="preserve">Ja receptē ir izrakstīts SNN, tad </w:t>
      </w:r>
      <w:r w:rsidR="009A3AFB" w:rsidRPr="00BD3259">
        <w:rPr>
          <w:color w:val="000000"/>
          <w:highlight w:val="lightGray"/>
        </w:rPr>
        <w:t xml:space="preserve">aptiekā </w:t>
      </w:r>
      <w:r w:rsidRPr="00BD3259">
        <w:rPr>
          <w:color w:val="000000"/>
          <w:highlight w:val="lightGray"/>
        </w:rPr>
        <w:t>ir jāizsniedz references zālēs vai lētākās līdzvērtīgas iedarbības zāles, sniedzot pacientam iespēju izvēlēties iegādāties arī paralēli importētas zāles, ja tās ir lētākas par references zālēm.</w:t>
      </w:r>
    </w:p>
    <w:p w14:paraId="4480EF44" w14:textId="1200CD79" w:rsidR="00387BC1" w:rsidRDefault="00387BC1" w:rsidP="00FC6DC6">
      <w:pPr>
        <w:pStyle w:val="NormalWeb"/>
        <w:shd w:val="clear" w:color="auto" w:fill="FFFFFF"/>
        <w:spacing w:before="0" w:beforeAutospacing="0" w:after="0" w:afterAutospacing="0"/>
        <w:jc w:val="both"/>
        <w:rPr>
          <w:color w:val="000000"/>
        </w:rPr>
      </w:pPr>
    </w:p>
    <w:p w14:paraId="43D76848" w14:textId="4B0DD9DB" w:rsidR="00864CF3" w:rsidRDefault="00864CF3" w:rsidP="00FC6DC6">
      <w:pPr>
        <w:pStyle w:val="NormalWeb"/>
        <w:shd w:val="clear" w:color="auto" w:fill="FFFFFF"/>
        <w:spacing w:before="0" w:beforeAutospacing="0" w:after="0" w:afterAutospacing="0"/>
        <w:jc w:val="both"/>
        <w:rPr>
          <w:color w:val="000000"/>
        </w:rPr>
      </w:pPr>
      <w:r w:rsidRPr="00B54954">
        <w:rPr>
          <w:color w:val="000000"/>
          <w:highlight w:val="lightGray"/>
        </w:rPr>
        <w:t>Lūdzu, skatiet arī š</w:t>
      </w:r>
      <w:r w:rsidR="00B54954" w:rsidRPr="00B54954">
        <w:rPr>
          <w:color w:val="000000"/>
          <w:highlight w:val="lightGray"/>
        </w:rPr>
        <w:t>ī dokumenta 16</w:t>
      </w:r>
      <w:r w:rsidRPr="00B54954">
        <w:rPr>
          <w:color w:val="000000"/>
          <w:highlight w:val="lightGray"/>
        </w:rPr>
        <w:t>.</w:t>
      </w:r>
      <w:r w:rsidR="00B54954" w:rsidRPr="00B54954">
        <w:rPr>
          <w:color w:val="000000"/>
          <w:highlight w:val="lightGray"/>
        </w:rPr>
        <w:t xml:space="preserve"> lpp. un 17.</w:t>
      </w:r>
      <w:r w:rsidRPr="00B54954">
        <w:rPr>
          <w:color w:val="000000"/>
          <w:highlight w:val="lightGray"/>
        </w:rPr>
        <w:t xml:space="preserve"> lpp. sniegto informāciju (</w:t>
      </w:r>
      <w:r w:rsidR="009C45B6">
        <w:rPr>
          <w:color w:val="000000"/>
          <w:highlight w:val="lightGray"/>
        </w:rPr>
        <w:t>pelēkā</w:t>
      </w:r>
      <w:r w:rsidRPr="00B54954">
        <w:rPr>
          <w:color w:val="000000"/>
          <w:highlight w:val="lightGray"/>
        </w:rPr>
        <w:t xml:space="preserve"> krās</w:t>
      </w:r>
      <w:r w:rsidR="00B54954" w:rsidRPr="00B54954">
        <w:rPr>
          <w:color w:val="000000"/>
          <w:highlight w:val="lightGray"/>
        </w:rPr>
        <w:t>ā), kas ir papildināta 2020. gada 1. aprīlī.</w:t>
      </w:r>
      <w:r w:rsidR="00B54954">
        <w:rPr>
          <w:color w:val="000000"/>
        </w:rPr>
        <w:t xml:space="preserve"> </w:t>
      </w:r>
      <w:r>
        <w:rPr>
          <w:color w:val="000000"/>
        </w:rPr>
        <w:t xml:space="preserve"> </w:t>
      </w:r>
    </w:p>
    <w:p w14:paraId="1411595D" w14:textId="77777777" w:rsidR="00316995" w:rsidRDefault="00316995" w:rsidP="00FC6DC6">
      <w:pPr>
        <w:pStyle w:val="NormalWeb"/>
        <w:shd w:val="clear" w:color="auto" w:fill="FFFFFF"/>
        <w:spacing w:before="0" w:beforeAutospacing="0" w:after="0" w:afterAutospacing="0"/>
        <w:jc w:val="both"/>
        <w:rPr>
          <w:i/>
          <w:highlight w:val="lightGray"/>
        </w:rPr>
      </w:pPr>
    </w:p>
    <w:p w14:paraId="37AC257F" w14:textId="77777777" w:rsidR="00B54954" w:rsidRDefault="00B54954" w:rsidP="00FC6DC6">
      <w:pPr>
        <w:pStyle w:val="NormalWeb"/>
        <w:shd w:val="clear" w:color="auto" w:fill="FFFFFF"/>
        <w:spacing w:before="0" w:beforeAutospacing="0" w:after="0" w:afterAutospacing="0"/>
        <w:jc w:val="both"/>
        <w:rPr>
          <w:i/>
          <w:highlight w:val="lightGray"/>
        </w:rPr>
      </w:pPr>
    </w:p>
    <w:p w14:paraId="2C377B75" w14:textId="1B551A3A" w:rsidR="00885DC4" w:rsidRPr="00B54954" w:rsidRDefault="00B54954" w:rsidP="00FC6DC6">
      <w:pPr>
        <w:pStyle w:val="NormalWeb"/>
        <w:shd w:val="clear" w:color="auto" w:fill="FFFFFF"/>
        <w:spacing w:before="0" w:beforeAutospacing="0" w:after="0" w:afterAutospacing="0"/>
        <w:jc w:val="both"/>
        <w:rPr>
          <w:i/>
          <w:highlight w:val="lightGray"/>
        </w:rPr>
      </w:pPr>
      <w:r>
        <w:rPr>
          <w:i/>
          <w:highlight w:val="lightGray"/>
        </w:rPr>
        <w:t>Informācija p</w:t>
      </w:r>
      <w:r w:rsidR="00316995" w:rsidRPr="00B54954">
        <w:rPr>
          <w:i/>
          <w:highlight w:val="lightGray"/>
        </w:rPr>
        <w:t>apildināt</w:t>
      </w:r>
      <w:r>
        <w:rPr>
          <w:i/>
          <w:highlight w:val="lightGray"/>
        </w:rPr>
        <w:t>a</w:t>
      </w:r>
      <w:r w:rsidR="00316995" w:rsidRPr="00B54954">
        <w:rPr>
          <w:i/>
          <w:highlight w:val="lightGray"/>
        </w:rPr>
        <w:t xml:space="preserve"> </w:t>
      </w:r>
      <w:r w:rsidR="00842137">
        <w:rPr>
          <w:i/>
          <w:highlight w:val="lightGray"/>
        </w:rPr>
        <w:t>01.04.2020.</w:t>
      </w:r>
    </w:p>
    <w:p w14:paraId="1D98DBC1" w14:textId="77777777" w:rsidR="00316995" w:rsidRPr="00B54954" w:rsidRDefault="00316995" w:rsidP="00FC6DC6">
      <w:pPr>
        <w:pStyle w:val="NormalWeb"/>
        <w:shd w:val="clear" w:color="auto" w:fill="FFFFFF"/>
        <w:spacing w:before="0" w:beforeAutospacing="0" w:after="0" w:afterAutospacing="0"/>
        <w:jc w:val="both"/>
        <w:rPr>
          <w:highlight w:val="lightGray"/>
        </w:rPr>
      </w:pPr>
    </w:p>
    <w:p w14:paraId="015B6C21" w14:textId="365AF666" w:rsidR="00387BC1" w:rsidRPr="00B54954" w:rsidRDefault="00B96EBE" w:rsidP="00316995">
      <w:pPr>
        <w:pStyle w:val="NormalWeb"/>
        <w:shd w:val="clear" w:color="auto" w:fill="FFFFFF"/>
        <w:spacing w:before="0" w:beforeAutospacing="0" w:after="0" w:afterAutospacing="0"/>
        <w:jc w:val="center"/>
        <w:rPr>
          <w:b/>
          <w:highlight w:val="lightGray"/>
        </w:rPr>
      </w:pPr>
      <w:r w:rsidRPr="00B54954">
        <w:rPr>
          <w:b/>
          <w:highlight w:val="lightGray"/>
        </w:rPr>
        <w:t>I</w:t>
      </w:r>
      <w:r w:rsidR="00387BC1" w:rsidRPr="00B54954">
        <w:rPr>
          <w:b/>
          <w:highlight w:val="lightGray"/>
        </w:rPr>
        <w:t xml:space="preserve">zņēmuma kārtā pacientam </w:t>
      </w:r>
      <w:r w:rsidRPr="00B54954">
        <w:rPr>
          <w:b/>
          <w:highlight w:val="lightGray"/>
        </w:rPr>
        <w:t xml:space="preserve">atļauts </w:t>
      </w:r>
      <w:r w:rsidR="00FA2607" w:rsidRPr="00B54954">
        <w:rPr>
          <w:b/>
          <w:highlight w:val="lightGray"/>
        </w:rPr>
        <w:t>pret īpašo recepti, kurā ir norādīts SNN</w:t>
      </w:r>
      <w:r w:rsidR="00B74F5B" w:rsidRPr="00B54954">
        <w:rPr>
          <w:b/>
          <w:highlight w:val="lightGray"/>
        </w:rPr>
        <w:t>,</w:t>
      </w:r>
      <w:r w:rsidR="00FA2607" w:rsidRPr="00B54954">
        <w:rPr>
          <w:b/>
          <w:highlight w:val="lightGray"/>
        </w:rPr>
        <w:t xml:space="preserve"> </w:t>
      </w:r>
      <w:r w:rsidR="00387BC1" w:rsidRPr="00B54954">
        <w:rPr>
          <w:b/>
          <w:highlight w:val="lightGray"/>
        </w:rPr>
        <w:t>izsniegt zāles par pilnu samaksu (bez valsts kompensācijas), ja izpildās vairāki nosacījumi</w:t>
      </w:r>
    </w:p>
    <w:p w14:paraId="75521D8E" w14:textId="3917234E" w:rsidR="00316995" w:rsidRPr="00B54954" w:rsidRDefault="00316995" w:rsidP="00FC6DC6">
      <w:pPr>
        <w:pStyle w:val="NormalWeb"/>
        <w:shd w:val="clear" w:color="auto" w:fill="FFFFFF"/>
        <w:spacing w:before="0" w:beforeAutospacing="0" w:after="0" w:afterAutospacing="0"/>
        <w:jc w:val="both"/>
        <w:rPr>
          <w:highlight w:val="lightGray"/>
        </w:rPr>
      </w:pPr>
    </w:p>
    <w:p w14:paraId="06FAC2FB" w14:textId="46A0B0D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Atbilstoši farmaceitu izteiktajiem lūgumiem – valstī noteiktās ārkārtas situācijas laikā, lai ierobežotu Covid-19 izplatību, farmaceitam, farmaceita a</w:t>
      </w:r>
      <w:r w:rsidR="00D514F2">
        <w:rPr>
          <w:rFonts w:ascii="Times New Roman" w:hAnsi="Times New Roman"/>
          <w:sz w:val="24"/>
          <w:szCs w:val="24"/>
          <w:highlight w:val="lightGray"/>
          <w:lang w:val="lv-LV"/>
        </w:rPr>
        <w:t>s</w:t>
      </w:r>
      <w:r w:rsidRPr="00B54954">
        <w:rPr>
          <w:rFonts w:ascii="Times New Roman" w:hAnsi="Times New Roman"/>
          <w:sz w:val="24"/>
          <w:szCs w:val="24"/>
          <w:highlight w:val="lightGray"/>
          <w:lang w:val="lv-LV"/>
        </w:rPr>
        <w:t>istentam uz īpašās receptes pamata, kurā zāles izrakstītas, lietojot SNN, atļauts izņēmuma kārtā pacientam izsniegt zāles par pilnu samaksu (bez valsts kompensācijas), ja:</w:t>
      </w:r>
    </w:p>
    <w:p w14:paraId="5D16DA51"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 xml:space="preserve"> </w:t>
      </w:r>
    </w:p>
    <w:p w14:paraId="50C24C09"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1)    Farmaceits ir sniedzis pacientam visu nepieciešamo informāciju par SNN, kas norādīta “Jautājumi un atbildes par zāļu starptautiskā nepatentētā nosaukuma izrakstīšanu no 2020. gada 1.aprīļa” dokumenta sadaļā – Kā rīkoties farmaceitam, farmaceita asistentam, ja īpašajā receptē izrakstīts SNN;</w:t>
      </w:r>
    </w:p>
    <w:p w14:paraId="48EBE3B7"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 xml:space="preserve"> </w:t>
      </w:r>
    </w:p>
    <w:p w14:paraId="1C8BB348" w14:textId="2EEE5BD1"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2)    Pacients ir informēts, ka zāles iegādāties par personiskajiem līdzekļiem pilnā apmērā un brīvprātīgi atteicies no valsts kompens</w:t>
      </w:r>
      <w:r w:rsidR="008E58AD">
        <w:rPr>
          <w:rFonts w:ascii="Times New Roman" w:hAnsi="Times New Roman"/>
          <w:sz w:val="24"/>
          <w:szCs w:val="24"/>
          <w:highlight w:val="lightGray"/>
          <w:lang w:val="lv-LV"/>
        </w:rPr>
        <w:t>ējamās daļas.</w:t>
      </w:r>
    </w:p>
    <w:p w14:paraId="366995CB"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 xml:space="preserve"> </w:t>
      </w:r>
    </w:p>
    <w:p w14:paraId="0BA44EE9"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3)    Farmaceits ir informējis pacientu, ka šāda rīcība ir izņēmums, un nākamajā ārsta apmeklējuma reizē, ja ārstam nav medicīniska rakstura pamatojuma pacientam izrakstīt konkrēta komerciālā nosaukuma zāles, pacientam ir nepieciešams no ārsta saņemt parasto (zilo) recepti bez valsts kompensācijas;</w:t>
      </w:r>
    </w:p>
    <w:p w14:paraId="39740308"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 xml:space="preserve"> </w:t>
      </w:r>
    </w:p>
    <w:p w14:paraId="32A52133" w14:textId="1E828E4B"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 xml:space="preserve">4)  </w:t>
      </w:r>
      <w:r w:rsidRPr="00B54954">
        <w:rPr>
          <w:rFonts w:ascii="Times New Roman" w:hAnsi="Times New Roman"/>
          <w:b/>
          <w:bCs/>
          <w:sz w:val="24"/>
          <w:szCs w:val="24"/>
          <w:highlight w:val="lightGray"/>
          <w:lang w:val="lv-LV"/>
        </w:rPr>
        <w:t>E-veselības portāla farmaceita profilā</w:t>
      </w:r>
      <w:r w:rsidRPr="00B54954">
        <w:rPr>
          <w:rFonts w:ascii="Times New Roman" w:hAnsi="Times New Roman"/>
          <w:sz w:val="24"/>
          <w:szCs w:val="24"/>
          <w:highlight w:val="lightGray"/>
          <w:lang w:val="lv-LV"/>
        </w:rPr>
        <w:t xml:space="preserve"> (</w:t>
      </w:r>
      <w:r w:rsidRPr="00B54954">
        <w:rPr>
          <w:rFonts w:ascii="Times New Roman" w:hAnsi="Times New Roman"/>
          <w:i/>
          <w:iCs/>
          <w:sz w:val="24"/>
          <w:szCs w:val="24"/>
          <w:highlight w:val="lightGray"/>
          <w:lang w:val="lv-LV"/>
        </w:rPr>
        <w:t>neizmantojot aptieku integrētās informāciju sistēmas</w:t>
      </w:r>
      <w:r w:rsidRPr="00B54954">
        <w:rPr>
          <w:rFonts w:ascii="Times New Roman" w:hAnsi="Times New Roman"/>
          <w:sz w:val="24"/>
          <w:szCs w:val="24"/>
          <w:highlight w:val="lightGray"/>
          <w:lang w:val="lv-LV"/>
        </w:rPr>
        <w:t xml:space="preserve">), </w:t>
      </w:r>
      <w:r w:rsidRPr="00B54954">
        <w:rPr>
          <w:rFonts w:ascii="Times New Roman" w:hAnsi="Times New Roman"/>
          <w:b/>
          <w:bCs/>
          <w:sz w:val="24"/>
          <w:szCs w:val="24"/>
          <w:highlight w:val="lightGray"/>
          <w:u w:val="single"/>
          <w:lang w:val="lv-LV"/>
        </w:rPr>
        <w:t>atļauj mainīt konkrētās receptes valsts kompensējamās daļas summu</w:t>
      </w:r>
      <w:r w:rsidRPr="00B54954">
        <w:rPr>
          <w:rFonts w:ascii="Times New Roman" w:hAnsi="Times New Roman"/>
          <w:sz w:val="24"/>
          <w:szCs w:val="24"/>
          <w:highlight w:val="lightGray"/>
          <w:lang w:val="lv-LV"/>
        </w:rPr>
        <w:t xml:space="preserve"> (kompensācijas apmēra procentus – 100%; 75% vai 50% apmērā </w:t>
      </w:r>
      <w:r w:rsidRPr="00B54954">
        <w:rPr>
          <w:rFonts w:ascii="Times New Roman" w:hAnsi="Times New Roman"/>
          <w:b/>
          <w:bCs/>
          <w:sz w:val="24"/>
          <w:szCs w:val="24"/>
          <w:highlight w:val="lightGray"/>
          <w:lang w:val="lv-LV"/>
        </w:rPr>
        <w:t>mainīt nedrīkst</w:t>
      </w:r>
      <w:r w:rsidRPr="00B54954">
        <w:rPr>
          <w:rFonts w:ascii="Times New Roman" w:hAnsi="Times New Roman"/>
          <w:sz w:val="24"/>
          <w:szCs w:val="24"/>
          <w:highlight w:val="lightGray"/>
          <w:lang w:val="lv-LV"/>
        </w:rPr>
        <w:t xml:space="preserve">). Minēto darbību var veikt tikai E-veselības </w:t>
      </w:r>
      <w:r w:rsidRPr="00B54954">
        <w:rPr>
          <w:rFonts w:ascii="Times New Roman" w:hAnsi="Times New Roman"/>
          <w:b/>
          <w:bCs/>
          <w:sz w:val="24"/>
          <w:szCs w:val="24"/>
          <w:highlight w:val="lightGray"/>
          <w:lang w:val="lv-LV"/>
        </w:rPr>
        <w:t>portālā,</w:t>
      </w:r>
      <w:r w:rsidRPr="00B54954">
        <w:rPr>
          <w:rFonts w:ascii="Times New Roman" w:hAnsi="Times New Roman"/>
          <w:sz w:val="24"/>
          <w:szCs w:val="24"/>
          <w:highlight w:val="lightGray"/>
          <w:lang w:val="lv-LV"/>
        </w:rPr>
        <w:t xml:space="preserve"> jo šis tehniskais risinājums ir pārbaudīts. </w:t>
      </w:r>
    </w:p>
    <w:p w14:paraId="03F76C76"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p>
    <w:p w14:paraId="4608908E" w14:textId="77777777" w:rsidR="00316995" w:rsidRPr="00B54954" w:rsidRDefault="00316995" w:rsidP="00316995">
      <w:pPr>
        <w:spacing w:after="0" w:line="240" w:lineRule="auto"/>
        <w:ind w:firstLine="720"/>
        <w:jc w:val="both"/>
        <w:rPr>
          <w:rFonts w:ascii="Times New Roman" w:hAnsi="Times New Roman"/>
          <w:b/>
          <w:bCs/>
          <w:sz w:val="24"/>
          <w:szCs w:val="24"/>
          <w:highlight w:val="lightGray"/>
          <w:lang w:val="lv-LV"/>
        </w:rPr>
      </w:pPr>
      <w:r w:rsidRPr="00B54954">
        <w:rPr>
          <w:rFonts w:ascii="Times New Roman" w:hAnsi="Times New Roman"/>
          <w:sz w:val="24"/>
          <w:szCs w:val="24"/>
          <w:highlight w:val="lightGray"/>
          <w:lang w:val="lv-LV"/>
        </w:rPr>
        <w:t xml:space="preserve">5)  </w:t>
      </w:r>
      <w:r w:rsidRPr="00B54954">
        <w:rPr>
          <w:rFonts w:ascii="Times New Roman" w:hAnsi="Times New Roman"/>
          <w:b/>
          <w:bCs/>
          <w:sz w:val="24"/>
          <w:szCs w:val="24"/>
          <w:highlight w:val="lightGray"/>
          <w:lang w:val="lv-LV"/>
        </w:rPr>
        <w:t xml:space="preserve">Šādu recepti ir </w:t>
      </w:r>
      <w:r w:rsidRPr="00B54954">
        <w:rPr>
          <w:rFonts w:ascii="Times New Roman" w:hAnsi="Times New Roman"/>
          <w:b/>
          <w:bCs/>
          <w:sz w:val="24"/>
          <w:szCs w:val="24"/>
          <w:highlight w:val="lightGray"/>
          <w:u w:val="single"/>
          <w:lang w:val="lv-LV"/>
        </w:rPr>
        <w:t xml:space="preserve">aizliegts </w:t>
      </w:r>
      <w:r w:rsidRPr="00B54954">
        <w:rPr>
          <w:rFonts w:ascii="Times New Roman" w:hAnsi="Times New Roman"/>
          <w:b/>
          <w:bCs/>
          <w:sz w:val="24"/>
          <w:szCs w:val="24"/>
          <w:highlight w:val="lightGray"/>
          <w:lang w:val="lv-LV"/>
        </w:rPr>
        <w:t>virzīt (ielādēt) apmaksai veselības aprūpes pakalpojumu apmaksas norēķinu sistēmā "Vadības informācijas sistēma", kas nodrošina veselības aprūpes norēķinus.</w:t>
      </w:r>
    </w:p>
    <w:p w14:paraId="519E7F70"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p>
    <w:p w14:paraId="488BBC16"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 xml:space="preserve">Izņēmums, kad pret īpašo recepti, ar kuru izrakstītas kompensējamās zāles, var tikt izsniegtas zāles par pacienta personiskajiem līdzekļiem, ir spēkā tikai valstī noteiktā ārkārtas stāvokļa laikā, lai mazinātu pacientu, ārstu un farmaceitu inficēšanās risku. </w:t>
      </w:r>
    </w:p>
    <w:p w14:paraId="33BB6E03"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Veselības ministrija aicina farmaceitus un farmaceita asistentus profesionalitātes ietvarā veikt visas nepieciešamās darbības, lai pacientiem tiktu nodrošināta racionāla zāļu lietošana, turklāt ievērojot to, ka pacientu finansiālās iespējas Covid-19 izraisītās ekonomiskās dīkstāves dēļ var būtiski pasliktināties, taču zāļu terapijas pārtraukšana un ar to saistītā veselības pasliktināšanās pacientiem hronisku slimību gadījumā var būtiski palielināt ne tikai valsts izdevumus, bet arī pašu pacientu ārstēšanas izdevumus. Aicinām farmaceitus un farmaceita asistentus pacientiem vērst uzmanību, ka valsts faktiski iepirkuma rezultātā, lielāka garantētā noieta pēc (70%), var pacientiem piedāvāt viņiem nepieciešamās zāles (iespējams cita ražotāja) par īpaši zemu līdzmaksājumu vai vispār bez līdzmaksājuma.</w:t>
      </w:r>
    </w:p>
    <w:p w14:paraId="387830A6" w14:textId="77777777" w:rsidR="00316995" w:rsidRPr="00B54954" w:rsidRDefault="00316995" w:rsidP="00316995">
      <w:pPr>
        <w:spacing w:after="0" w:line="240" w:lineRule="auto"/>
        <w:ind w:firstLine="720"/>
        <w:jc w:val="both"/>
        <w:rPr>
          <w:rFonts w:ascii="Times New Roman" w:hAnsi="Times New Roman"/>
          <w:sz w:val="24"/>
          <w:szCs w:val="24"/>
          <w:highlight w:val="lightGray"/>
          <w:lang w:val="lv-LV"/>
        </w:rPr>
      </w:pPr>
      <w:r w:rsidRPr="00B54954">
        <w:rPr>
          <w:rFonts w:ascii="Times New Roman" w:hAnsi="Times New Roman"/>
          <w:sz w:val="24"/>
          <w:szCs w:val="24"/>
          <w:highlight w:val="lightGray"/>
          <w:lang w:val="lv-LV"/>
        </w:rPr>
        <w:t xml:space="preserve"> </w:t>
      </w:r>
    </w:p>
    <w:p w14:paraId="2B964F6A" w14:textId="77777777" w:rsidR="00316995" w:rsidRPr="00B54954" w:rsidRDefault="00316995" w:rsidP="00316995">
      <w:pPr>
        <w:pStyle w:val="NormalWeb"/>
        <w:shd w:val="clear" w:color="auto" w:fill="FFFFFF"/>
        <w:spacing w:before="0" w:beforeAutospacing="0" w:after="0" w:afterAutospacing="0"/>
        <w:jc w:val="both"/>
        <w:rPr>
          <w:highlight w:val="lightGray"/>
        </w:rPr>
      </w:pPr>
    </w:p>
    <w:p w14:paraId="412A3B43" w14:textId="195D4E6C" w:rsidR="00316995" w:rsidRPr="00B54954" w:rsidRDefault="00316995" w:rsidP="00316995">
      <w:pPr>
        <w:pStyle w:val="NormalWeb"/>
        <w:shd w:val="clear" w:color="auto" w:fill="FFFFFF"/>
        <w:spacing w:before="0" w:beforeAutospacing="0" w:after="0" w:afterAutospacing="0"/>
        <w:ind w:firstLine="720"/>
        <w:jc w:val="both"/>
        <w:rPr>
          <w:highlight w:val="lightGray"/>
        </w:rPr>
      </w:pPr>
      <w:r w:rsidRPr="00B54954">
        <w:rPr>
          <w:highlight w:val="lightGray"/>
        </w:rPr>
        <w:t xml:space="preserve">Veselības ministrija arī vērš uzmanību, ka februārī un martā kompensācijas kārtības ietvarā izrakstītās receptes varēs </w:t>
      </w:r>
      <w:proofErr w:type="spellStart"/>
      <w:r w:rsidRPr="00B54954">
        <w:rPr>
          <w:highlight w:val="lightGray"/>
        </w:rPr>
        <w:t>atprečot</w:t>
      </w:r>
      <w:proofErr w:type="spellEnd"/>
      <w:r w:rsidRPr="00B54954">
        <w:rPr>
          <w:highlight w:val="lightGray"/>
        </w:rPr>
        <w:t xml:space="preserve"> vecajā kārtībā, ja vien zāles no kompensējamo zāļu saraksta nav svītrotas. Tādējādi vismaz pirmajos trijos mēnešos pēc jaunās kārtības spēkā stāšanās recepšu daudzums, kurā lietojams SNN, pieaugs pakāpeniski. Turklāt ārsti aizvien būs tiesīgi konkrētā daudzumā izrakstīt arī konkrēta ražotāja zāles.</w:t>
      </w:r>
    </w:p>
    <w:p w14:paraId="0C304DDD" w14:textId="0E2192F9" w:rsidR="00316995" w:rsidRDefault="00316995" w:rsidP="00316995">
      <w:pPr>
        <w:spacing w:after="0" w:line="240" w:lineRule="auto"/>
        <w:ind w:firstLine="720"/>
        <w:jc w:val="both"/>
        <w:rPr>
          <w:rFonts w:ascii="Times New Roman" w:hAnsi="Times New Roman"/>
          <w:sz w:val="24"/>
          <w:szCs w:val="24"/>
          <w:lang w:val="lv-LV"/>
        </w:rPr>
      </w:pPr>
      <w:r w:rsidRPr="00B54954">
        <w:rPr>
          <w:rFonts w:ascii="Times New Roman" w:hAnsi="Times New Roman"/>
          <w:sz w:val="24"/>
          <w:szCs w:val="24"/>
          <w:highlight w:val="lightGray"/>
          <w:lang w:val="lv-LV"/>
        </w:rPr>
        <w:t>Ja receptē lietots zāļu komerciālais nosaukums, bet receptē nav norādīts, ka izrakstītās zāles nedrīkst aizvietot, farmaceits informē pacientu par zāļu aizvietošanas iespējām, piedāvājot lētākās atbilstošās kompensējamās zāles. Ja pacients nepiekrīt, ir atļauts izsniegt izrakstītās konkrētā komerciālā nosaukuma zāles.</w:t>
      </w:r>
    </w:p>
    <w:p w14:paraId="39102217" w14:textId="5F7287A5" w:rsidR="00F236A5" w:rsidRDefault="00F236A5" w:rsidP="00316995">
      <w:pPr>
        <w:spacing w:after="0" w:line="240" w:lineRule="auto"/>
        <w:ind w:firstLine="720"/>
        <w:jc w:val="both"/>
        <w:rPr>
          <w:rFonts w:ascii="Times New Roman" w:hAnsi="Times New Roman"/>
          <w:sz w:val="24"/>
          <w:szCs w:val="24"/>
          <w:lang w:val="lv-LV"/>
        </w:rPr>
      </w:pPr>
    </w:p>
    <w:p w14:paraId="6984789F" w14:textId="5A215E5F" w:rsidR="002B5E24" w:rsidRDefault="002B5E24" w:rsidP="002B5E24">
      <w:pPr>
        <w:pStyle w:val="NormalWeb"/>
        <w:shd w:val="clear" w:color="auto" w:fill="FFFFFF"/>
        <w:spacing w:before="0" w:beforeAutospacing="0" w:after="0" w:afterAutospacing="0"/>
        <w:jc w:val="both"/>
        <w:rPr>
          <w:i/>
          <w:highlight w:val="lightGray"/>
        </w:rPr>
      </w:pPr>
    </w:p>
    <w:p w14:paraId="4D2E3768" w14:textId="77777777" w:rsidR="002B5E24" w:rsidRPr="00753B0B" w:rsidRDefault="002B5E24" w:rsidP="002B5E24">
      <w:pPr>
        <w:pStyle w:val="NormalWeb"/>
        <w:shd w:val="clear" w:color="auto" w:fill="FFFFFF"/>
        <w:spacing w:before="0" w:beforeAutospacing="0" w:after="0" w:afterAutospacing="0"/>
        <w:jc w:val="both"/>
        <w:rPr>
          <w:i/>
          <w:highlight w:val="lightGray"/>
        </w:rPr>
      </w:pPr>
    </w:p>
    <w:p w14:paraId="1A144860" w14:textId="33FB7554" w:rsidR="002B5E24" w:rsidRPr="00753B0B" w:rsidRDefault="002B5E24" w:rsidP="002B5E24">
      <w:pPr>
        <w:pStyle w:val="NormalWeb"/>
        <w:shd w:val="clear" w:color="auto" w:fill="FFFFFF"/>
        <w:spacing w:before="0" w:beforeAutospacing="0" w:after="0" w:afterAutospacing="0"/>
        <w:jc w:val="both"/>
        <w:rPr>
          <w:i/>
          <w:highlight w:val="lightGray"/>
        </w:rPr>
      </w:pPr>
      <w:r w:rsidRPr="00753B0B">
        <w:rPr>
          <w:i/>
          <w:highlight w:val="lightGray"/>
        </w:rPr>
        <w:t>Informācija papildināta 21.04.2020.</w:t>
      </w:r>
    </w:p>
    <w:p w14:paraId="031511BF" w14:textId="77777777" w:rsidR="002B5E24" w:rsidRPr="00753B0B" w:rsidRDefault="002B5E24" w:rsidP="00F236A5">
      <w:pPr>
        <w:spacing w:after="0" w:line="240" w:lineRule="auto"/>
        <w:jc w:val="both"/>
        <w:rPr>
          <w:rFonts w:ascii="Times New Roman" w:hAnsi="Times New Roman"/>
          <w:i/>
          <w:sz w:val="24"/>
          <w:szCs w:val="24"/>
          <w:highlight w:val="lightGray"/>
          <w:lang w:val="lv-LV"/>
        </w:rPr>
      </w:pPr>
    </w:p>
    <w:p w14:paraId="6F9D4362" w14:textId="423378DA" w:rsidR="00F236A5" w:rsidRPr="00753B0B" w:rsidRDefault="00F236A5" w:rsidP="00F236A5">
      <w:pPr>
        <w:pStyle w:val="NoSpacing"/>
        <w:ind w:firstLine="567"/>
        <w:jc w:val="both"/>
        <w:rPr>
          <w:rFonts w:ascii="Times New Roman" w:hAnsi="Times New Roman" w:cs="Times New Roman"/>
          <w:kern w:val="2"/>
          <w:sz w:val="24"/>
          <w:szCs w:val="24"/>
          <w:highlight w:val="lightGray"/>
        </w:rPr>
      </w:pPr>
      <w:r w:rsidRPr="00753B0B">
        <w:rPr>
          <w:rFonts w:ascii="Times New Roman" w:hAnsi="Times New Roman" w:cs="Times New Roman"/>
          <w:kern w:val="2"/>
          <w:sz w:val="24"/>
          <w:szCs w:val="24"/>
          <w:highlight w:val="lightGray"/>
        </w:rPr>
        <w:t>Saskaņā ar Ministru kabineta 2006. gada 31. oktobra noteikumu Nr. 899 “Ambulatorajai ārstēšanai paredzēto zāļu un medicīnisko ierīču iegādes izdevumu kompensācijas kārtība” (turpmāk – Noteikumi Nr.</w:t>
      </w:r>
      <w:r w:rsidR="00753B0B" w:rsidRPr="00753B0B">
        <w:rPr>
          <w:rFonts w:ascii="Times New Roman" w:hAnsi="Times New Roman" w:cs="Times New Roman"/>
          <w:kern w:val="2"/>
          <w:sz w:val="24"/>
          <w:szCs w:val="24"/>
          <w:highlight w:val="lightGray"/>
        </w:rPr>
        <w:t xml:space="preserve"> </w:t>
      </w:r>
      <w:r w:rsidRPr="00753B0B">
        <w:rPr>
          <w:rFonts w:ascii="Times New Roman" w:hAnsi="Times New Roman" w:cs="Times New Roman"/>
          <w:kern w:val="2"/>
          <w:sz w:val="24"/>
          <w:szCs w:val="24"/>
          <w:highlight w:val="lightGray"/>
        </w:rPr>
        <w:t>899) 84.</w:t>
      </w:r>
      <w:r w:rsidRPr="00753B0B">
        <w:rPr>
          <w:rFonts w:ascii="Times New Roman" w:hAnsi="Times New Roman" w:cs="Times New Roman"/>
          <w:kern w:val="2"/>
          <w:sz w:val="24"/>
          <w:szCs w:val="24"/>
          <w:highlight w:val="lightGray"/>
          <w:vertAlign w:val="superscript"/>
        </w:rPr>
        <w:t>1</w:t>
      </w:r>
      <w:r w:rsidRPr="00753B0B">
        <w:rPr>
          <w:rFonts w:ascii="Times New Roman" w:hAnsi="Times New Roman" w:cs="Times New Roman"/>
          <w:kern w:val="2"/>
          <w:sz w:val="24"/>
          <w:szCs w:val="24"/>
          <w:highlight w:val="lightGray"/>
        </w:rPr>
        <w:t xml:space="preserve"> punktu Ārstniecības persona kopumā kalendāra gadā uz īpašās receptes veidlapas attiecīgajai diagnozei paredzēto </w:t>
      </w:r>
      <w:r w:rsidRPr="00753B0B">
        <w:rPr>
          <w:rFonts w:ascii="Times New Roman" w:hAnsi="Times New Roman" w:cs="Times New Roman"/>
          <w:b/>
          <w:kern w:val="2"/>
          <w:sz w:val="24"/>
          <w:szCs w:val="24"/>
          <w:highlight w:val="lightGray"/>
        </w:rPr>
        <w:t>zāļu vispārīgo nosaukumu</w:t>
      </w:r>
      <w:r w:rsidRPr="00753B0B">
        <w:rPr>
          <w:rFonts w:ascii="Times New Roman" w:hAnsi="Times New Roman" w:cs="Times New Roman"/>
          <w:kern w:val="2"/>
          <w:sz w:val="24"/>
          <w:szCs w:val="24"/>
          <w:highlight w:val="lightGray"/>
        </w:rPr>
        <w:t xml:space="preserve"> izraksta ne mazāk kā 70 procentos gadījumu. Līdz ar to tiesību norma neparedz obligātu nosacījumu medicīnisko ierīču gadījumā ārstniecības personām izrakstīt to vispārīgo nosaukumu noteiktā apmērā.</w:t>
      </w:r>
    </w:p>
    <w:p w14:paraId="485EB304" w14:textId="2147BCAA" w:rsidR="00F236A5" w:rsidRPr="00753B0B" w:rsidRDefault="00F236A5" w:rsidP="00753B0B">
      <w:pPr>
        <w:pStyle w:val="NoSpacing"/>
        <w:ind w:firstLine="567"/>
        <w:jc w:val="both"/>
        <w:rPr>
          <w:rFonts w:ascii="Times New Roman" w:hAnsi="Times New Roman" w:cs="Times New Roman"/>
          <w:kern w:val="2"/>
          <w:sz w:val="24"/>
          <w:szCs w:val="24"/>
          <w:highlight w:val="lightGray"/>
        </w:rPr>
      </w:pPr>
      <w:r w:rsidRPr="00753B0B">
        <w:rPr>
          <w:rFonts w:ascii="Times New Roman" w:hAnsi="Times New Roman" w:cs="Times New Roman"/>
          <w:kern w:val="2"/>
          <w:sz w:val="24"/>
          <w:szCs w:val="24"/>
          <w:highlight w:val="lightGray"/>
        </w:rPr>
        <w:t>Taču Veselības ministrija aicina ārstniecības personas arī  medicīnisk</w:t>
      </w:r>
      <w:r w:rsidR="00753B0B" w:rsidRPr="00753B0B">
        <w:rPr>
          <w:rFonts w:ascii="Times New Roman" w:hAnsi="Times New Roman" w:cs="Times New Roman"/>
          <w:kern w:val="2"/>
          <w:sz w:val="24"/>
          <w:szCs w:val="24"/>
          <w:highlight w:val="lightGray"/>
        </w:rPr>
        <w:t>o ierīču izrakstīšanas gadījumā</w:t>
      </w:r>
      <w:r w:rsidRPr="00753B0B">
        <w:rPr>
          <w:rFonts w:ascii="Times New Roman" w:hAnsi="Times New Roman" w:cs="Times New Roman"/>
          <w:kern w:val="2"/>
          <w:sz w:val="24"/>
          <w:szCs w:val="24"/>
          <w:highlight w:val="lightGray"/>
        </w:rPr>
        <w:t xml:space="preserve"> ievērot racionālas zāļu lietošanas principus. Tādējādi, ja pacients līdzvērtīgu ārstniecisko efektu var sasniegt lietojot cita ražotāja zemākas cenas </w:t>
      </w:r>
      <w:r w:rsidRPr="00753B0B">
        <w:rPr>
          <w:rFonts w:ascii="Times New Roman" w:hAnsi="Times New Roman" w:cs="Times New Roman"/>
          <w:sz w:val="24"/>
          <w:szCs w:val="24"/>
          <w:highlight w:val="lightGray"/>
          <w:shd w:val="clear" w:color="auto" w:fill="FFFFFF"/>
        </w:rPr>
        <w:t>medicīniskās</w:t>
      </w:r>
      <w:r w:rsidRPr="00753B0B">
        <w:rPr>
          <w:rFonts w:ascii="Times New Roman" w:hAnsi="Times New Roman" w:cs="Times New Roman"/>
          <w:kern w:val="2"/>
          <w:sz w:val="24"/>
          <w:szCs w:val="24"/>
          <w:highlight w:val="lightGray"/>
        </w:rPr>
        <w:t xml:space="preserve"> ierīces, Veselības ministrija aicina izrakstīt medicīnisko ierīču vispārīgo nosaukumu vai konkrētu zemākas cenas analogu.</w:t>
      </w:r>
    </w:p>
    <w:p w14:paraId="74067FD6" w14:textId="579898C3" w:rsidR="00F236A5" w:rsidRPr="00753B0B" w:rsidRDefault="00F236A5" w:rsidP="00F236A5">
      <w:pPr>
        <w:pStyle w:val="NoSpacing"/>
        <w:ind w:firstLine="567"/>
        <w:jc w:val="both"/>
        <w:rPr>
          <w:rFonts w:ascii="Times New Roman" w:hAnsi="Times New Roman" w:cs="Times New Roman"/>
          <w:sz w:val="24"/>
          <w:szCs w:val="24"/>
          <w:shd w:val="clear" w:color="auto" w:fill="FFFFFF"/>
        </w:rPr>
      </w:pPr>
      <w:r w:rsidRPr="00753B0B">
        <w:rPr>
          <w:rFonts w:ascii="Times New Roman" w:hAnsi="Times New Roman" w:cs="Times New Roman"/>
          <w:kern w:val="2"/>
          <w:sz w:val="24"/>
          <w:szCs w:val="24"/>
          <w:highlight w:val="lightGray"/>
        </w:rPr>
        <w:t>Saskaņā ar Noteikumu Nr.</w:t>
      </w:r>
      <w:r w:rsidR="00753B0B" w:rsidRPr="00753B0B">
        <w:rPr>
          <w:rFonts w:ascii="Times New Roman" w:hAnsi="Times New Roman" w:cs="Times New Roman"/>
          <w:kern w:val="2"/>
          <w:sz w:val="24"/>
          <w:szCs w:val="24"/>
          <w:highlight w:val="lightGray"/>
        </w:rPr>
        <w:t xml:space="preserve"> </w:t>
      </w:r>
      <w:r w:rsidRPr="00753B0B">
        <w:rPr>
          <w:rFonts w:ascii="Times New Roman" w:hAnsi="Times New Roman" w:cs="Times New Roman"/>
          <w:kern w:val="2"/>
          <w:sz w:val="24"/>
          <w:szCs w:val="24"/>
          <w:highlight w:val="lightGray"/>
        </w:rPr>
        <w:t>899 89.</w:t>
      </w:r>
      <w:r w:rsidR="00753B0B" w:rsidRPr="00753B0B">
        <w:rPr>
          <w:rFonts w:ascii="Times New Roman" w:hAnsi="Times New Roman" w:cs="Times New Roman"/>
          <w:kern w:val="2"/>
          <w:sz w:val="24"/>
          <w:szCs w:val="24"/>
          <w:highlight w:val="lightGray"/>
        </w:rPr>
        <w:t xml:space="preserve"> </w:t>
      </w:r>
      <w:r w:rsidRPr="00753B0B">
        <w:rPr>
          <w:rFonts w:ascii="Times New Roman" w:hAnsi="Times New Roman" w:cs="Times New Roman"/>
          <w:kern w:val="2"/>
          <w:sz w:val="24"/>
          <w:szCs w:val="24"/>
          <w:highlight w:val="lightGray"/>
        </w:rPr>
        <w:t xml:space="preserve">punktu, </w:t>
      </w:r>
      <w:r w:rsidRPr="00753B0B">
        <w:rPr>
          <w:rFonts w:ascii="Times New Roman" w:hAnsi="Times New Roman" w:cs="Times New Roman"/>
          <w:sz w:val="24"/>
          <w:szCs w:val="24"/>
          <w:highlight w:val="lightGray"/>
          <w:shd w:val="clear" w:color="auto" w:fill="FFFFFF"/>
        </w:rPr>
        <w:t>ja ārsts, izrakstot kompensējamās medicīniskās ierīces, lietojis to vispārīgo nosaukumu, aptiekas pienākums ir izsniegt lētākās šim nosaukumam un lietošanas veidam atbilstošās kompensējamās medicīniskās ierīces, bet</w:t>
      </w:r>
      <w:r w:rsidR="00753B0B" w:rsidRPr="00753B0B">
        <w:rPr>
          <w:rFonts w:ascii="Times New Roman" w:hAnsi="Times New Roman" w:cs="Times New Roman"/>
          <w:sz w:val="24"/>
          <w:szCs w:val="24"/>
          <w:highlight w:val="lightGray"/>
          <w:shd w:val="clear" w:color="auto" w:fill="FFFFFF"/>
        </w:rPr>
        <w:t>,</w:t>
      </w:r>
      <w:r w:rsidRPr="00753B0B">
        <w:rPr>
          <w:rFonts w:ascii="Times New Roman" w:hAnsi="Times New Roman" w:cs="Times New Roman"/>
          <w:sz w:val="24"/>
          <w:szCs w:val="24"/>
          <w:highlight w:val="lightGray"/>
          <w:shd w:val="clear" w:color="auto" w:fill="FFFFFF"/>
        </w:rPr>
        <w:t xml:space="preserve"> ja kompensējamo medicīnisko ierīču sarakstā ir divas vai vairākas medicīniskās ierīces ar lētāko kompensācijas bāzes cenu, farmaceits piedāvā pacientam izvēlēties kādu no tām.</w:t>
      </w:r>
    </w:p>
    <w:p w14:paraId="38631759" w14:textId="77777777" w:rsidR="00F236A5" w:rsidRPr="00753B0B" w:rsidRDefault="00F236A5" w:rsidP="00F236A5">
      <w:pPr>
        <w:pStyle w:val="NoSpacing"/>
        <w:ind w:firstLine="567"/>
        <w:jc w:val="both"/>
        <w:rPr>
          <w:rFonts w:ascii="Times New Roman" w:hAnsi="Times New Roman" w:cs="Times New Roman"/>
          <w:sz w:val="24"/>
          <w:szCs w:val="24"/>
          <w:shd w:val="clear" w:color="auto" w:fill="FFFFFF"/>
        </w:rPr>
      </w:pPr>
    </w:p>
    <w:p w14:paraId="4A99F020" w14:textId="566E0800" w:rsidR="00C703DF" w:rsidRPr="00753B0B" w:rsidRDefault="00BA69E5" w:rsidP="00100817">
      <w:pPr>
        <w:shd w:val="clear" w:color="auto" w:fill="FFFFFF"/>
        <w:spacing w:after="0" w:line="240" w:lineRule="auto"/>
        <w:jc w:val="both"/>
        <w:rPr>
          <w:rFonts w:ascii="Times New Roman" w:eastAsia="Times New Roman" w:hAnsi="Times New Roman" w:cs="Times New Roman"/>
          <w:i/>
          <w:color w:val="000000"/>
          <w:sz w:val="24"/>
          <w:szCs w:val="24"/>
          <w:lang w:val="lv-LV" w:eastAsia="lv-LV"/>
        </w:rPr>
      </w:pPr>
      <w:r w:rsidRPr="00753B0B">
        <w:rPr>
          <w:rFonts w:ascii="Times New Roman" w:eastAsia="Times New Roman" w:hAnsi="Times New Roman" w:cs="Times New Roman"/>
          <w:i/>
          <w:color w:val="000000"/>
          <w:sz w:val="24"/>
          <w:szCs w:val="24"/>
          <w:lang w:val="lv-LV" w:eastAsia="lv-LV"/>
        </w:rPr>
        <w:t xml:space="preserve">Informācija tiks papildināta ar jautājumiem un atbildēm. </w:t>
      </w:r>
    </w:p>
    <w:sectPr w:rsidR="00C703DF" w:rsidRPr="00753B0B" w:rsidSect="0030226F">
      <w:footerReference w:type="default" r:id="rId43"/>
      <w:footerReference w:type="first" r:id="rId4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D9810" w14:textId="77777777" w:rsidR="005E1C74" w:rsidRDefault="005E1C74" w:rsidP="006E2008">
      <w:pPr>
        <w:spacing w:after="0" w:line="240" w:lineRule="auto"/>
      </w:pPr>
      <w:r>
        <w:separator/>
      </w:r>
    </w:p>
  </w:endnote>
  <w:endnote w:type="continuationSeparator" w:id="0">
    <w:p w14:paraId="34195282" w14:textId="77777777" w:rsidR="005E1C74" w:rsidRDefault="005E1C74" w:rsidP="006E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868735"/>
      <w:docPartObj>
        <w:docPartGallery w:val="Page Numbers (Bottom of Page)"/>
        <w:docPartUnique/>
      </w:docPartObj>
    </w:sdtPr>
    <w:sdtEndPr>
      <w:rPr>
        <w:noProof/>
      </w:rPr>
    </w:sdtEndPr>
    <w:sdtContent>
      <w:p w14:paraId="4A2676C3" w14:textId="48FF6C63" w:rsidR="002F5224" w:rsidRDefault="002F5224">
        <w:pPr>
          <w:pStyle w:val="Footer"/>
          <w:jc w:val="center"/>
        </w:pPr>
        <w:r>
          <w:fldChar w:fldCharType="begin"/>
        </w:r>
        <w:r>
          <w:instrText xml:space="preserve"> PAGE   \* MERGEFORMAT </w:instrText>
        </w:r>
        <w:r>
          <w:fldChar w:fldCharType="separate"/>
        </w:r>
        <w:r w:rsidR="00725D1F">
          <w:rPr>
            <w:noProof/>
          </w:rPr>
          <w:t>2</w:t>
        </w:r>
        <w:r>
          <w:rPr>
            <w:noProof/>
          </w:rPr>
          <w:fldChar w:fldCharType="end"/>
        </w:r>
      </w:p>
    </w:sdtContent>
  </w:sdt>
  <w:p w14:paraId="01B04074" w14:textId="77777777" w:rsidR="002F5224" w:rsidRDefault="002F5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163480"/>
      <w:docPartObj>
        <w:docPartGallery w:val="Page Numbers (Bottom of Page)"/>
        <w:docPartUnique/>
      </w:docPartObj>
    </w:sdtPr>
    <w:sdtEndPr>
      <w:rPr>
        <w:noProof/>
      </w:rPr>
    </w:sdtEndPr>
    <w:sdtContent>
      <w:p w14:paraId="3A166EB2" w14:textId="490BC902" w:rsidR="002F5224" w:rsidRDefault="00582AE3">
        <w:pPr>
          <w:pStyle w:val="Footer"/>
          <w:jc w:val="center"/>
        </w:pPr>
      </w:p>
    </w:sdtContent>
  </w:sdt>
  <w:p w14:paraId="4D00F6D7" w14:textId="77777777" w:rsidR="002F5224" w:rsidRDefault="002F5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81AEC" w14:textId="77777777" w:rsidR="005E1C74" w:rsidRDefault="005E1C74" w:rsidP="006E2008">
      <w:pPr>
        <w:spacing w:after="0" w:line="240" w:lineRule="auto"/>
      </w:pPr>
      <w:r>
        <w:separator/>
      </w:r>
    </w:p>
  </w:footnote>
  <w:footnote w:type="continuationSeparator" w:id="0">
    <w:p w14:paraId="2E9503F8" w14:textId="77777777" w:rsidR="005E1C74" w:rsidRDefault="005E1C74" w:rsidP="006E2008">
      <w:pPr>
        <w:spacing w:after="0" w:line="240" w:lineRule="auto"/>
      </w:pPr>
      <w:r>
        <w:continuationSeparator/>
      </w:r>
    </w:p>
  </w:footnote>
  <w:footnote w:id="1">
    <w:p w14:paraId="4273F7CE" w14:textId="77777777" w:rsidR="002F5224" w:rsidRPr="009B5E04" w:rsidRDefault="002F5224" w:rsidP="00D96F12">
      <w:pPr>
        <w:pStyle w:val="FootnoteText"/>
        <w:jc w:val="both"/>
        <w:rPr>
          <w:rFonts w:ascii="Times New Roman" w:hAnsi="Times New Roman" w:cs="Times New Roman"/>
          <w:i/>
          <w:lang w:val="lv-LV"/>
        </w:rPr>
      </w:pPr>
      <w:r w:rsidRPr="006C0CDE">
        <w:rPr>
          <w:rStyle w:val="FootnoteReference"/>
          <w:rFonts w:ascii="Times New Roman" w:hAnsi="Times New Roman" w:cs="Times New Roman"/>
          <w:i/>
        </w:rPr>
        <w:footnoteRef/>
      </w:r>
      <w:r w:rsidRPr="006C0CDE">
        <w:rPr>
          <w:rFonts w:ascii="Times New Roman" w:hAnsi="Times New Roman" w:cs="Times New Roman"/>
          <w:i/>
        </w:rPr>
        <w:t xml:space="preserve"> </w:t>
      </w:r>
      <w:r w:rsidRPr="006C0CDE">
        <w:rPr>
          <w:rFonts w:ascii="Times New Roman" w:eastAsia="Times New Roman" w:hAnsi="Times New Roman" w:cs="Times New Roman"/>
          <w:i/>
          <w:color w:val="000000"/>
          <w:lang w:val="lv-LV" w:eastAsia="lv-LV"/>
        </w:rPr>
        <w:t>Prasība no 2020. gada 1. aprīļa par zāļu SNN izrakstīšanu īpašajās receptēs (rozā krāsā) attiecas tikai uz KZS A sarakstu, kurā iekļauti līdzvērtīgas efektivitātes medikament</w:t>
      </w:r>
      <w:r>
        <w:rPr>
          <w:rFonts w:ascii="Times New Roman" w:eastAsia="Times New Roman" w:hAnsi="Times New Roman" w:cs="Times New Roman"/>
          <w:i/>
          <w:color w:val="000000"/>
          <w:lang w:val="lv-LV" w:eastAsia="lv-LV"/>
        </w:rPr>
        <w:t xml:space="preserve">i. </w:t>
      </w:r>
      <w:r w:rsidRPr="009B5E04">
        <w:rPr>
          <w:rFonts w:ascii="Times New Roman" w:eastAsia="Times New Roman" w:hAnsi="Times New Roman" w:cs="Times New Roman"/>
          <w:i/>
          <w:lang w:val="lv-LV" w:eastAsia="lv-LV"/>
        </w:rPr>
        <w:t>Izrakstot KZS B un C sarakstā iekļautās zāles, šī prasība nav piemērojama, jo šajos sarakstos ir pieejamas tikai viena ražotāja zāles.</w:t>
      </w:r>
    </w:p>
  </w:footnote>
  <w:footnote w:id="2">
    <w:p w14:paraId="75F66F2D" w14:textId="77777777" w:rsidR="002F5224" w:rsidRPr="00FC716A" w:rsidRDefault="002F5224" w:rsidP="00D96F12">
      <w:pPr>
        <w:pStyle w:val="FootnoteText"/>
        <w:jc w:val="both"/>
        <w:rPr>
          <w:lang w:val="lv-LV"/>
        </w:rPr>
      </w:pPr>
      <w:r w:rsidRPr="009B5E04">
        <w:rPr>
          <w:rStyle w:val="FootnoteReference"/>
          <w:rFonts w:ascii="Times New Roman" w:hAnsi="Times New Roman" w:cs="Times New Roman"/>
          <w:i/>
        </w:rPr>
        <w:footnoteRef/>
      </w:r>
      <w:r w:rsidRPr="00FC716A">
        <w:rPr>
          <w:rFonts w:ascii="Times New Roman" w:hAnsi="Times New Roman" w:cs="Times New Roman"/>
          <w:i/>
          <w:lang w:val="lv-LV"/>
        </w:rPr>
        <w:t xml:space="preserve"> 2020. gada 1. aprīlī stāsies spēkā grozījumi </w:t>
      </w:r>
      <w:hyperlink r:id="rId1" w:history="1">
        <w:r w:rsidRPr="00FC716A">
          <w:rPr>
            <w:rStyle w:val="Hyperlink"/>
            <w:rFonts w:ascii="Times New Roman" w:hAnsi="Times New Roman" w:cs="Times New Roman"/>
            <w:i/>
            <w:color w:val="auto"/>
            <w:lang w:val="lv-LV"/>
          </w:rPr>
          <w:t>Ministru kabineta 2006. gada 31. oktobra noteikumiem Nr. 899 “Ambulatorajai ārstēšanai paredzēto zāļu un medicīnisko ierīču iegādes izdevumu kompensācijas kārtība”.</w:t>
        </w:r>
      </w:hyperlink>
    </w:p>
  </w:footnote>
  <w:footnote w:id="3">
    <w:p w14:paraId="0A140D48" w14:textId="77777777" w:rsidR="002F5224" w:rsidRPr="00FC716A" w:rsidRDefault="002F5224" w:rsidP="006C0CDE">
      <w:pPr>
        <w:pStyle w:val="FootnoteText"/>
        <w:jc w:val="both"/>
        <w:rPr>
          <w:rFonts w:ascii="Times New Roman" w:hAnsi="Times New Roman" w:cs="Times New Roman"/>
          <w:i/>
        </w:rPr>
      </w:pPr>
      <w:r w:rsidRPr="006C0CDE">
        <w:rPr>
          <w:rStyle w:val="FootnoteReference"/>
          <w:rFonts w:ascii="Times New Roman" w:hAnsi="Times New Roman" w:cs="Times New Roman"/>
          <w:i/>
        </w:rPr>
        <w:footnoteRef/>
      </w:r>
      <w:r w:rsidRPr="00FC716A">
        <w:rPr>
          <w:rFonts w:ascii="Times New Roman" w:hAnsi="Times New Roman" w:cs="Times New Roman"/>
          <w:i/>
          <w:lang w:val="lv-LV"/>
        </w:rPr>
        <w:t xml:space="preserve"> </w:t>
      </w:r>
      <w:r w:rsidRPr="006C0CDE">
        <w:rPr>
          <w:rFonts w:ascii="Times New Roman" w:eastAsia="Times New Roman" w:hAnsi="Times New Roman" w:cs="Times New Roman"/>
          <w:i/>
          <w:color w:val="000000"/>
          <w:lang w:val="lv-LV" w:eastAsia="lv-LV"/>
        </w:rPr>
        <w:t xml:space="preserve">Nacionālā veselības dienesta dati. Ministru kabineta noteikumu “Grozījumi Ministru kabineta 2006. gada 31. oktobra noteikumos Nr. 899 “Ambulatorajai ārstēšanai paredzēto zāļu un medicīnisko ierīču iegādes izdevumu kompensācijas kārtība” </w:t>
      </w:r>
      <w:r w:rsidRPr="00952D06">
        <w:rPr>
          <w:rFonts w:ascii="Times New Roman" w:eastAsia="Times New Roman" w:hAnsi="Times New Roman" w:cs="Times New Roman"/>
          <w:i/>
          <w:lang w:val="lv-LV" w:eastAsia="lv-LV"/>
        </w:rPr>
        <w:t xml:space="preserve">sākotnējās ietekmes novērtējuma ziņojums (anotācija). Pieejams: </w:t>
      </w:r>
      <w:hyperlink r:id="rId2" w:history="1">
        <w:r w:rsidRPr="00952D06">
          <w:rPr>
            <w:rStyle w:val="Hyperlink"/>
            <w:rFonts w:ascii="Times New Roman" w:eastAsia="Times New Roman" w:hAnsi="Times New Roman" w:cs="Times New Roman"/>
            <w:i/>
            <w:color w:val="auto"/>
            <w:lang w:val="lv-LV" w:eastAsia="lv-LV"/>
          </w:rPr>
          <w:t>https://likumi.lv/ta/id/147522-ambulatorajai-arstesanai-paredzeto-zalu-un-medicinisko-iericu-iegades-izdevumu-kompensacijas-kartiba</w:t>
        </w:r>
      </w:hyperlink>
      <w:r w:rsidRPr="00952D06">
        <w:rPr>
          <w:rFonts w:ascii="Times New Roman" w:eastAsia="Times New Roman" w:hAnsi="Times New Roman" w:cs="Times New Roman"/>
          <w:i/>
          <w:lang w:val="lv-LV" w:eastAsia="lv-LV"/>
        </w:rPr>
        <w:t xml:space="preserve"> Skatīts: 03.02.2020.</w:t>
      </w:r>
    </w:p>
  </w:footnote>
  <w:footnote w:id="4">
    <w:p w14:paraId="3E4E476B" w14:textId="77777777" w:rsidR="002F5224" w:rsidRDefault="002F5224" w:rsidP="006C0CDE">
      <w:pPr>
        <w:pStyle w:val="FootnoteText"/>
        <w:jc w:val="both"/>
      </w:pPr>
      <w:r w:rsidRPr="006C0CDE">
        <w:rPr>
          <w:rStyle w:val="FootnoteReference"/>
          <w:rFonts w:ascii="Times New Roman" w:hAnsi="Times New Roman" w:cs="Times New Roman"/>
          <w:i/>
        </w:rPr>
        <w:footnoteRef/>
      </w:r>
      <w:r w:rsidRPr="006C0CDE">
        <w:rPr>
          <w:rFonts w:ascii="Times New Roman" w:hAnsi="Times New Roman" w:cs="Times New Roman"/>
          <w:i/>
        </w:rPr>
        <w:t xml:space="preserve"> Kanavos, P. (2014). Measuring performance in off-patent drug markets: A methodological framework and empirical evidence from twelve EU member states. Health Policy 118. 229-241.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62DEA4"/>
    <w:lvl w:ilvl="0">
      <w:numFmt w:val="bullet"/>
      <w:lvlText w:val="*"/>
      <w:lvlJc w:val="left"/>
    </w:lvl>
  </w:abstractNum>
  <w:abstractNum w:abstractNumId="1" w15:restartNumberingAfterBreak="0">
    <w:nsid w:val="0AD95878"/>
    <w:multiLevelType w:val="hybridMultilevel"/>
    <w:tmpl w:val="10A49F82"/>
    <w:lvl w:ilvl="0" w:tplc="04090009">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5A3446"/>
    <w:multiLevelType w:val="multilevel"/>
    <w:tmpl w:val="2184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2F6B2A"/>
    <w:multiLevelType w:val="hybridMultilevel"/>
    <w:tmpl w:val="7DBC3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D753C"/>
    <w:multiLevelType w:val="multilevel"/>
    <w:tmpl w:val="7FE02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7C68F5"/>
    <w:multiLevelType w:val="multilevel"/>
    <w:tmpl w:val="95C2E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E6C17"/>
    <w:multiLevelType w:val="hybridMultilevel"/>
    <w:tmpl w:val="5D0E7DBA"/>
    <w:lvl w:ilvl="0" w:tplc="E5EE6A3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5C4F"/>
    <w:multiLevelType w:val="multilevel"/>
    <w:tmpl w:val="1398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7344D4"/>
    <w:multiLevelType w:val="multilevel"/>
    <w:tmpl w:val="64520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4221A"/>
    <w:multiLevelType w:val="multilevel"/>
    <w:tmpl w:val="F3B2A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62740"/>
    <w:multiLevelType w:val="multilevel"/>
    <w:tmpl w:val="1A9C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8120E"/>
    <w:multiLevelType w:val="multilevel"/>
    <w:tmpl w:val="C210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144568"/>
    <w:multiLevelType w:val="multilevel"/>
    <w:tmpl w:val="F25A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F47AC"/>
    <w:multiLevelType w:val="multilevel"/>
    <w:tmpl w:val="904C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8F613B"/>
    <w:multiLevelType w:val="multilevel"/>
    <w:tmpl w:val="B870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4E5FBE"/>
    <w:multiLevelType w:val="multilevel"/>
    <w:tmpl w:val="74FE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E45D6"/>
    <w:multiLevelType w:val="hybridMultilevel"/>
    <w:tmpl w:val="8892D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FB7F4D"/>
    <w:multiLevelType w:val="multilevel"/>
    <w:tmpl w:val="0924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CD6B6A"/>
    <w:multiLevelType w:val="multilevel"/>
    <w:tmpl w:val="FD36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660790"/>
    <w:multiLevelType w:val="hybridMultilevel"/>
    <w:tmpl w:val="3B94FED0"/>
    <w:lvl w:ilvl="0" w:tplc="331E62C2">
      <w:start w:val="1"/>
      <w:numFmt w:val="decimal"/>
      <w:lvlText w:val="%1."/>
      <w:lvlJc w:val="left"/>
      <w:pPr>
        <w:ind w:left="720" w:hanging="36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B72884"/>
    <w:multiLevelType w:val="multilevel"/>
    <w:tmpl w:val="0494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572D68"/>
    <w:multiLevelType w:val="hybridMultilevel"/>
    <w:tmpl w:val="34644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32919"/>
    <w:multiLevelType w:val="hybridMultilevel"/>
    <w:tmpl w:val="2DBA8A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A33DF0"/>
    <w:multiLevelType w:val="multilevel"/>
    <w:tmpl w:val="A6629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EE4149"/>
    <w:multiLevelType w:val="hybridMultilevel"/>
    <w:tmpl w:val="BF6AEF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12E50"/>
    <w:multiLevelType w:val="hybridMultilevel"/>
    <w:tmpl w:val="CF7EA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97666"/>
    <w:multiLevelType w:val="hybridMultilevel"/>
    <w:tmpl w:val="0570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C0911"/>
    <w:multiLevelType w:val="multilevel"/>
    <w:tmpl w:val="1AB6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20"/>
  </w:num>
  <w:num w:numId="4">
    <w:abstractNumId w:val="17"/>
  </w:num>
  <w:num w:numId="5">
    <w:abstractNumId w:val="7"/>
  </w:num>
  <w:num w:numId="6">
    <w:abstractNumId w:val="18"/>
  </w:num>
  <w:num w:numId="7">
    <w:abstractNumId w:val="11"/>
  </w:num>
  <w:num w:numId="8">
    <w:abstractNumId w:val="12"/>
  </w:num>
  <w:num w:numId="9">
    <w:abstractNumId w:val="15"/>
  </w:num>
  <w:num w:numId="10">
    <w:abstractNumId w:val="23"/>
  </w:num>
  <w:num w:numId="11">
    <w:abstractNumId w:val="2"/>
  </w:num>
  <w:num w:numId="12">
    <w:abstractNumId w:val="5"/>
  </w:num>
  <w:num w:numId="13">
    <w:abstractNumId w:val="13"/>
  </w:num>
  <w:num w:numId="14">
    <w:abstractNumId w:val="4"/>
  </w:num>
  <w:num w:numId="15">
    <w:abstractNumId w:val="9"/>
  </w:num>
  <w:num w:numId="16">
    <w:abstractNumId w:val="1"/>
  </w:num>
  <w:num w:numId="17">
    <w:abstractNumId w:val="26"/>
  </w:num>
  <w:num w:numId="18">
    <w:abstractNumId w:val="8"/>
  </w:num>
  <w:num w:numId="19">
    <w:abstractNumId w:val="27"/>
  </w:num>
  <w:num w:numId="20">
    <w:abstractNumId w:val="3"/>
  </w:num>
  <w:num w:numId="21">
    <w:abstractNumId w:val="25"/>
  </w:num>
  <w:num w:numId="22">
    <w:abstractNumId w:val="21"/>
  </w:num>
  <w:num w:numId="23">
    <w:abstractNumId w:val="24"/>
  </w:num>
  <w:num w:numId="24">
    <w:abstractNumId w:val="19"/>
  </w:num>
  <w:num w:numId="25">
    <w:abstractNumId w:val="22"/>
  </w:num>
  <w:num w:numId="26">
    <w:abstractNumId w:val="0"/>
    <w:lvlOverride w:ilvl="0">
      <w:lvl w:ilvl="0">
        <w:numFmt w:val="bullet"/>
        <w:lvlText w:val=""/>
        <w:legacy w:legacy="1" w:legacySpace="0" w:legacyIndent="0"/>
        <w:lvlJc w:val="left"/>
        <w:rPr>
          <w:rFonts w:ascii="Symbol" w:hAnsi="Symbol" w:hint="default"/>
          <w:sz w:val="22"/>
        </w:rPr>
      </w:lvl>
    </w:lvlOverride>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76"/>
    <w:rsid w:val="0000571D"/>
    <w:rsid w:val="0002118F"/>
    <w:rsid w:val="000242FE"/>
    <w:rsid w:val="00024404"/>
    <w:rsid w:val="00024F21"/>
    <w:rsid w:val="000251F7"/>
    <w:rsid w:val="0002691F"/>
    <w:rsid w:val="00030065"/>
    <w:rsid w:val="0003232E"/>
    <w:rsid w:val="00032F8F"/>
    <w:rsid w:val="000374AB"/>
    <w:rsid w:val="00042734"/>
    <w:rsid w:val="000443C9"/>
    <w:rsid w:val="00044604"/>
    <w:rsid w:val="0004559E"/>
    <w:rsid w:val="00050A1F"/>
    <w:rsid w:val="00050EB7"/>
    <w:rsid w:val="000541AE"/>
    <w:rsid w:val="000619DD"/>
    <w:rsid w:val="000652CF"/>
    <w:rsid w:val="00072B4D"/>
    <w:rsid w:val="0007342C"/>
    <w:rsid w:val="000754F3"/>
    <w:rsid w:val="000768C4"/>
    <w:rsid w:val="00081740"/>
    <w:rsid w:val="00081DE0"/>
    <w:rsid w:val="00082518"/>
    <w:rsid w:val="00082D2F"/>
    <w:rsid w:val="0008377F"/>
    <w:rsid w:val="00091CCF"/>
    <w:rsid w:val="000951E3"/>
    <w:rsid w:val="00096680"/>
    <w:rsid w:val="00096B22"/>
    <w:rsid w:val="000A16A7"/>
    <w:rsid w:val="000A477F"/>
    <w:rsid w:val="000A78D6"/>
    <w:rsid w:val="000B2CF6"/>
    <w:rsid w:val="000B582E"/>
    <w:rsid w:val="000B711E"/>
    <w:rsid w:val="000C0152"/>
    <w:rsid w:val="000C057B"/>
    <w:rsid w:val="000C1AA1"/>
    <w:rsid w:val="000C260D"/>
    <w:rsid w:val="000C58BC"/>
    <w:rsid w:val="000C5A9D"/>
    <w:rsid w:val="000C6FFD"/>
    <w:rsid w:val="000C7E94"/>
    <w:rsid w:val="000D1B5A"/>
    <w:rsid w:val="000E7C59"/>
    <w:rsid w:val="000E7FDC"/>
    <w:rsid w:val="000F510B"/>
    <w:rsid w:val="000F6AEF"/>
    <w:rsid w:val="00100817"/>
    <w:rsid w:val="00100F0C"/>
    <w:rsid w:val="0010281A"/>
    <w:rsid w:val="00105B91"/>
    <w:rsid w:val="00113AC1"/>
    <w:rsid w:val="001147A2"/>
    <w:rsid w:val="001169C1"/>
    <w:rsid w:val="00117BFD"/>
    <w:rsid w:val="00125C35"/>
    <w:rsid w:val="00125CEF"/>
    <w:rsid w:val="00126EE2"/>
    <w:rsid w:val="001522AB"/>
    <w:rsid w:val="00152D7B"/>
    <w:rsid w:val="00157176"/>
    <w:rsid w:val="00162036"/>
    <w:rsid w:val="00184101"/>
    <w:rsid w:val="0018538B"/>
    <w:rsid w:val="001954A3"/>
    <w:rsid w:val="001A1171"/>
    <w:rsid w:val="001A72DF"/>
    <w:rsid w:val="001B1518"/>
    <w:rsid w:val="001C14A6"/>
    <w:rsid w:val="001C4B3D"/>
    <w:rsid w:val="001C633D"/>
    <w:rsid w:val="001C668B"/>
    <w:rsid w:val="001C7B62"/>
    <w:rsid w:val="001D100D"/>
    <w:rsid w:val="001E0436"/>
    <w:rsid w:val="001E0DBC"/>
    <w:rsid w:val="001F0D5D"/>
    <w:rsid w:val="001F1FEA"/>
    <w:rsid w:val="001F39C8"/>
    <w:rsid w:val="001F7BEA"/>
    <w:rsid w:val="002045A6"/>
    <w:rsid w:val="0020475B"/>
    <w:rsid w:val="00205A65"/>
    <w:rsid w:val="00207575"/>
    <w:rsid w:val="00214235"/>
    <w:rsid w:val="0021735B"/>
    <w:rsid w:val="0022097C"/>
    <w:rsid w:val="00222DFA"/>
    <w:rsid w:val="00224963"/>
    <w:rsid w:val="002320DB"/>
    <w:rsid w:val="00235FE9"/>
    <w:rsid w:val="00240962"/>
    <w:rsid w:val="0024553D"/>
    <w:rsid w:val="00250010"/>
    <w:rsid w:val="00250CC1"/>
    <w:rsid w:val="002511C9"/>
    <w:rsid w:val="00260A1B"/>
    <w:rsid w:val="00262224"/>
    <w:rsid w:val="00266D9D"/>
    <w:rsid w:val="0026734C"/>
    <w:rsid w:val="00267D46"/>
    <w:rsid w:val="00277737"/>
    <w:rsid w:val="0028253F"/>
    <w:rsid w:val="0028308A"/>
    <w:rsid w:val="0028345D"/>
    <w:rsid w:val="00286F85"/>
    <w:rsid w:val="00287CB8"/>
    <w:rsid w:val="00290878"/>
    <w:rsid w:val="00290F74"/>
    <w:rsid w:val="0029101D"/>
    <w:rsid w:val="002921F6"/>
    <w:rsid w:val="00292831"/>
    <w:rsid w:val="002B5B7D"/>
    <w:rsid w:val="002B5E24"/>
    <w:rsid w:val="002B7BBC"/>
    <w:rsid w:val="002C5C8E"/>
    <w:rsid w:val="002D3B39"/>
    <w:rsid w:val="002D418C"/>
    <w:rsid w:val="002D4238"/>
    <w:rsid w:val="002D4B7B"/>
    <w:rsid w:val="002D559B"/>
    <w:rsid w:val="002D6B32"/>
    <w:rsid w:val="002D79A4"/>
    <w:rsid w:val="002E4356"/>
    <w:rsid w:val="002E4389"/>
    <w:rsid w:val="002E584B"/>
    <w:rsid w:val="002F1CD7"/>
    <w:rsid w:val="002F4A76"/>
    <w:rsid w:val="002F5224"/>
    <w:rsid w:val="0030226F"/>
    <w:rsid w:val="00310ABA"/>
    <w:rsid w:val="0031165A"/>
    <w:rsid w:val="003119C2"/>
    <w:rsid w:val="00316995"/>
    <w:rsid w:val="00316B91"/>
    <w:rsid w:val="00321447"/>
    <w:rsid w:val="00321DAF"/>
    <w:rsid w:val="00322639"/>
    <w:rsid w:val="0032285C"/>
    <w:rsid w:val="00324D59"/>
    <w:rsid w:val="00326786"/>
    <w:rsid w:val="0033449A"/>
    <w:rsid w:val="003529C4"/>
    <w:rsid w:val="00360DBB"/>
    <w:rsid w:val="00363EA0"/>
    <w:rsid w:val="00365306"/>
    <w:rsid w:val="00371161"/>
    <w:rsid w:val="00373A90"/>
    <w:rsid w:val="00380548"/>
    <w:rsid w:val="00383B58"/>
    <w:rsid w:val="00384626"/>
    <w:rsid w:val="00384C54"/>
    <w:rsid w:val="00385474"/>
    <w:rsid w:val="00387BC1"/>
    <w:rsid w:val="0039262C"/>
    <w:rsid w:val="003952FB"/>
    <w:rsid w:val="00395820"/>
    <w:rsid w:val="003970FF"/>
    <w:rsid w:val="003A7D6E"/>
    <w:rsid w:val="003B04BD"/>
    <w:rsid w:val="003B0BB4"/>
    <w:rsid w:val="003B665D"/>
    <w:rsid w:val="003C5544"/>
    <w:rsid w:val="003D1083"/>
    <w:rsid w:val="003E1642"/>
    <w:rsid w:val="003E3235"/>
    <w:rsid w:val="003E6A88"/>
    <w:rsid w:val="003E7AC5"/>
    <w:rsid w:val="003F0806"/>
    <w:rsid w:val="003F148A"/>
    <w:rsid w:val="003F1C66"/>
    <w:rsid w:val="003F37EB"/>
    <w:rsid w:val="003F6021"/>
    <w:rsid w:val="00401A0D"/>
    <w:rsid w:val="00403203"/>
    <w:rsid w:val="00403F81"/>
    <w:rsid w:val="004119BF"/>
    <w:rsid w:val="00416166"/>
    <w:rsid w:val="004217E6"/>
    <w:rsid w:val="004330DC"/>
    <w:rsid w:val="00433717"/>
    <w:rsid w:val="00434217"/>
    <w:rsid w:val="00441DCD"/>
    <w:rsid w:val="0044556A"/>
    <w:rsid w:val="00451728"/>
    <w:rsid w:val="004522D1"/>
    <w:rsid w:val="004610DD"/>
    <w:rsid w:val="00467B2C"/>
    <w:rsid w:val="004836CD"/>
    <w:rsid w:val="00484691"/>
    <w:rsid w:val="0048648E"/>
    <w:rsid w:val="0048740D"/>
    <w:rsid w:val="00487A44"/>
    <w:rsid w:val="00491615"/>
    <w:rsid w:val="00493CF9"/>
    <w:rsid w:val="004A0EA0"/>
    <w:rsid w:val="004A4BE8"/>
    <w:rsid w:val="004A59BB"/>
    <w:rsid w:val="004A6D49"/>
    <w:rsid w:val="004A7D20"/>
    <w:rsid w:val="004B4D5D"/>
    <w:rsid w:val="004B54A2"/>
    <w:rsid w:val="004D5618"/>
    <w:rsid w:val="004E113C"/>
    <w:rsid w:val="004E2774"/>
    <w:rsid w:val="004E2B54"/>
    <w:rsid w:val="004E3F85"/>
    <w:rsid w:val="004E6CF2"/>
    <w:rsid w:val="004F0CF2"/>
    <w:rsid w:val="005008B2"/>
    <w:rsid w:val="00503316"/>
    <w:rsid w:val="00503517"/>
    <w:rsid w:val="0050575C"/>
    <w:rsid w:val="005141C0"/>
    <w:rsid w:val="00514C1C"/>
    <w:rsid w:val="005173CD"/>
    <w:rsid w:val="00520126"/>
    <w:rsid w:val="005215AD"/>
    <w:rsid w:val="00525BBA"/>
    <w:rsid w:val="00531AA0"/>
    <w:rsid w:val="00532851"/>
    <w:rsid w:val="00542C53"/>
    <w:rsid w:val="00543669"/>
    <w:rsid w:val="0054540D"/>
    <w:rsid w:val="005475A5"/>
    <w:rsid w:val="00550BFC"/>
    <w:rsid w:val="00550E26"/>
    <w:rsid w:val="00552E77"/>
    <w:rsid w:val="00555CBB"/>
    <w:rsid w:val="005572A0"/>
    <w:rsid w:val="005618F3"/>
    <w:rsid w:val="00564453"/>
    <w:rsid w:val="00566B1E"/>
    <w:rsid w:val="00570433"/>
    <w:rsid w:val="00570DAF"/>
    <w:rsid w:val="00571117"/>
    <w:rsid w:val="00573321"/>
    <w:rsid w:val="005742C9"/>
    <w:rsid w:val="00582AE3"/>
    <w:rsid w:val="005938A4"/>
    <w:rsid w:val="005A0A17"/>
    <w:rsid w:val="005A5016"/>
    <w:rsid w:val="005A7177"/>
    <w:rsid w:val="005A7284"/>
    <w:rsid w:val="005B073D"/>
    <w:rsid w:val="005B65CC"/>
    <w:rsid w:val="005B7968"/>
    <w:rsid w:val="005C07C4"/>
    <w:rsid w:val="005C78BD"/>
    <w:rsid w:val="005D6F8B"/>
    <w:rsid w:val="005E1C74"/>
    <w:rsid w:val="005F0F76"/>
    <w:rsid w:val="005F3CE9"/>
    <w:rsid w:val="005F4D8A"/>
    <w:rsid w:val="005F5F3B"/>
    <w:rsid w:val="005F63B1"/>
    <w:rsid w:val="0060530A"/>
    <w:rsid w:val="00606857"/>
    <w:rsid w:val="00610C8E"/>
    <w:rsid w:val="00612289"/>
    <w:rsid w:val="00614814"/>
    <w:rsid w:val="00615ABE"/>
    <w:rsid w:val="00617F49"/>
    <w:rsid w:val="00623694"/>
    <w:rsid w:val="00627B12"/>
    <w:rsid w:val="006306F6"/>
    <w:rsid w:val="00633670"/>
    <w:rsid w:val="00634140"/>
    <w:rsid w:val="00636B4B"/>
    <w:rsid w:val="00643BFE"/>
    <w:rsid w:val="006477E7"/>
    <w:rsid w:val="00650D73"/>
    <w:rsid w:val="00652BC0"/>
    <w:rsid w:val="00655731"/>
    <w:rsid w:val="00660122"/>
    <w:rsid w:val="00663775"/>
    <w:rsid w:val="00663C48"/>
    <w:rsid w:val="00665578"/>
    <w:rsid w:val="006656F2"/>
    <w:rsid w:val="00665974"/>
    <w:rsid w:val="00667575"/>
    <w:rsid w:val="00674569"/>
    <w:rsid w:val="006751F9"/>
    <w:rsid w:val="00676DAE"/>
    <w:rsid w:val="00682C7C"/>
    <w:rsid w:val="0068322E"/>
    <w:rsid w:val="00683724"/>
    <w:rsid w:val="0068744A"/>
    <w:rsid w:val="0069272D"/>
    <w:rsid w:val="006A372C"/>
    <w:rsid w:val="006B0DBC"/>
    <w:rsid w:val="006B18E0"/>
    <w:rsid w:val="006B3BD4"/>
    <w:rsid w:val="006B6931"/>
    <w:rsid w:val="006C0CDE"/>
    <w:rsid w:val="006C593E"/>
    <w:rsid w:val="006D04A9"/>
    <w:rsid w:val="006D12BA"/>
    <w:rsid w:val="006D1E00"/>
    <w:rsid w:val="006D4743"/>
    <w:rsid w:val="006E2008"/>
    <w:rsid w:val="006E24F9"/>
    <w:rsid w:val="006E640E"/>
    <w:rsid w:val="006F193F"/>
    <w:rsid w:val="006F2489"/>
    <w:rsid w:val="006F3F2D"/>
    <w:rsid w:val="006F43E5"/>
    <w:rsid w:val="006F5AE7"/>
    <w:rsid w:val="006F73B6"/>
    <w:rsid w:val="00701A3F"/>
    <w:rsid w:val="00701DB4"/>
    <w:rsid w:val="00702201"/>
    <w:rsid w:val="00705015"/>
    <w:rsid w:val="007073B0"/>
    <w:rsid w:val="007115FC"/>
    <w:rsid w:val="007236C4"/>
    <w:rsid w:val="00725667"/>
    <w:rsid w:val="00725D1F"/>
    <w:rsid w:val="00726BAC"/>
    <w:rsid w:val="00743A2A"/>
    <w:rsid w:val="007457D5"/>
    <w:rsid w:val="00746B11"/>
    <w:rsid w:val="00746B60"/>
    <w:rsid w:val="00753840"/>
    <w:rsid w:val="00753B0B"/>
    <w:rsid w:val="007576B2"/>
    <w:rsid w:val="00761AB4"/>
    <w:rsid w:val="00761CD6"/>
    <w:rsid w:val="00762D55"/>
    <w:rsid w:val="00762F75"/>
    <w:rsid w:val="00764EB5"/>
    <w:rsid w:val="00772574"/>
    <w:rsid w:val="00773B61"/>
    <w:rsid w:val="007741FD"/>
    <w:rsid w:val="007752F6"/>
    <w:rsid w:val="0077582D"/>
    <w:rsid w:val="0078277D"/>
    <w:rsid w:val="007A375A"/>
    <w:rsid w:val="007B1F17"/>
    <w:rsid w:val="007B28CF"/>
    <w:rsid w:val="007B3E20"/>
    <w:rsid w:val="007C29DE"/>
    <w:rsid w:val="007C7ED3"/>
    <w:rsid w:val="007D493C"/>
    <w:rsid w:val="007D4B69"/>
    <w:rsid w:val="007D4DBA"/>
    <w:rsid w:val="007E1858"/>
    <w:rsid w:val="007E53C4"/>
    <w:rsid w:val="007E5484"/>
    <w:rsid w:val="007E54D4"/>
    <w:rsid w:val="007E7BEE"/>
    <w:rsid w:val="007F48DB"/>
    <w:rsid w:val="007F6C0C"/>
    <w:rsid w:val="008038F2"/>
    <w:rsid w:val="0080450C"/>
    <w:rsid w:val="0080484F"/>
    <w:rsid w:val="00807619"/>
    <w:rsid w:val="008122DB"/>
    <w:rsid w:val="0081607C"/>
    <w:rsid w:val="008209E8"/>
    <w:rsid w:val="00824EEF"/>
    <w:rsid w:val="008253E9"/>
    <w:rsid w:val="0082757C"/>
    <w:rsid w:val="00834B34"/>
    <w:rsid w:val="008372C0"/>
    <w:rsid w:val="008418BC"/>
    <w:rsid w:val="00841EAD"/>
    <w:rsid w:val="00842137"/>
    <w:rsid w:val="00844A06"/>
    <w:rsid w:val="00845528"/>
    <w:rsid w:val="00851C78"/>
    <w:rsid w:val="0085471C"/>
    <w:rsid w:val="0085752C"/>
    <w:rsid w:val="00860B06"/>
    <w:rsid w:val="008621B0"/>
    <w:rsid w:val="00863C6D"/>
    <w:rsid w:val="00864CF3"/>
    <w:rsid w:val="00867B83"/>
    <w:rsid w:val="0087064A"/>
    <w:rsid w:val="008744CF"/>
    <w:rsid w:val="00874B2C"/>
    <w:rsid w:val="008750C6"/>
    <w:rsid w:val="00880AC6"/>
    <w:rsid w:val="008812B8"/>
    <w:rsid w:val="00882248"/>
    <w:rsid w:val="008826FF"/>
    <w:rsid w:val="00885DC4"/>
    <w:rsid w:val="008936EE"/>
    <w:rsid w:val="008958E6"/>
    <w:rsid w:val="00897636"/>
    <w:rsid w:val="008A0660"/>
    <w:rsid w:val="008A4588"/>
    <w:rsid w:val="008A535E"/>
    <w:rsid w:val="008A5F4D"/>
    <w:rsid w:val="008A6F32"/>
    <w:rsid w:val="008A7C8F"/>
    <w:rsid w:val="008B287E"/>
    <w:rsid w:val="008C28E8"/>
    <w:rsid w:val="008C46DF"/>
    <w:rsid w:val="008D3EEB"/>
    <w:rsid w:val="008D4D39"/>
    <w:rsid w:val="008D6AB8"/>
    <w:rsid w:val="008D7117"/>
    <w:rsid w:val="008E14FA"/>
    <w:rsid w:val="008E2576"/>
    <w:rsid w:val="008E3D88"/>
    <w:rsid w:val="008E58AD"/>
    <w:rsid w:val="008F5991"/>
    <w:rsid w:val="008F6E47"/>
    <w:rsid w:val="00905455"/>
    <w:rsid w:val="009064D6"/>
    <w:rsid w:val="00907FD6"/>
    <w:rsid w:val="009123E1"/>
    <w:rsid w:val="00913B1A"/>
    <w:rsid w:val="00927B4B"/>
    <w:rsid w:val="00933A71"/>
    <w:rsid w:val="009345BA"/>
    <w:rsid w:val="00934F50"/>
    <w:rsid w:val="00935F42"/>
    <w:rsid w:val="00936A0C"/>
    <w:rsid w:val="00943B88"/>
    <w:rsid w:val="00944E18"/>
    <w:rsid w:val="00946866"/>
    <w:rsid w:val="00951898"/>
    <w:rsid w:val="00952855"/>
    <w:rsid w:val="00952D06"/>
    <w:rsid w:val="00952F81"/>
    <w:rsid w:val="0095544F"/>
    <w:rsid w:val="00955EFF"/>
    <w:rsid w:val="009578BB"/>
    <w:rsid w:val="00963433"/>
    <w:rsid w:val="0097059A"/>
    <w:rsid w:val="00974394"/>
    <w:rsid w:val="00974F00"/>
    <w:rsid w:val="00982FCE"/>
    <w:rsid w:val="009837D7"/>
    <w:rsid w:val="00984BEC"/>
    <w:rsid w:val="00985D1E"/>
    <w:rsid w:val="0099161A"/>
    <w:rsid w:val="0099399C"/>
    <w:rsid w:val="00995EA9"/>
    <w:rsid w:val="00997F3F"/>
    <w:rsid w:val="009A3AFB"/>
    <w:rsid w:val="009A50E7"/>
    <w:rsid w:val="009A5C1A"/>
    <w:rsid w:val="009A5F6B"/>
    <w:rsid w:val="009B54FC"/>
    <w:rsid w:val="009B5E04"/>
    <w:rsid w:val="009C45B6"/>
    <w:rsid w:val="009D1CB9"/>
    <w:rsid w:val="009E232C"/>
    <w:rsid w:val="009F0D98"/>
    <w:rsid w:val="009F159D"/>
    <w:rsid w:val="00A0241E"/>
    <w:rsid w:val="00A13917"/>
    <w:rsid w:val="00A153B6"/>
    <w:rsid w:val="00A16C3B"/>
    <w:rsid w:val="00A260D7"/>
    <w:rsid w:val="00A26618"/>
    <w:rsid w:val="00A26BAD"/>
    <w:rsid w:val="00A30995"/>
    <w:rsid w:val="00A30CDB"/>
    <w:rsid w:val="00A31AD4"/>
    <w:rsid w:val="00A35E87"/>
    <w:rsid w:val="00A3691F"/>
    <w:rsid w:val="00A37278"/>
    <w:rsid w:val="00A40B2B"/>
    <w:rsid w:val="00A440F9"/>
    <w:rsid w:val="00A51F20"/>
    <w:rsid w:val="00A52273"/>
    <w:rsid w:val="00A54DD2"/>
    <w:rsid w:val="00A607B6"/>
    <w:rsid w:val="00A6433B"/>
    <w:rsid w:val="00A65328"/>
    <w:rsid w:val="00A66ED5"/>
    <w:rsid w:val="00A72B0F"/>
    <w:rsid w:val="00A752C5"/>
    <w:rsid w:val="00A80E24"/>
    <w:rsid w:val="00A842F4"/>
    <w:rsid w:val="00A866E7"/>
    <w:rsid w:val="00AA0CFE"/>
    <w:rsid w:val="00AB47B7"/>
    <w:rsid w:val="00AC4CEA"/>
    <w:rsid w:val="00AC5262"/>
    <w:rsid w:val="00AC708D"/>
    <w:rsid w:val="00AD5960"/>
    <w:rsid w:val="00AE3E28"/>
    <w:rsid w:val="00AE40D0"/>
    <w:rsid w:val="00AE4246"/>
    <w:rsid w:val="00AE4FCA"/>
    <w:rsid w:val="00AE55F3"/>
    <w:rsid w:val="00AE5F14"/>
    <w:rsid w:val="00AF16E9"/>
    <w:rsid w:val="00AF2709"/>
    <w:rsid w:val="00B009D3"/>
    <w:rsid w:val="00B02221"/>
    <w:rsid w:val="00B04E09"/>
    <w:rsid w:val="00B1266A"/>
    <w:rsid w:val="00B15A29"/>
    <w:rsid w:val="00B17806"/>
    <w:rsid w:val="00B1794D"/>
    <w:rsid w:val="00B17C95"/>
    <w:rsid w:val="00B23F70"/>
    <w:rsid w:val="00B272A2"/>
    <w:rsid w:val="00B40EA0"/>
    <w:rsid w:val="00B53CDF"/>
    <w:rsid w:val="00B54099"/>
    <w:rsid w:val="00B5438A"/>
    <w:rsid w:val="00B54954"/>
    <w:rsid w:val="00B56CD2"/>
    <w:rsid w:val="00B56F39"/>
    <w:rsid w:val="00B57B9E"/>
    <w:rsid w:val="00B622EF"/>
    <w:rsid w:val="00B66ED6"/>
    <w:rsid w:val="00B67A72"/>
    <w:rsid w:val="00B721B2"/>
    <w:rsid w:val="00B7354A"/>
    <w:rsid w:val="00B74F5B"/>
    <w:rsid w:val="00B77D02"/>
    <w:rsid w:val="00B816B0"/>
    <w:rsid w:val="00B81D28"/>
    <w:rsid w:val="00B83DF9"/>
    <w:rsid w:val="00B84AEF"/>
    <w:rsid w:val="00B8707F"/>
    <w:rsid w:val="00B90C36"/>
    <w:rsid w:val="00B96063"/>
    <w:rsid w:val="00B964F5"/>
    <w:rsid w:val="00B96EBE"/>
    <w:rsid w:val="00BA026B"/>
    <w:rsid w:val="00BA1150"/>
    <w:rsid w:val="00BA263F"/>
    <w:rsid w:val="00BA69E5"/>
    <w:rsid w:val="00BD02DD"/>
    <w:rsid w:val="00BD3259"/>
    <w:rsid w:val="00BD433E"/>
    <w:rsid w:val="00BD47FB"/>
    <w:rsid w:val="00BD591A"/>
    <w:rsid w:val="00BD7005"/>
    <w:rsid w:val="00C000C3"/>
    <w:rsid w:val="00C02C12"/>
    <w:rsid w:val="00C047A4"/>
    <w:rsid w:val="00C06B3C"/>
    <w:rsid w:val="00C10DEC"/>
    <w:rsid w:val="00C247F3"/>
    <w:rsid w:val="00C32B02"/>
    <w:rsid w:val="00C474F9"/>
    <w:rsid w:val="00C51C6B"/>
    <w:rsid w:val="00C56AA9"/>
    <w:rsid w:val="00C57F90"/>
    <w:rsid w:val="00C60097"/>
    <w:rsid w:val="00C61A06"/>
    <w:rsid w:val="00C62D06"/>
    <w:rsid w:val="00C6364F"/>
    <w:rsid w:val="00C65F3D"/>
    <w:rsid w:val="00C703DF"/>
    <w:rsid w:val="00C73BF4"/>
    <w:rsid w:val="00C76DF4"/>
    <w:rsid w:val="00C80398"/>
    <w:rsid w:val="00C87538"/>
    <w:rsid w:val="00C94F6C"/>
    <w:rsid w:val="00CB06D3"/>
    <w:rsid w:val="00CB7BDD"/>
    <w:rsid w:val="00CC065F"/>
    <w:rsid w:val="00CC79D2"/>
    <w:rsid w:val="00CD36F3"/>
    <w:rsid w:val="00CD4CD3"/>
    <w:rsid w:val="00CD5B77"/>
    <w:rsid w:val="00CD749E"/>
    <w:rsid w:val="00CE277F"/>
    <w:rsid w:val="00CF1081"/>
    <w:rsid w:val="00CF4B75"/>
    <w:rsid w:val="00D02EC0"/>
    <w:rsid w:val="00D06B65"/>
    <w:rsid w:val="00D07649"/>
    <w:rsid w:val="00D13033"/>
    <w:rsid w:val="00D1391D"/>
    <w:rsid w:val="00D13A39"/>
    <w:rsid w:val="00D16193"/>
    <w:rsid w:val="00D21609"/>
    <w:rsid w:val="00D2481A"/>
    <w:rsid w:val="00D24D85"/>
    <w:rsid w:val="00D27510"/>
    <w:rsid w:val="00D27614"/>
    <w:rsid w:val="00D30007"/>
    <w:rsid w:val="00D300FA"/>
    <w:rsid w:val="00D33CED"/>
    <w:rsid w:val="00D35F52"/>
    <w:rsid w:val="00D36BE2"/>
    <w:rsid w:val="00D37CD1"/>
    <w:rsid w:val="00D505B8"/>
    <w:rsid w:val="00D514F2"/>
    <w:rsid w:val="00D55577"/>
    <w:rsid w:val="00D558F9"/>
    <w:rsid w:val="00D55BFC"/>
    <w:rsid w:val="00D577E1"/>
    <w:rsid w:val="00D60C05"/>
    <w:rsid w:val="00D66D6E"/>
    <w:rsid w:val="00D70C97"/>
    <w:rsid w:val="00D72A77"/>
    <w:rsid w:val="00D75594"/>
    <w:rsid w:val="00D8088B"/>
    <w:rsid w:val="00D80E64"/>
    <w:rsid w:val="00D83ABD"/>
    <w:rsid w:val="00D83FD7"/>
    <w:rsid w:val="00D90487"/>
    <w:rsid w:val="00D91815"/>
    <w:rsid w:val="00D925AB"/>
    <w:rsid w:val="00D95F44"/>
    <w:rsid w:val="00D96F12"/>
    <w:rsid w:val="00DA55ED"/>
    <w:rsid w:val="00DA77B1"/>
    <w:rsid w:val="00DB0F05"/>
    <w:rsid w:val="00DB12B2"/>
    <w:rsid w:val="00DB3A1C"/>
    <w:rsid w:val="00DB4556"/>
    <w:rsid w:val="00DC2456"/>
    <w:rsid w:val="00DC4570"/>
    <w:rsid w:val="00DC4A87"/>
    <w:rsid w:val="00DC78EA"/>
    <w:rsid w:val="00DD40A3"/>
    <w:rsid w:val="00DD452F"/>
    <w:rsid w:val="00DD4ED2"/>
    <w:rsid w:val="00DD600E"/>
    <w:rsid w:val="00DD7E2C"/>
    <w:rsid w:val="00DE2390"/>
    <w:rsid w:val="00E14671"/>
    <w:rsid w:val="00E15422"/>
    <w:rsid w:val="00E16882"/>
    <w:rsid w:val="00E310FA"/>
    <w:rsid w:val="00E35F5A"/>
    <w:rsid w:val="00E364E6"/>
    <w:rsid w:val="00E36957"/>
    <w:rsid w:val="00E43602"/>
    <w:rsid w:val="00E43C99"/>
    <w:rsid w:val="00E45791"/>
    <w:rsid w:val="00E46D6C"/>
    <w:rsid w:val="00E50FAD"/>
    <w:rsid w:val="00E61643"/>
    <w:rsid w:val="00E6185F"/>
    <w:rsid w:val="00E63E3A"/>
    <w:rsid w:val="00E65353"/>
    <w:rsid w:val="00E74953"/>
    <w:rsid w:val="00E75DA9"/>
    <w:rsid w:val="00E75DB0"/>
    <w:rsid w:val="00E76E00"/>
    <w:rsid w:val="00E81C59"/>
    <w:rsid w:val="00E87114"/>
    <w:rsid w:val="00E9262A"/>
    <w:rsid w:val="00E9430C"/>
    <w:rsid w:val="00E944A1"/>
    <w:rsid w:val="00E960C2"/>
    <w:rsid w:val="00E977F3"/>
    <w:rsid w:val="00EA3A5B"/>
    <w:rsid w:val="00EA6EFA"/>
    <w:rsid w:val="00EB0998"/>
    <w:rsid w:val="00EB334B"/>
    <w:rsid w:val="00EB3E33"/>
    <w:rsid w:val="00EB5C34"/>
    <w:rsid w:val="00EC03BF"/>
    <w:rsid w:val="00EC08DF"/>
    <w:rsid w:val="00EC21E7"/>
    <w:rsid w:val="00EC2BA8"/>
    <w:rsid w:val="00EC5394"/>
    <w:rsid w:val="00EC5E4E"/>
    <w:rsid w:val="00EE3108"/>
    <w:rsid w:val="00EE3341"/>
    <w:rsid w:val="00EE4143"/>
    <w:rsid w:val="00EE4F87"/>
    <w:rsid w:val="00EE588F"/>
    <w:rsid w:val="00EF1238"/>
    <w:rsid w:val="00EF1C21"/>
    <w:rsid w:val="00EF24EA"/>
    <w:rsid w:val="00F002C8"/>
    <w:rsid w:val="00F01640"/>
    <w:rsid w:val="00F02EFF"/>
    <w:rsid w:val="00F044E6"/>
    <w:rsid w:val="00F06946"/>
    <w:rsid w:val="00F07961"/>
    <w:rsid w:val="00F10423"/>
    <w:rsid w:val="00F1436C"/>
    <w:rsid w:val="00F14941"/>
    <w:rsid w:val="00F162E6"/>
    <w:rsid w:val="00F236A5"/>
    <w:rsid w:val="00F23D91"/>
    <w:rsid w:val="00F24648"/>
    <w:rsid w:val="00F24C3D"/>
    <w:rsid w:val="00F25D14"/>
    <w:rsid w:val="00F30E49"/>
    <w:rsid w:val="00F31CCB"/>
    <w:rsid w:val="00F32EE2"/>
    <w:rsid w:val="00F4094B"/>
    <w:rsid w:val="00F4407D"/>
    <w:rsid w:val="00F57986"/>
    <w:rsid w:val="00F60B07"/>
    <w:rsid w:val="00F7095C"/>
    <w:rsid w:val="00F72CE7"/>
    <w:rsid w:val="00F7331D"/>
    <w:rsid w:val="00F735A8"/>
    <w:rsid w:val="00F735FF"/>
    <w:rsid w:val="00F738B6"/>
    <w:rsid w:val="00F8030E"/>
    <w:rsid w:val="00F82832"/>
    <w:rsid w:val="00F840B1"/>
    <w:rsid w:val="00F87088"/>
    <w:rsid w:val="00F908A9"/>
    <w:rsid w:val="00F9425F"/>
    <w:rsid w:val="00FA2607"/>
    <w:rsid w:val="00FA62A0"/>
    <w:rsid w:val="00FB3B1C"/>
    <w:rsid w:val="00FB5C71"/>
    <w:rsid w:val="00FB7B7A"/>
    <w:rsid w:val="00FB7FA3"/>
    <w:rsid w:val="00FC4A9D"/>
    <w:rsid w:val="00FC6DC6"/>
    <w:rsid w:val="00FC716A"/>
    <w:rsid w:val="00FC753C"/>
    <w:rsid w:val="00FD1B80"/>
    <w:rsid w:val="00FD3859"/>
    <w:rsid w:val="00FD514D"/>
    <w:rsid w:val="00FD5252"/>
    <w:rsid w:val="00FE173F"/>
    <w:rsid w:val="00FE2A02"/>
    <w:rsid w:val="00FE3F83"/>
    <w:rsid w:val="00FE7120"/>
    <w:rsid w:val="00FE783F"/>
    <w:rsid w:val="00FF3B40"/>
    <w:rsid w:val="00FF7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0A2F"/>
  <w15:chartTrackingRefBased/>
  <w15:docId w15:val="{1527EEED-8714-4BDE-9EC8-93FA0651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0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885D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data">
    <w:name w:val="docdata"/>
    <w:aliases w:val="docy,v5,228115,bqiaagaabqydaaakbyedaaottamabddvawaaaaaaaaaaaaaaaaaaaaaaaaaaaaaaaaaaaaaaaaaaaaaaaaaaaaaaaaaaaaaaaaaaaaaaaaaaaaaaaaaaaaaaaaaaaaaaaaaaaaaaaaaaaaaaaaaaaaaaaaaaaaaaaaaaaaaaaaaaaaaaaaaaaaaaaaaaaaaaaaaaaaaaaaaaaaaaaaaaaaaaaaaaaaaaaaaaaa"/>
    <w:basedOn w:val="Normal"/>
    <w:rsid w:val="005F0F7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NormalWeb">
    <w:name w:val="Normal (Web)"/>
    <w:basedOn w:val="Normal"/>
    <w:uiPriority w:val="99"/>
    <w:unhideWhenUsed/>
    <w:rsid w:val="005F0F76"/>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yperlink">
    <w:name w:val="Hyperlink"/>
    <w:basedOn w:val="DefaultParagraphFont"/>
    <w:uiPriority w:val="99"/>
    <w:unhideWhenUsed/>
    <w:rsid w:val="005F0F76"/>
    <w:rPr>
      <w:color w:val="0000FF"/>
      <w:u w:val="single"/>
    </w:rPr>
  </w:style>
  <w:style w:type="paragraph" w:styleId="Header">
    <w:name w:val="header"/>
    <w:basedOn w:val="Normal"/>
    <w:link w:val="HeaderChar"/>
    <w:uiPriority w:val="99"/>
    <w:unhideWhenUsed/>
    <w:rsid w:val="006E2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008"/>
  </w:style>
  <w:style w:type="paragraph" w:styleId="Footer">
    <w:name w:val="footer"/>
    <w:basedOn w:val="Normal"/>
    <w:link w:val="FooterChar"/>
    <w:uiPriority w:val="99"/>
    <w:unhideWhenUsed/>
    <w:rsid w:val="006E2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008"/>
  </w:style>
  <w:style w:type="paragraph" w:styleId="BalloonText">
    <w:name w:val="Balloon Text"/>
    <w:basedOn w:val="Normal"/>
    <w:link w:val="BalloonTextChar"/>
    <w:uiPriority w:val="99"/>
    <w:semiHidden/>
    <w:unhideWhenUsed/>
    <w:rsid w:val="000B5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82E"/>
    <w:rPr>
      <w:rFonts w:ascii="Segoe UI" w:hAnsi="Segoe UI" w:cs="Segoe UI"/>
      <w:sz w:val="18"/>
      <w:szCs w:val="18"/>
    </w:rPr>
  </w:style>
  <w:style w:type="paragraph" w:styleId="EndnoteText">
    <w:name w:val="endnote text"/>
    <w:basedOn w:val="Normal"/>
    <w:link w:val="EndnoteTextChar"/>
    <w:uiPriority w:val="99"/>
    <w:semiHidden/>
    <w:unhideWhenUsed/>
    <w:rsid w:val="006E64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640E"/>
    <w:rPr>
      <w:sz w:val="20"/>
      <w:szCs w:val="20"/>
    </w:rPr>
  </w:style>
  <w:style w:type="character" w:styleId="EndnoteReference">
    <w:name w:val="endnote reference"/>
    <w:basedOn w:val="DefaultParagraphFont"/>
    <w:uiPriority w:val="99"/>
    <w:semiHidden/>
    <w:unhideWhenUsed/>
    <w:rsid w:val="006E640E"/>
    <w:rPr>
      <w:vertAlign w:val="superscript"/>
    </w:rPr>
  </w:style>
  <w:style w:type="character" w:customStyle="1" w:styleId="1929">
    <w:name w:val="1929"/>
    <w:aliases w:val="baiaagaaboqcaaadfwmaaawnawaaaaaaaaaaaaaaaaaaaaaaaaaaaaaaaaaaaaaaaaaaaaaaaaaaaaaaaaaaaaaaaaaaaaaaaaaaaaaaaaaaaaaaaaaaaaaaaaaaaaaaaaaaaaaaaaaaaaaaaaaaaaaaaaaaaaaaaaaaaaaaaaaaaaaaaaaaaaaaaaaaaaaaaaaaaaaaaaaaaaaaaaaaaaaaaaaaaaaaaaaaaaaa"/>
    <w:basedOn w:val="DefaultParagraphFont"/>
    <w:rsid w:val="00882248"/>
  </w:style>
  <w:style w:type="character" w:customStyle="1" w:styleId="1925">
    <w:name w:val="1925"/>
    <w:aliases w:val="baiaagaaboqcaaadewmaaawjawaaaaaaaaaaaaaaaaaaaaaaaaaaaaaaaaaaaaaaaaaaaaaaaaaaaaaaaaaaaaaaaaaaaaaaaaaaaaaaaaaaaaaaaaaaaaaaaaaaaaaaaaaaaaaaaaaaaaaaaaaaaaaaaaaaaaaaaaaaaaaaaaaaaaaaaaaaaaaaaaaaaaaaaaaaaaaaaaaaaaaaaaaaaaaaaaaaaaaaaaaaaaaa"/>
    <w:basedOn w:val="DefaultParagraphFont"/>
    <w:rsid w:val="00CD5B77"/>
  </w:style>
  <w:style w:type="character" w:customStyle="1" w:styleId="2134">
    <w:name w:val="2134"/>
    <w:aliases w:val="baiaagaaboqcaaadtaqaaavabaaaaaaaaaaaaaaaaaaaaaaaaaaaaaaaaaaaaaaaaaaaaaaaaaaaaaaaaaaaaaaaaaaaaaaaaaaaaaaaaaaaaaaaaaaaaaaaaaaaaaaaaaaaaaaaaaaaaaaaaaaaaaaaaaaaaaaaaaaaaaaaaaaaaaaaaaaaaaaaaaaaaaaaaaaaaaaaaaaaaaaaaaaaaaaaaaaaaaaaaaaaaaaa"/>
    <w:basedOn w:val="DefaultParagraphFont"/>
    <w:rsid w:val="00762D55"/>
  </w:style>
  <w:style w:type="character" w:customStyle="1" w:styleId="1936">
    <w:name w:val="1936"/>
    <w:aliases w:val="baiaagaaboqcaaadhgmaaawuawaaaaaaaaaaaaaaaaaaaaaaaaaaaaaaaaaaaaaaaaaaaaaaaaaaaaaaaaaaaaaaaaaaaaaaaaaaaaaaaaaaaaaaaaaaaaaaaaaaaaaaaaaaaaaaaaaaaaaaaaaaaaaaaaaaaaaaaaaaaaaaaaaaaaaaaaaaaaaaaaaaaaaaaaaaaaaaaaaaaaaaaaaaaaaaaaaaaaaaaaaaaaaa"/>
    <w:basedOn w:val="DefaultParagraphFont"/>
    <w:rsid w:val="00762D55"/>
  </w:style>
  <w:style w:type="character" w:customStyle="1" w:styleId="2095">
    <w:name w:val="2095"/>
    <w:aliases w:val="baiaagaaboqcaaadjqqaaauzbaaaaaaaaaaaaaaaaaaaaaaaaaaaaaaaaaaaaaaaaaaaaaaaaaaaaaaaaaaaaaaaaaaaaaaaaaaaaaaaaaaaaaaaaaaaaaaaaaaaaaaaaaaaaaaaaaaaaaaaaaaaaaaaaaaaaaaaaaaaaaaaaaaaaaaaaaaaaaaaaaaaaaaaaaaaaaaaaaaaaaaaaaaaaaaaaaaaaaaaaaaaaaaa"/>
    <w:basedOn w:val="DefaultParagraphFont"/>
    <w:rsid w:val="00F9425F"/>
  </w:style>
  <w:style w:type="character" w:customStyle="1" w:styleId="2055">
    <w:name w:val="2055"/>
    <w:aliases w:val="baiaagaaboqcaaad/qmaaaulbaaaaaaaaaaaaaaaaaaaaaaaaaaaaaaaaaaaaaaaaaaaaaaaaaaaaaaaaaaaaaaaaaaaaaaaaaaaaaaaaaaaaaaaaaaaaaaaaaaaaaaaaaaaaaaaaaaaaaaaaaaaaaaaaaaaaaaaaaaaaaaaaaaaaaaaaaaaaaaaaaaaaaaaaaaaaaaaaaaaaaaaaaaaaaaaaaaaaaaaaaaaaaaa"/>
    <w:basedOn w:val="DefaultParagraphFont"/>
    <w:rsid w:val="00F9425F"/>
  </w:style>
  <w:style w:type="character" w:customStyle="1" w:styleId="2205">
    <w:name w:val="2205"/>
    <w:aliases w:val="baiaagaaboqcaaadkwqaaawhbaaaaaaaaaaaaaaaaaaaaaaaaaaaaaaaaaaaaaaaaaaaaaaaaaaaaaaaaaaaaaaaaaaaaaaaaaaaaaaaaaaaaaaaaaaaaaaaaaaaaaaaaaaaaaaaaaaaaaaaaaaaaaaaaaaaaaaaaaaaaaaaaaaaaaaaaaaaaaaaaaaaaaaaaaaaaaaaaaaaaaaaaaaaaaaaaaaaaaaaaaaaaaaa"/>
    <w:basedOn w:val="DefaultParagraphFont"/>
    <w:rsid w:val="00F9425F"/>
  </w:style>
  <w:style w:type="character" w:customStyle="1" w:styleId="1971">
    <w:name w:val="1971"/>
    <w:aliases w:val="baiaagaaboqcaaadqqmaaaw3awaaaaaaaaaaaaaaaaaaaaaaaaaaaaaaaaaaaaaaaaaaaaaaaaaaaaaaaaaaaaaaaaaaaaaaaaaaaaaaaaaaaaaaaaaaaaaaaaaaaaaaaaaaaaaaaaaaaaaaaaaaaaaaaaaaaaaaaaaaaaaaaaaaaaaaaaaaaaaaaaaaaaaaaaaaaaaaaaaaaaaaaaaaaaaaaaaaaaaaaaaaaaaa"/>
    <w:basedOn w:val="DefaultParagraphFont"/>
    <w:rsid w:val="00F9425F"/>
  </w:style>
  <w:style w:type="character" w:customStyle="1" w:styleId="2153">
    <w:name w:val="2153"/>
    <w:aliases w:val="baiaagaaboqcaaadxwqaaavtbaaaaaaaaaaaaaaaaaaaaaaaaaaaaaaaaaaaaaaaaaaaaaaaaaaaaaaaaaaaaaaaaaaaaaaaaaaaaaaaaaaaaaaaaaaaaaaaaaaaaaaaaaaaaaaaaaaaaaaaaaaaaaaaaaaaaaaaaaaaaaaaaaaaaaaaaaaaaaaaaaaaaaaaaaaaaaaaaaaaaaaaaaaaaaaaaaaaaaaaaaaaaaaa"/>
    <w:basedOn w:val="DefaultParagraphFont"/>
    <w:rsid w:val="00F162E6"/>
  </w:style>
  <w:style w:type="character" w:customStyle="1" w:styleId="2242">
    <w:name w:val="2242"/>
    <w:aliases w:val="baiaagaaboqcaaaduaqaaaxgbaaaaaaaaaaaaaaaaaaaaaaaaaaaaaaaaaaaaaaaaaaaaaaaaaaaaaaaaaaaaaaaaaaaaaaaaaaaaaaaaaaaaaaaaaaaaaaaaaaaaaaaaaaaaaaaaaaaaaaaaaaaaaaaaaaaaaaaaaaaaaaaaaaaaaaaaaaaaaaaaaaaaaaaaaaaaaaaaaaaaaaaaaaaaaaaaaaaaaaaaaaaaaaa"/>
    <w:basedOn w:val="DefaultParagraphFont"/>
    <w:rsid w:val="00F162E6"/>
  </w:style>
  <w:style w:type="paragraph" w:styleId="ListParagraph">
    <w:name w:val="List Paragraph"/>
    <w:basedOn w:val="Normal"/>
    <w:uiPriority w:val="34"/>
    <w:qFormat/>
    <w:rsid w:val="00D505B8"/>
    <w:pPr>
      <w:ind w:left="720"/>
      <w:contextualSpacing/>
    </w:pPr>
  </w:style>
  <w:style w:type="character" w:customStyle="1" w:styleId="3568">
    <w:name w:val="3568"/>
    <w:aliases w:val="baiaagaaboqcaaad5wmaaax0cqaaaaaaaaaaaaaaaaaaaaaaaaaaaaaaaaaaaaaaaaaaaaaaaaaaaaaaaaaaaaaaaaaaaaaaaaaaaaaaaaaaaaaaaaaaaaaaaaaaaaaaaaaaaaaaaaaaaaaaaaaaaaaaaaaaaaaaaaaaaaaaaaaaaaaaaaaaaaaaaaaaaaaaaaaaaaaaaaaaaaaaaaaaaaaaaaaaaaaaaaaaaaaa"/>
    <w:basedOn w:val="DefaultParagraphFont"/>
    <w:rsid w:val="00360DBB"/>
  </w:style>
  <w:style w:type="character" w:customStyle="1" w:styleId="1924">
    <w:name w:val="1924"/>
    <w:aliases w:val="baiaagaaboqcaaadegmaaawiawaaaaaaaaaaaaaaaaaaaaaaaaaaaaaaaaaaaaaaaaaaaaaaaaaaaaaaaaaaaaaaaaaaaaaaaaaaaaaaaaaaaaaaaaaaaaaaaaaaaaaaaaaaaaaaaaaaaaaaaaaaaaaaaaaaaaaaaaaaaaaaaaaaaaaaaaaaaaaaaaaaaaaaaaaaaaaaaaaaaaaaaaaaaaaaaaaaaaaaaaaaaaaa"/>
    <w:basedOn w:val="DefaultParagraphFont"/>
    <w:rsid w:val="00050A1F"/>
  </w:style>
  <w:style w:type="character" w:customStyle="1" w:styleId="2211">
    <w:name w:val="2211"/>
    <w:aliases w:val="baiaagaaboqcaaad2qyaaaxnbgaaaaaaaaaaaaaaaaaaaaaaaaaaaaaaaaaaaaaaaaaaaaaaaaaaaaaaaaaaaaaaaaaaaaaaaaaaaaaaaaaaaaaaaaaaaaaaaaaaaaaaaaaaaaaaaaaaaaaaaaaaaaaaaaaaaaaaaaaaaaaaaaaaaaaaaaaaaaaaaaaaaaaaaaaaaaaaaaaaaaaaaaaaaaaaaaaaaaaaaaaaaaaa"/>
    <w:basedOn w:val="DefaultParagraphFont"/>
    <w:rsid w:val="00321447"/>
  </w:style>
  <w:style w:type="character" w:customStyle="1" w:styleId="1857">
    <w:name w:val="1857"/>
    <w:aliases w:val="baiaagaaboqcaaadnwmaaavfawaaaaaaaaaaaaaaaaaaaaaaaaaaaaaaaaaaaaaaaaaaaaaaaaaaaaaaaaaaaaaaaaaaaaaaaaaaaaaaaaaaaaaaaaaaaaaaaaaaaaaaaaaaaaaaaaaaaaaaaaaaaaaaaaaaaaaaaaaaaaaaaaaaaaaaaaaaaaaaaaaaaaaaaaaaaaaaaaaaaaaaaaaaaaaaaaaaaaaaaaaaaaaa"/>
    <w:basedOn w:val="DefaultParagraphFont"/>
    <w:rsid w:val="00321447"/>
  </w:style>
  <w:style w:type="character" w:customStyle="1" w:styleId="2879">
    <w:name w:val="2879"/>
    <w:aliases w:val="baiaagaaboqcaaadnqcaaavdbwaaaaaaaaaaaaaaaaaaaaaaaaaaaaaaaaaaaaaaaaaaaaaaaaaaaaaaaaaaaaaaaaaaaaaaaaaaaaaaaaaaaaaaaaaaaaaaaaaaaaaaaaaaaaaaaaaaaaaaaaaaaaaaaaaaaaaaaaaaaaaaaaaaaaaaaaaaaaaaaaaaaaaaaaaaaaaaaaaaaaaaaaaaaaaaaaaaaaaaaaaaaaaa"/>
    <w:basedOn w:val="DefaultParagraphFont"/>
    <w:rsid w:val="00321447"/>
  </w:style>
  <w:style w:type="character" w:customStyle="1" w:styleId="2614">
    <w:name w:val="2614"/>
    <w:aliases w:val="baiaagaaboqcaaadlayaaau6bgaaaaaaaaaaaaaaaaaaaaaaaaaaaaaaaaaaaaaaaaaaaaaaaaaaaaaaaaaaaaaaaaaaaaaaaaaaaaaaaaaaaaaaaaaaaaaaaaaaaaaaaaaaaaaaaaaaaaaaaaaaaaaaaaaaaaaaaaaaaaaaaaaaaaaaaaaaaaaaaaaaaaaaaaaaaaaaaaaaaaaaaaaaaaaaaaaaaaaaaaaaaaaa"/>
    <w:basedOn w:val="DefaultParagraphFont"/>
    <w:rsid w:val="00934F50"/>
  </w:style>
  <w:style w:type="character" w:customStyle="1" w:styleId="2132">
    <w:name w:val="2132"/>
    <w:aliases w:val="baiaagaaboqcaaadsgqaaavybaaaaaaaaaaaaaaaaaaaaaaaaaaaaaaaaaaaaaaaaaaaaaaaaaaaaaaaaaaaaaaaaaaaaaaaaaaaaaaaaaaaaaaaaaaaaaaaaaaaaaaaaaaaaaaaaaaaaaaaaaaaaaaaaaaaaaaaaaaaaaaaaaaaaaaaaaaaaaaaaaaaaaaaaaaaaaaaaaaaaaaaaaaaaaaaaaaaaaaaaaaaaaaa"/>
    <w:basedOn w:val="DefaultParagraphFont"/>
    <w:rsid w:val="00934F50"/>
  </w:style>
  <w:style w:type="paragraph" w:styleId="FootnoteText">
    <w:name w:val="footnote text"/>
    <w:basedOn w:val="Normal"/>
    <w:link w:val="FootnoteTextChar"/>
    <w:uiPriority w:val="99"/>
    <w:semiHidden/>
    <w:unhideWhenUsed/>
    <w:rsid w:val="004E27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2774"/>
    <w:rPr>
      <w:sz w:val="20"/>
      <w:szCs w:val="20"/>
    </w:rPr>
  </w:style>
  <w:style w:type="character" w:styleId="FootnoteReference">
    <w:name w:val="footnote reference"/>
    <w:basedOn w:val="DefaultParagraphFont"/>
    <w:uiPriority w:val="99"/>
    <w:semiHidden/>
    <w:unhideWhenUsed/>
    <w:rsid w:val="004E2774"/>
    <w:rPr>
      <w:vertAlign w:val="superscript"/>
    </w:rPr>
  </w:style>
  <w:style w:type="character" w:styleId="FollowedHyperlink">
    <w:name w:val="FollowedHyperlink"/>
    <w:basedOn w:val="DefaultParagraphFont"/>
    <w:uiPriority w:val="99"/>
    <w:semiHidden/>
    <w:unhideWhenUsed/>
    <w:rsid w:val="00D16193"/>
    <w:rPr>
      <w:color w:val="954F72" w:themeColor="followedHyperlink"/>
      <w:u w:val="single"/>
    </w:rPr>
  </w:style>
  <w:style w:type="character" w:customStyle="1" w:styleId="Heading1Char">
    <w:name w:val="Heading 1 Char"/>
    <w:basedOn w:val="DefaultParagraphFont"/>
    <w:link w:val="Heading1"/>
    <w:uiPriority w:val="9"/>
    <w:rsid w:val="00DD600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D600E"/>
    <w:pPr>
      <w:outlineLvl w:val="9"/>
    </w:pPr>
  </w:style>
  <w:style w:type="paragraph" w:styleId="TOC1">
    <w:name w:val="toc 1"/>
    <w:basedOn w:val="Normal"/>
    <w:next w:val="Normal"/>
    <w:autoRedefine/>
    <w:uiPriority w:val="39"/>
    <w:unhideWhenUsed/>
    <w:rsid w:val="00DD600E"/>
    <w:pPr>
      <w:spacing w:after="100"/>
    </w:pPr>
  </w:style>
  <w:style w:type="character" w:styleId="CommentReference">
    <w:name w:val="annotation reference"/>
    <w:basedOn w:val="DefaultParagraphFont"/>
    <w:uiPriority w:val="99"/>
    <w:semiHidden/>
    <w:unhideWhenUsed/>
    <w:rsid w:val="00E74953"/>
    <w:rPr>
      <w:sz w:val="16"/>
      <w:szCs w:val="16"/>
    </w:rPr>
  </w:style>
  <w:style w:type="paragraph" w:styleId="CommentText">
    <w:name w:val="annotation text"/>
    <w:basedOn w:val="Normal"/>
    <w:link w:val="CommentTextChar"/>
    <w:uiPriority w:val="99"/>
    <w:semiHidden/>
    <w:unhideWhenUsed/>
    <w:rsid w:val="00E74953"/>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74953"/>
    <w:rPr>
      <w:rFonts w:ascii="Calibri" w:eastAsia="Calibri" w:hAnsi="Calibri" w:cs="Times New Roman"/>
      <w:sz w:val="20"/>
      <w:szCs w:val="20"/>
    </w:rPr>
  </w:style>
  <w:style w:type="character" w:styleId="Strong">
    <w:name w:val="Strong"/>
    <w:basedOn w:val="DefaultParagraphFont"/>
    <w:uiPriority w:val="22"/>
    <w:qFormat/>
    <w:rsid w:val="00701A3F"/>
    <w:rPr>
      <w:b/>
      <w:bCs/>
    </w:rPr>
  </w:style>
  <w:style w:type="paragraph" w:customStyle="1" w:styleId="text-align-justify">
    <w:name w:val="text-align-justify"/>
    <w:basedOn w:val="Normal"/>
    <w:rsid w:val="001F7BE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UnresolvedMention1">
    <w:name w:val="Unresolved Mention1"/>
    <w:basedOn w:val="DefaultParagraphFont"/>
    <w:uiPriority w:val="99"/>
    <w:semiHidden/>
    <w:unhideWhenUsed/>
    <w:rsid w:val="001F7BE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A55ED"/>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A55ED"/>
    <w:rPr>
      <w:rFonts w:ascii="Calibri" w:eastAsia="Calibri" w:hAnsi="Calibri" w:cs="Times New Roman"/>
      <w:b/>
      <w:bCs/>
      <w:sz w:val="20"/>
      <w:szCs w:val="20"/>
    </w:rPr>
  </w:style>
  <w:style w:type="paragraph" w:customStyle="1" w:styleId="tv213">
    <w:name w:val="tv213"/>
    <w:basedOn w:val="Normal"/>
    <w:rsid w:val="003F148A"/>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Heading4Char">
    <w:name w:val="Heading 4 Char"/>
    <w:basedOn w:val="DefaultParagraphFont"/>
    <w:link w:val="Heading4"/>
    <w:uiPriority w:val="9"/>
    <w:semiHidden/>
    <w:rsid w:val="00885DC4"/>
    <w:rPr>
      <w:rFonts w:asciiTheme="majorHAnsi" w:eastAsiaTheme="majorEastAsia" w:hAnsiTheme="majorHAnsi" w:cstheme="majorBidi"/>
      <w:i/>
      <w:iCs/>
      <w:color w:val="2E74B5" w:themeColor="accent1" w:themeShade="BF"/>
    </w:rPr>
  </w:style>
  <w:style w:type="character" w:customStyle="1" w:styleId="orange">
    <w:name w:val="orange"/>
    <w:basedOn w:val="DefaultParagraphFont"/>
    <w:rsid w:val="00885DC4"/>
  </w:style>
  <w:style w:type="paragraph" w:styleId="NoSpacing">
    <w:name w:val="No Spacing"/>
    <w:uiPriority w:val="1"/>
    <w:qFormat/>
    <w:rsid w:val="00F236A5"/>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3047">
      <w:bodyDiv w:val="1"/>
      <w:marLeft w:val="0"/>
      <w:marRight w:val="0"/>
      <w:marTop w:val="0"/>
      <w:marBottom w:val="0"/>
      <w:divBdr>
        <w:top w:val="none" w:sz="0" w:space="0" w:color="auto"/>
        <w:left w:val="none" w:sz="0" w:space="0" w:color="auto"/>
        <w:bottom w:val="none" w:sz="0" w:space="0" w:color="auto"/>
        <w:right w:val="none" w:sz="0" w:space="0" w:color="auto"/>
      </w:divBdr>
    </w:div>
    <w:div w:id="145823355">
      <w:bodyDiv w:val="1"/>
      <w:marLeft w:val="0"/>
      <w:marRight w:val="0"/>
      <w:marTop w:val="0"/>
      <w:marBottom w:val="0"/>
      <w:divBdr>
        <w:top w:val="none" w:sz="0" w:space="0" w:color="auto"/>
        <w:left w:val="none" w:sz="0" w:space="0" w:color="auto"/>
        <w:bottom w:val="none" w:sz="0" w:space="0" w:color="auto"/>
        <w:right w:val="none" w:sz="0" w:space="0" w:color="auto"/>
      </w:divBdr>
    </w:div>
    <w:div w:id="164175873">
      <w:bodyDiv w:val="1"/>
      <w:marLeft w:val="0"/>
      <w:marRight w:val="0"/>
      <w:marTop w:val="0"/>
      <w:marBottom w:val="0"/>
      <w:divBdr>
        <w:top w:val="none" w:sz="0" w:space="0" w:color="auto"/>
        <w:left w:val="none" w:sz="0" w:space="0" w:color="auto"/>
        <w:bottom w:val="none" w:sz="0" w:space="0" w:color="auto"/>
        <w:right w:val="none" w:sz="0" w:space="0" w:color="auto"/>
      </w:divBdr>
    </w:div>
    <w:div w:id="202255791">
      <w:bodyDiv w:val="1"/>
      <w:marLeft w:val="0"/>
      <w:marRight w:val="0"/>
      <w:marTop w:val="0"/>
      <w:marBottom w:val="0"/>
      <w:divBdr>
        <w:top w:val="none" w:sz="0" w:space="0" w:color="auto"/>
        <w:left w:val="none" w:sz="0" w:space="0" w:color="auto"/>
        <w:bottom w:val="none" w:sz="0" w:space="0" w:color="auto"/>
        <w:right w:val="none" w:sz="0" w:space="0" w:color="auto"/>
      </w:divBdr>
    </w:div>
    <w:div w:id="241720725">
      <w:bodyDiv w:val="1"/>
      <w:marLeft w:val="0"/>
      <w:marRight w:val="0"/>
      <w:marTop w:val="0"/>
      <w:marBottom w:val="0"/>
      <w:divBdr>
        <w:top w:val="none" w:sz="0" w:space="0" w:color="auto"/>
        <w:left w:val="none" w:sz="0" w:space="0" w:color="auto"/>
        <w:bottom w:val="none" w:sz="0" w:space="0" w:color="auto"/>
        <w:right w:val="none" w:sz="0" w:space="0" w:color="auto"/>
      </w:divBdr>
    </w:div>
    <w:div w:id="251361407">
      <w:bodyDiv w:val="1"/>
      <w:marLeft w:val="0"/>
      <w:marRight w:val="0"/>
      <w:marTop w:val="0"/>
      <w:marBottom w:val="0"/>
      <w:divBdr>
        <w:top w:val="none" w:sz="0" w:space="0" w:color="auto"/>
        <w:left w:val="none" w:sz="0" w:space="0" w:color="auto"/>
        <w:bottom w:val="none" w:sz="0" w:space="0" w:color="auto"/>
        <w:right w:val="none" w:sz="0" w:space="0" w:color="auto"/>
      </w:divBdr>
    </w:div>
    <w:div w:id="296762881">
      <w:bodyDiv w:val="1"/>
      <w:marLeft w:val="0"/>
      <w:marRight w:val="0"/>
      <w:marTop w:val="0"/>
      <w:marBottom w:val="0"/>
      <w:divBdr>
        <w:top w:val="none" w:sz="0" w:space="0" w:color="auto"/>
        <w:left w:val="none" w:sz="0" w:space="0" w:color="auto"/>
        <w:bottom w:val="none" w:sz="0" w:space="0" w:color="auto"/>
        <w:right w:val="none" w:sz="0" w:space="0" w:color="auto"/>
      </w:divBdr>
    </w:div>
    <w:div w:id="390426936">
      <w:bodyDiv w:val="1"/>
      <w:marLeft w:val="0"/>
      <w:marRight w:val="0"/>
      <w:marTop w:val="0"/>
      <w:marBottom w:val="0"/>
      <w:divBdr>
        <w:top w:val="none" w:sz="0" w:space="0" w:color="auto"/>
        <w:left w:val="none" w:sz="0" w:space="0" w:color="auto"/>
        <w:bottom w:val="none" w:sz="0" w:space="0" w:color="auto"/>
        <w:right w:val="none" w:sz="0" w:space="0" w:color="auto"/>
      </w:divBdr>
    </w:div>
    <w:div w:id="392657376">
      <w:bodyDiv w:val="1"/>
      <w:marLeft w:val="0"/>
      <w:marRight w:val="0"/>
      <w:marTop w:val="0"/>
      <w:marBottom w:val="0"/>
      <w:divBdr>
        <w:top w:val="none" w:sz="0" w:space="0" w:color="auto"/>
        <w:left w:val="none" w:sz="0" w:space="0" w:color="auto"/>
        <w:bottom w:val="none" w:sz="0" w:space="0" w:color="auto"/>
        <w:right w:val="none" w:sz="0" w:space="0" w:color="auto"/>
      </w:divBdr>
    </w:div>
    <w:div w:id="427307859">
      <w:bodyDiv w:val="1"/>
      <w:marLeft w:val="0"/>
      <w:marRight w:val="0"/>
      <w:marTop w:val="0"/>
      <w:marBottom w:val="0"/>
      <w:divBdr>
        <w:top w:val="none" w:sz="0" w:space="0" w:color="auto"/>
        <w:left w:val="none" w:sz="0" w:space="0" w:color="auto"/>
        <w:bottom w:val="none" w:sz="0" w:space="0" w:color="auto"/>
        <w:right w:val="none" w:sz="0" w:space="0" w:color="auto"/>
      </w:divBdr>
    </w:div>
    <w:div w:id="475802622">
      <w:bodyDiv w:val="1"/>
      <w:marLeft w:val="0"/>
      <w:marRight w:val="0"/>
      <w:marTop w:val="0"/>
      <w:marBottom w:val="0"/>
      <w:divBdr>
        <w:top w:val="none" w:sz="0" w:space="0" w:color="auto"/>
        <w:left w:val="none" w:sz="0" w:space="0" w:color="auto"/>
        <w:bottom w:val="none" w:sz="0" w:space="0" w:color="auto"/>
        <w:right w:val="none" w:sz="0" w:space="0" w:color="auto"/>
      </w:divBdr>
    </w:div>
    <w:div w:id="477040009">
      <w:bodyDiv w:val="1"/>
      <w:marLeft w:val="0"/>
      <w:marRight w:val="0"/>
      <w:marTop w:val="0"/>
      <w:marBottom w:val="0"/>
      <w:divBdr>
        <w:top w:val="none" w:sz="0" w:space="0" w:color="auto"/>
        <w:left w:val="none" w:sz="0" w:space="0" w:color="auto"/>
        <w:bottom w:val="none" w:sz="0" w:space="0" w:color="auto"/>
        <w:right w:val="none" w:sz="0" w:space="0" w:color="auto"/>
      </w:divBdr>
    </w:div>
    <w:div w:id="662665835">
      <w:bodyDiv w:val="1"/>
      <w:marLeft w:val="0"/>
      <w:marRight w:val="0"/>
      <w:marTop w:val="0"/>
      <w:marBottom w:val="0"/>
      <w:divBdr>
        <w:top w:val="none" w:sz="0" w:space="0" w:color="auto"/>
        <w:left w:val="none" w:sz="0" w:space="0" w:color="auto"/>
        <w:bottom w:val="none" w:sz="0" w:space="0" w:color="auto"/>
        <w:right w:val="none" w:sz="0" w:space="0" w:color="auto"/>
      </w:divBdr>
    </w:div>
    <w:div w:id="779299639">
      <w:bodyDiv w:val="1"/>
      <w:marLeft w:val="0"/>
      <w:marRight w:val="0"/>
      <w:marTop w:val="0"/>
      <w:marBottom w:val="0"/>
      <w:divBdr>
        <w:top w:val="none" w:sz="0" w:space="0" w:color="auto"/>
        <w:left w:val="none" w:sz="0" w:space="0" w:color="auto"/>
        <w:bottom w:val="none" w:sz="0" w:space="0" w:color="auto"/>
        <w:right w:val="none" w:sz="0" w:space="0" w:color="auto"/>
      </w:divBdr>
    </w:div>
    <w:div w:id="842546441">
      <w:bodyDiv w:val="1"/>
      <w:marLeft w:val="0"/>
      <w:marRight w:val="0"/>
      <w:marTop w:val="0"/>
      <w:marBottom w:val="0"/>
      <w:divBdr>
        <w:top w:val="none" w:sz="0" w:space="0" w:color="auto"/>
        <w:left w:val="none" w:sz="0" w:space="0" w:color="auto"/>
        <w:bottom w:val="none" w:sz="0" w:space="0" w:color="auto"/>
        <w:right w:val="none" w:sz="0" w:space="0" w:color="auto"/>
      </w:divBdr>
    </w:div>
    <w:div w:id="853882060">
      <w:bodyDiv w:val="1"/>
      <w:marLeft w:val="0"/>
      <w:marRight w:val="0"/>
      <w:marTop w:val="0"/>
      <w:marBottom w:val="0"/>
      <w:divBdr>
        <w:top w:val="none" w:sz="0" w:space="0" w:color="auto"/>
        <w:left w:val="none" w:sz="0" w:space="0" w:color="auto"/>
        <w:bottom w:val="none" w:sz="0" w:space="0" w:color="auto"/>
        <w:right w:val="none" w:sz="0" w:space="0" w:color="auto"/>
      </w:divBdr>
    </w:div>
    <w:div w:id="939949938">
      <w:bodyDiv w:val="1"/>
      <w:marLeft w:val="0"/>
      <w:marRight w:val="0"/>
      <w:marTop w:val="0"/>
      <w:marBottom w:val="0"/>
      <w:divBdr>
        <w:top w:val="none" w:sz="0" w:space="0" w:color="auto"/>
        <w:left w:val="none" w:sz="0" w:space="0" w:color="auto"/>
        <w:bottom w:val="none" w:sz="0" w:space="0" w:color="auto"/>
        <w:right w:val="none" w:sz="0" w:space="0" w:color="auto"/>
      </w:divBdr>
    </w:div>
    <w:div w:id="956642996">
      <w:bodyDiv w:val="1"/>
      <w:marLeft w:val="0"/>
      <w:marRight w:val="0"/>
      <w:marTop w:val="0"/>
      <w:marBottom w:val="0"/>
      <w:divBdr>
        <w:top w:val="none" w:sz="0" w:space="0" w:color="auto"/>
        <w:left w:val="none" w:sz="0" w:space="0" w:color="auto"/>
        <w:bottom w:val="none" w:sz="0" w:space="0" w:color="auto"/>
        <w:right w:val="none" w:sz="0" w:space="0" w:color="auto"/>
      </w:divBdr>
    </w:div>
    <w:div w:id="1066488559">
      <w:bodyDiv w:val="1"/>
      <w:marLeft w:val="0"/>
      <w:marRight w:val="0"/>
      <w:marTop w:val="0"/>
      <w:marBottom w:val="0"/>
      <w:divBdr>
        <w:top w:val="none" w:sz="0" w:space="0" w:color="auto"/>
        <w:left w:val="none" w:sz="0" w:space="0" w:color="auto"/>
        <w:bottom w:val="none" w:sz="0" w:space="0" w:color="auto"/>
        <w:right w:val="none" w:sz="0" w:space="0" w:color="auto"/>
      </w:divBdr>
    </w:div>
    <w:div w:id="1092119644">
      <w:bodyDiv w:val="1"/>
      <w:marLeft w:val="0"/>
      <w:marRight w:val="0"/>
      <w:marTop w:val="0"/>
      <w:marBottom w:val="0"/>
      <w:divBdr>
        <w:top w:val="none" w:sz="0" w:space="0" w:color="auto"/>
        <w:left w:val="none" w:sz="0" w:space="0" w:color="auto"/>
        <w:bottom w:val="none" w:sz="0" w:space="0" w:color="auto"/>
        <w:right w:val="none" w:sz="0" w:space="0" w:color="auto"/>
      </w:divBdr>
    </w:div>
    <w:div w:id="1391004780">
      <w:bodyDiv w:val="1"/>
      <w:marLeft w:val="0"/>
      <w:marRight w:val="0"/>
      <w:marTop w:val="0"/>
      <w:marBottom w:val="0"/>
      <w:divBdr>
        <w:top w:val="none" w:sz="0" w:space="0" w:color="auto"/>
        <w:left w:val="none" w:sz="0" w:space="0" w:color="auto"/>
        <w:bottom w:val="none" w:sz="0" w:space="0" w:color="auto"/>
        <w:right w:val="none" w:sz="0" w:space="0" w:color="auto"/>
      </w:divBdr>
    </w:div>
    <w:div w:id="1441757133">
      <w:bodyDiv w:val="1"/>
      <w:marLeft w:val="0"/>
      <w:marRight w:val="0"/>
      <w:marTop w:val="0"/>
      <w:marBottom w:val="0"/>
      <w:divBdr>
        <w:top w:val="none" w:sz="0" w:space="0" w:color="auto"/>
        <w:left w:val="none" w:sz="0" w:space="0" w:color="auto"/>
        <w:bottom w:val="none" w:sz="0" w:space="0" w:color="auto"/>
        <w:right w:val="none" w:sz="0" w:space="0" w:color="auto"/>
      </w:divBdr>
    </w:div>
    <w:div w:id="1449158847">
      <w:bodyDiv w:val="1"/>
      <w:marLeft w:val="0"/>
      <w:marRight w:val="0"/>
      <w:marTop w:val="0"/>
      <w:marBottom w:val="0"/>
      <w:divBdr>
        <w:top w:val="none" w:sz="0" w:space="0" w:color="auto"/>
        <w:left w:val="none" w:sz="0" w:space="0" w:color="auto"/>
        <w:bottom w:val="none" w:sz="0" w:space="0" w:color="auto"/>
        <w:right w:val="none" w:sz="0" w:space="0" w:color="auto"/>
      </w:divBdr>
    </w:div>
    <w:div w:id="1501964687">
      <w:bodyDiv w:val="1"/>
      <w:marLeft w:val="0"/>
      <w:marRight w:val="0"/>
      <w:marTop w:val="0"/>
      <w:marBottom w:val="0"/>
      <w:divBdr>
        <w:top w:val="none" w:sz="0" w:space="0" w:color="auto"/>
        <w:left w:val="none" w:sz="0" w:space="0" w:color="auto"/>
        <w:bottom w:val="none" w:sz="0" w:space="0" w:color="auto"/>
        <w:right w:val="none" w:sz="0" w:space="0" w:color="auto"/>
      </w:divBdr>
    </w:div>
    <w:div w:id="1515221105">
      <w:bodyDiv w:val="1"/>
      <w:marLeft w:val="0"/>
      <w:marRight w:val="0"/>
      <w:marTop w:val="0"/>
      <w:marBottom w:val="0"/>
      <w:divBdr>
        <w:top w:val="none" w:sz="0" w:space="0" w:color="auto"/>
        <w:left w:val="none" w:sz="0" w:space="0" w:color="auto"/>
        <w:bottom w:val="none" w:sz="0" w:space="0" w:color="auto"/>
        <w:right w:val="none" w:sz="0" w:space="0" w:color="auto"/>
      </w:divBdr>
    </w:div>
    <w:div w:id="1617254615">
      <w:bodyDiv w:val="1"/>
      <w:marLeft w:val="0"/>
      <w:marRight w:val="0"/>
      <w:marTop w:val="0"/>
      <w:marBottom w:val="0"/>
      <w:divBdr>
        <w:top w:val="none" w:sz="0" w:space="0" w:color="auto"/>
        <w:left w:val="none" w:sz="0" w:space="0" w:color="auto"/>
        <w:bottom w:val="none" w:sz="0" w:space="0" w:color="auto"/>
        <w:right w:val="none" w:sz="0" w:space="0" w:color="auto"/>
      </w:divBdr>
    </w:div>
    <w:div w:id="1702827900">
      <w:bodyDiv w:val="1"/>
      <w:marLeft w:val="0"/>
      <w:marRight w:val="0"/>
      <w:marTop w:val="0"/>
      <w:marBottom w:val="0"/>
      <w:divBdr>
        <w:top w:val="none" w:sz="0" w:space="0" w:color="auto"/>
        <w:left w:val="none" w:sz="0" w:space="0" w:color="auto"/>
        <w:bottom w:val="none" w:sz="0" w:space="0" w:color="auto"/>
        <w:right w:val="none" w:sz="0" w:space="0" w:color="auto"/>
      </w:divBdr>
    </w:div>
    <w:div w:id="1741755053">
      <w:bodyDiv w:val="1"/>
      <w:marLeft w:val="0"/>
      <w:marRight w:val="0"/>
      <w:marTop w:val="0"/>
      <w:marBottom w:val="0"/>
      <w:divBdr>
        <w:top w:val="none" w:sz="0" w:space="0" w:color="auto"/>
        <w:left w:val="none" w:sz="0" w:space="0" w:color="auto"/>
        <w:bottom w:val="none" w:sz="0" w:space="0" w:color="auto"/>
        <w:right w:val="none" w:sz="0" w:space="0" w:color="auto"/>
      </w:divBdr>
    </w:div>
    <w:div w:id="1771512268">
      <w:bodyDiv w:val="1"/>
      <w:marLeft w:val="0"/>
      <w:marRight w:val="0"/>
      <w:marTop w:val="0"/>
      <w:marBottom w:val="0"/>
      <w:divBdr>
        <w:top w:val="none" w:sz="0" w:space="0" w:color="auto"/>
        <w:left w:val="none" w:sz="0" w:space="0" w:color="auto"/>
        <w:bottom w:val="none" w:sz="0" w:space="0" w:color="auto"/>
        <w:right w:val="none" w:sz="0" w:space="0" w:color="auto"/>
      </w:divBdr>
    </w:div>
    <w:div w:id="1921871231">
      <w:bodyDiv w:val="1"/>
      <w:marLeft w:val="0"/>
      <w:marRight w:val="0"/>
      <w:marTop w:val="0"/>
      <w:marBottom w:val="0"/>
      <w:divBdr>
        <w:top w:val="none" w:sz="0" w:space="0" w:color="auto"/>
        <w:left w:val="none" w:sz="0" w:space="0" w:color="auto"/>
        <w:bottom w:val="none" w:sz="0" w:space="0" w:color="auto"/>
        <w:right w:val="none" w:sz="0" w:space="0" w:color="auto"/>
      </w:divBdr>
    </w:div>
    <w:div w:id="1928073463">
      <w:bodyDiv w:val="1"/>
      <w:marLeft w:val="0"/>
      <w:marRight w:val="0"/>
      <w:marTop w:val="0"/>
      <w:marBottom w:val="0"/>
      <w:divBdr>
        <w:top w:val="none" w:sz="0" w:space="0" w:color="auto"/>
        <w:left w:val="none" w:sz="0" w:space="0" w:color="auto"/>
        <w:bottom w:val="none" w:sz="0" w:space="0" w:color="auto"/>
        <w:right w:val="none" w:sz="0" w:space="0" w:color="auto"/>
      </w:divBdr>
    </w:div>
    <w:div w:id="1934703785">
      <w:bodyDiv w:val="1"/>
      <w:marLeft w:val="0"/>
      <w:marRight w:val="0"/>
      <w:marTop w:val="0"/>
      <w:marBottom w:val="0"/>
      <w:divBdr>
        <w:top w:val="none" w:sz="0" w:space="0" w:color="auto"/>
        <w:left w:val="none" w:sz="0" w:space="0" w:color="auto"/>
        <w:bottom w:val="none" w:sz="0" w:space="0" w:color="auto"/>
        <w:right w:val="none" w:sz="0" w:space="0" w:color="auto"/>
      </w:divBdr>
    </w:div>
    <w:div w:id="1959750041">
      <w:bodyDiv w:val="1"/>
      <w:marLeft w:val="0"/>
      <w:marRight w:val="0"/>
      <w:marTop w:val="0"/>
      <w:marBottom w:val="0"/>
      <w:divBdr>
        <w:top w:val="none" w:sz="0" w:space="0" w:color="auto"/>
        <w:left w:val="none" w:sz="0" w:space="0" w:color="auto"/>
        <w:bottom w:val="none" w:sz="0" w:space="0" w:color="auto"/>
        <w:right w:val="none" w:sz="0" w:space="0" w:color="auto"/>
      </w:divBdr>
    </w:div>
    <w:div w:id="2047439045">
      <w:bodyDiv w:val="1"/>
      <w:marLeft w:val="0"/>
      <w:marRight w:val="0"/>
      <w:marTop w:val="0"/>
      <w:marBottom w:val="0"/>
      <w:divBdr>
        <w:top w:val="none" w:sz="0" w:space="0" w:color="auto"/>
        <w:left w:val="none" w:sz="0" w:space="0" w:color="auto"/>
        <w:bottom w:val="none" w:sz="0" w:space="0" w:color="auto"/>
        <w:right w:val="none" w:sz="0" w:space="0" w:color="auto"/>
      </w:divBdr>
    </w:div>
    <w:div w:id="21068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icine.lv/raksti/aptauja-gandriz-30-iedzivotaju-saistiba-ar-kompensejamo-medikamentu-iegadi-izjutusi-finansialas-grutibas" TargetMode="External"/><Relationship Id="rId18" Type="http://schemas.openxmlformats.org/officeDocument/2006/relationships/hyperlink" Target="http://www.zva.gov.lv" TargetMode="External"/><Relationship Id="rId26" Type="http://schemas.openxmlformats.org/officeDocument/2006/relationships/hyperlink" Target="http://www.vmnvd.gov.lv/lv/kompensejamie-medikamenti/kompensejamo-zalu-saraksti" TargetMode="External"/><Relationship Id="rId39" Type="http://schemas.openxmlformats.org/officeDocument/2006/relationships/hyperlink" Target="https://www.zva.gov.lv/zvais/zr-med-availability/notify/?lang=lv" TargetMode="External"/><Relationship Id="rId3" Type="http://schemas.openxmlformats.org/officeDocument/2006/relationships/styles" Target="styles.xml"/><Relationship Id="rId21" Type="http://schemas.openxmlformats.org/officeDocument/2006/relationships/hyperlink" Target="https://www.zva.gov.lv/sites/default/files/inline-files/SNN_E-vesel%C4%ABb%C4%81_izrakstisana_10.02.2020._4.pptx" TargetMode="External"/><Relationship Id="rId34" Type="http://schemas.openxmlformats.org/officeDocument/2006/relationships/hyperlink" Target="https://www.zva.gov.lv/lv/veselibas-aprupes-specialistiem-un-iestadem/zales/farmakovigilance/zinot-par-blaknem" TargetMode="External"/><Relationship Id="rId42" Type="http://schemas.openxmlformats.org/officeDocument/2006/relationships/hyperlink" Target="mailto:info@zva.gov.lv" TargetMode="External"/><Relationship Id="rId7" Type="http://schemas.openxmlformats.org/officeDocument/2006/relationships/endnotes" Target="endnotes.xml"/><Relationship Id="rId12" Type="http://schemas.openxmlformats.org/officeDocument/2006/relationships/hyperlink" Target="https://www.la.lv/senioru-izdevumi-veselibai-augusi-cetrkart%E2%80%A9" TargetMode="External"/><Relationship Id="rId17" Type="http://schemas.openxmlformats.org/officeDocument/2006/relationships/hyperlink" Target="https://www.zva.gov.lv/lv/jaunumi-un-publikacijas/jaunumi/zalu-lieltirgotavam-obligati-bus-jauzrada-zalu-krajumi-atlikuso-krajumu-zalu-lieltirgotavas-saraksts" TargetMode="External"/><Relationship Id="rId25" Type="http://schemas.openxmlformats.org/officeDocument/2006/relationships/hyperlink" Target="https://www.zva.gov.lv/zvais/zalu-registrs/?lang=lv" TargetMode="External"/><Relationship Id="rId33" Type="http://schemas.openxmlformats.org/officeDocument/2006/relationships/hyperlink" Target="http://www.zva.gov.lv" TargetMode="External"/><Relationship Id="rId38" Type="http://schemas.openxmlformats.org/officeDocument/2006/relationships/hyperlink" Target="http://www.vmnvd.gov.lv/uploads/files/5e219f2250737.xls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zva.gov.lv/lv/jaunumi-un-publikacijas/jaunumi/no-1-aprila-zalu-lieltirgotavam-kas-izplata-kompensejamas-zales-obligati-jauzrada-atlikusie-visu" TargetMode="External"/><Relationship Id="rId20" Type="http://schemas.openxmlformats.org/officeDocument/2006/relationships/hyperlink" Target="https://www.zva.gov.lv/lv/veselibas-aprupes-specialistiem-un-iestadem/zales/farmakovigilance/zinot-par-blaknem" TargetMode="External"/><Relationship Id="rId29" Type="http://schemas.openxmlformats.org/officeDocument/2006/relationships/hyperlink" Target="mailto:info@vmnvd.gov.lv" TargetMode="External"/><Relationship Id="rId41" Type="http://schemas.openxmlformats.org/officeDocument/2006/relationships/hyperlink" Target="mailto:info@vmnv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va.gov.lv/zvais/zalu-registrs/?lang=lv" TargetMode="External"/><Relationship Id="rId24" Type="http://schemas.openxmlformats.org/officeDocument/2006/relationships/hyperlink" Target="https://www.pharmaceutical-journal.com/news-and-analysis/research-briefing/switching-inhalers-can-boost-adherence/20207005.article?firstPass=false" TargetMode="External"/><Relationship Id="rId32" Type="http://schemas.openxmlformats.org/officeDocument/2006/relationships/hyperlink" Target="https://www.zva.gov.lv/zvais/zalu-registrs/?lang=lv" TargetMode="External"/><Relationship Id="rId37" Type="http://schemas.openxmlformats.org/officeDocument/2006/relationships/hyperlink" Target="https://www.zva.gov.lv/zvais/zalu-registrs/?lang=lv" TargetMode="External"/><Relationship Id="rId40" Type="http://schemas.openxmlformats.org/officeDocument/2006/relationships/hyperlink" Target="https://www.zva.gov.lv/lv/veselibas-aprupes-specialistiem-un-iestadem/zale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zva.gov.lv/zvais/zalu-registrs/?lang=lv" TargetMode="External"/><Relationship Id="rId23" Type="http://schemas.openxmlformats.org/officeDocument/2006/relationships/hyperlink" Target="https://www.zva.gov.lv/lv/veselibas-aprupes-specialistiem-un-iestadem/zales/farmakovigilance/zinot-par-blaknem" TargetMode="External"/><Relationship Id="rId28" Type="http://schemas.openxmlformats.org/officeDocument/2006/relationships/hyperlink" Target="https://www.zva.gov.lv/lv/veselibas-aprupes-specialistiem-un-iestadem/zales" TargetMode="External"/><Relationship Id="rId36" Type="http://schemas.openxmlformats.org/officeDocument/2006/relationships/hyperlink" Target="https://likumi.lv/ta/id/207397-aptieku-darbibas-noteikumi" TargetMode="External"/><Relationship Id="rId10" Type="http://schemas.openxmlformats.org/officeDocument/2006/relationships/hyperlink" Target="https://www.zva.gov.lv/zvais/zalu-registrs/?lang=lv" TargetMode="External"/><Relationship Id="rId19" Type="http://schemas.openxmlformats.org/officeDocument/2006/relationships/hyperlink" Target="https://www.zva.gov.lv/lv/veselibas-aprupes-specialistiem-un-iestadem/zales/farmakovigilance/zinot-par-blaknem" TargetMode="External"/><Relationship Id="rId31" Type="http://schemas.openxmlformats.org/officeDocument/2006/relationships/hyperlink" Target="https://www.zva.gov.lv/zvais/zalu-registrs/?lang=lv"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kumi.lv/ta/id/147522-ambulatorajai-arstesanai-paredzeto-zalu-un-medicinisko-iericu-iegades-izdevumu-kompensacijas-kartiba" TargetMode="External"/><Relationship Id="rId14" Type="http://schemas.openxmlformats.org/officeDocument/2006/relationships/hyperlink" Target="http://petijumi.mk.gov.lv/node/3048" TargetMode="External"/><Relationship Id="rId22" Type="http://schemas.openxmlformats.org/officeDocument/2006/relationships/hyperlink" Target="https://www.zva.gov.lv/zvais/zalu-registrs/?lang=lv" TargetMode="External"/><Relationship Id="rId27" Type="http://schemas.openxmlformats.org/officeDocument/2006/relationships/hyperlink" Target="http://www.vmnvd.gov.lv/uploads/files/5e219f2250737.xlsx" TargetMode="External"/><Relationship Id="rId30" Type="http://schemas.openxmlformats.org/officeDocument/2006/relationships/hyperlink" Target="mailto:info@zva.gov.lv" TargetMode="External"/><Relationship Id="rId35" Type="http://schemas.openxmlformats.org/officeDocument/2006/relationships/hyperlink" Target="https://www.zva.gov.lv/lv/veselibas-aprupes-specialistiem-un-iestadem/zales/farmakovigilance/zinot-par-blaknem"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147522-ambulatorajai-arstesanai-paredzeto-zalu-un-medicinisko-iericu-iegades-izdevumu-kompensacijas-kartiba" TargetMode="External"/><Relationship Id="rId1" Type="http://schemas.openxmlformats.org/officeDocument/2006/relationships/hyperlink" Target="https://likumi.lv/ta/id/147522-ambulatorajai-arstesanai-paredzeto-zalu-un-medicinisko-iericu-iegades-izdevumu-kompensacij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1156-8DC6-4A54-8420-397DB2BA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27798</Words>
  <Characters>15845</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zva</Company>
  <LinksUpToDate>false</LinksUpToDate>
  <CharactersWithSpaces>43556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Okmane</dc:creator>
  <cp:keywords/>
  <dc:description/>
  <cp:lastModifiedBy>Evita Bune</cp:lastModifiedBy>
  <cp:revision>2</cp:revision>
  <cp:lastPrinted>2020-02-11T07:48:00Z</cp:lastPrinted>
  <dcterms:created xsi:type="dcterms:W3CDTF">2020-04-21T14:49:00Z</dcterms:created>
  <dcterms:modified xsi:type="dcterms:W3CDTF">2020-04-21T14:49:00Z</dcterms:modified>
</cp:coreProperties>
</file>