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234ED188" w:rsidR="005C00EC" w:rsidRDefault="00E27C8B" w:rsidP="005C00EC">
      <w:pPr>
        <w:jc w:val="center"/>
        <w:rPr>
          <w:rFonts w:ascii="Times New Roman" w:hAnsi="Times New Roman"/>
          <w:b/>
          <w:bCs/>
          <w:noProof/>
          <w:sz w:val="24"/>
          <w:szCs w:val="24"/>
        </w:rPr>
      </w:pPr>
      <w:r w:rsidRPr="00E27C8B">
        <w:rPr>
          <w:rFonts w:ascii="Times New Roman" w:hAnsi="Times New Roman"/>
          <w:b/>
          <w:bCs/>
          <w:sz w:val="24"/>
          <w:szCs w:val="24"/>
        </w:rPr>
        <w:t xml:space="preserve">Eiropas Savienības Atveseļošanas un noturības mehānisma plāna </w:t>
      </w:r>
      <w:r w:rsidR="00494E93" w:rsidRPr="00494E93">
        <w:rPr>
          <w:rFonts w:ascii="Times New Roman" w:hAnsi="Times New Roman"/>
          <w:b/>
          <w:bCs/>
          <w:sz w:val="24"/>
          <w:szCs w:val="24"/>
        </w:rPr>
        <w:t>4.2.1.r. reformas “Cilvēkresursu nodrošinājums un prasmju pilnveide” un 4.2.1.1.i. investīcijas “Atbalsts cilvēkresursu attīstības sistēmas ieviešanai”</w:t>
      </w:r>
      <w:r w:rsidR="007E77C9" w:rsidRPr="005C00EC">
        <w:rPr>
          <w:rFonts w:ascii="Times New Roman" w:hAnsi="Times New Roman"/>
          <w:b/>
          <w:bCs/>
          <w:noProof/>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4BF350ED"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494E93" w:rsidRPr="00494E93">
        <w:rPr>
          <w:rFonts w:ascii="Times New Roman" w:hAnsi="Times New Roman"/>
          <w:noProof/>
          <w:color w:val="000000" w:themeColor="text1"/>
          <w:sz w:val="24"/>
          <w:szCs w:val="24"/>
        </w:rPr>
        <w:t xml:space="preserve">Ministru kabineta 2024.gada 9.janvāra sēdes protokola Nr.1/77§ Informatīvo ziņojumu “Par Eiropas Savienības Atveseļošanas un noturības mehānisma plāna 4.komponentes “Veselība” 4.2. reformu un investīciju virziena “Cilvēkresursu nodrošinājums un prasmju pilnveide” 4.2.1.r. reformas “Cilvēkresursu nodrošinājums un prasmju pilnveide” un 4.2.1.1.i. investīcijas “Atbalsts cilvēkresursu attīstības sistēmas ieviešanai” īstenošanu” </w:t>
      </w:r>
      <w:r w:rsidR="00E27C8B" w:rsidRPr="00E27C8B">
        <w:rPr>
          <w:rFonts w:ascii="Times New Roman" w:hAnsi="Times New Roman"/>
          <w:noProof/>
          <w:color w:val="000000" w:themeColor="text1"/>
          <w:sz w:val="24"/>
          <w:szCs w:val="24"/>
        </w:rPr>
        <w:t>(turpmāk – Informatīvais ziņojums)</w:t>
      </w:r>
      <w:r w:rsidR="00ED74C6">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0BE0F27E" w:rsidR="007E77C9" w:rsidRPr="0023602B" w:rsidRDefault="00BD0E37" w:rsidP="00F125A1">
            <w:pPr>
              <w:spacing w:after="0" w:line="240" w:lineRule="auto"/>
              <w:jc w:val="both"/>
              <w:rPr>
                <w:rFonts w:ascii="Times New Roman" w:hAnsi="Times New Roman"/>
                <w:sz w:val="24"/>
                <w:szCs w:val="24"/>
              </w:rPr>
            </w:pPr>
            <w:r w:rsidRPr="00BD0E37">
              <w:rPr>
                <w:rFonts w:ascii="Times New Roman" w:hAnsi="Times New Roman"/>
                <w:sz w:val="24"/>
                <w:szCs w:val="24"/>
              </w:rPr>
              <w:t>Eiropas Savienības Atveseļošanas un noturības mehānisma plāna 4.1.1.r. reformas “Uz cilvēku centrētas, visaptverošas, integrētas veselības aprūpes sistēmas ilgtspēja un noturība” atskaites punkta “Uz cilvēku vērsta, visaptveroša un integrēta veselības aprūpes sniegšanas modeļa izstrāde, izstrādājot investīciju stratēģiju un ieteikumus integrētas un epidemioloģiski drošas veselības aprūpes attīstībai” pasākum</w:t>
            </w:r>
            <w:r>
              <w:rPr>
                <w:rFonts w:ascii="Times New Roman" w:hAnsi="Times New Roman"/>
                <w:sz w:val="24"/>
                <w:szCs w:val="24"/>
              </w:rPr>
              <w:t>s</w:t>
            </w:r>
            <w:r w:rsidRPr="00BD0E37">
              <w:rPr>
                <w:rFonts w:ascii="Times New Roman" w:hAnsi="Times New Roman"/>
                <w:sz w:val="24"/>
                <w:szCs w:val="24"/>
              </w:rPr>
              <w:t xml:space="preserve"> “Ieteikumi integrētas veselības aprūpes a</w:t>
            </w:r>
            <w:r w:rsidR="002A321A">
              <w:rPr>
                <w:rFonts w:ascii="Times New Roman" w:hAnsi="Times New Roman"/>
                <w:sz w:val="24"/>
                <w:szCs w:val="24"/>
              </w:rPr>
              <w:t>t</w:t>
            </w:r>
            <w:r w:rsidRPr="00BD0E37">
              <w:rPr>
                <w:rFonts w:ascii="Times New Roman" w:hAnsi="Times New Roman"/>
                <w:sz w:val="24"/>
                <w:szCs w:val="24"/>
              </w:rPr>
              <w:t>tīstībai”</w:t>
            </w:r>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13F8E1C4" w14:textId="5EA597D3" w:rsidR="007E77C9" w:rsidRPr="00F125A1" w:rsidRDefault="007B530A" w:rsidP="74826E44">
            <w:pPr>
              <w:spacing w:after="0" w:line="240" w:lineRule="auto"/>
              <w:rPr>
                <w:rFonts w:ascii="Times New Roman" w:eastAsia="Times New Roman" w:hAnsi="Times New Roman"/>
                <w:i/>
                <w:iCs/>
                <w:color w:val="0070C0"/>
                <w:lang w:val="lv"/>
              </w:rPr>
            </w:pPr>
            <w:r>
              <w:rPr>
                <w:rFonts w:ascii="Times New Roman" w:hAnsi="Times New Roman"/>
                <w:i/>
                <w:iCs/>
                <w:color w:val="0070C0"/>
              </w:rPr>
              <w:t>Latvijas Republikas Veselības ministrija</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7C9327B7" w:rsidR="007E77C9" w:rsidRPr="00F125A1" w:rsidRDefault="0027466A" w:rsidP="00F125A1">
            <w:pPr>
              <w:tabs>
                <w:tab w:val="left" w:pos="288"/>
              </w:tabs>
              <w:spacing w:after="0" w:line="240" w:lineRule="auto"/>
              <w:jc w:val="both"/>
              <w:rPr>
                <w:rFonts w:ascii="Times New Roman" w:hAnsi="Times New Roman"/>
                <w:color w:val="0000FF"/>
                <w:sz w:val="24"/>
                <w:szCs w:val="24"/>
              </w:rPr>
            </w:pPr>
            <w:r>
              <w:rPr>
                <w:rFonts w:ascii="Times New Roman" w:hAnsi="Times New Roman"/>
                <w:color w:val="0000FF"/>
                <w:sz w:val="24"/>
                <w:szCs w:val="24"/>
              </w:rPr>
              <w:t>90001474921</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54E8F49F" w:rsidR="007E77C9" w:rsidRPr="003B53E9" w:rsidRDefault="007B530A" w:rsidP="003B53E9">
            <w:pPr>
              <w:tabs>
                <w:tab w:val="left" w:pos="900"/>
              </w:tabs>
              <w:spacing w:line="256" w:lineRule="auto"/>
              <w:rPr>
                <w:rFonts w:ascii="Times New Roman" w:hAnsi="Times New Roman"/>
                <w:i/>
                <w:color w:val="0070C0"/>
              </w:rPr>
            </w:pPr>
            <w:r>
              <w:rPr>
                <w:rFonts w:ascii="Times New Roman" w:hAnsi="Times New Roman"/>
                <w:i/>
                <w:color w:val="0070C0"/>
              </w:rPr>
              <w:t>Valsts pārvaldes iestāde</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663" w:type="dxa"/>
            <w:gridSpan w:val="3"/>
            <w:vAlign w:val="center"/>
          </w:tcPr>
          <w:p w14:paraId="24037F71" w14:textId="08A255DC"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N/A</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Valsts budžeta finansēta institūcija</w:t>
            </w:r>
          </w:p>
        </w:tc>
        <w:tc>
          <w:tcPr>
            <w:tcW w:w="5663" w:type="dxa"/>
            <w:gridSpan w:val="3"/>
            <w:vAlign w:val="center"/>
          </w:tcPr>
          <w:p w14:paraId="12315247" w14:textId="282AAE30"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Jā</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26549A3" w14:textId="5E058329" w:rsidR="008F2EB4" w:rsidRPr="007B530A" w:rsidRDefault="007B530A" w:rsidP="008F2EB4">
            <w:pPr>
              <w:tabs>
                <w:tab w:val="left" w:pos="900"/>
              </w:tabs>
              <w:spacing w:after="0" w:line="240" w:lineRule="auto"/>
              <w:rPr>
                <w:rFonts w:ascii="Times New Roman" w:hAnsi="Times New Roman"/>
                <w:i/>
                <w:iCs/>
                <w:color w:val="0070C0"/>
              </w:rPr>
            </w:pPr>
            <w:r w:rsidRPr="007B530A">
              <w:rPr>
                <w:rFonts w:ascii="Times New Roman" w:hAnsi="Times New Roman"/>
                <w:i/>
                <w:iCs/>
                <w:color w:val="0070C0"/>
              </w:rPr>
              <w:t>84.12</w:t>
            </w: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2B6AF152" w:rsidR="008F2EB4" w:rsidRPr="0023602B" w:rsidRDefault="00F32AFE"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t>Veselības aprūpes, izglītības, kultūras un citu sociālo pakalpojumu nodrošināšanas koordinēšana, izņemot sociālo apdrošināšanu</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3E6B2D46" w:rsidR="007E77C9" w:rsidRPr="0023602B" w:rsidRDefault="00DD03C1"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Brīvības iela 72</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1EC0575" w:rsidR="00DD03C1" w:rsidRPr="0023602B" w:rsidRDefault="00DD03C1" w:rsidP="00DD03C1">
            <w:pPr>
              <w:tabs>
                <w:tab w:val="left" w:pos="900"/>
              </w:tabs>
              <w:spacing w:after="0" w:line="240" w:lineRule="auto"/>
              <w:jc w:val="both"/>
              <w:rPr>
                <w:rFonts w:ascii="Times New Roman" w:hAnsi="Times New Roman"/>
                <w:b/>
                <w:sz w:val="24"/>
                <w:szCs w:val="24"/>
              </w:rPr>
            </w:pPr>
            <w:r w:rsidRPr="00DD03C1">
              <w:rPr>
                <w:rFonts w:ascii="Times New Roman" w:hAnsi="Times New Roman"/>
                <w:i/>
                <w:color w:val="0070C0"/>
              </w:rPr>
              <w:t>Rīga</w:t>
            </w: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76AB1E68"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LV-1011</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407DC98B"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r w:rsidR="00DD03C1" w:rsidRPr="00DD03C1">
              <w:rPr>
                <w:rFonts w:ascii="Times New Roman" w:hAnsi="Times New Roman"/>
                <w:i/>
                <w:color w:val="0070C0"/>
              </w:rPr>
              <w:t>http://www,vm.gov.lv</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0B794805" w:rsidR="007E77C9" w:rsidRPr="0023602B" w:rsidRDefault="00DD03C1" w:rsidP="0023602B">
            <w:pPr>
              <w:spacing w:after="0" w:line="240" w:lineRule="auto"/>
              <w:rPr>
                <w:rFonts w:ascii="Times New Roman" w:hAnsi="Times New Roman"/>
                <w:sz w:val="24"/>
                <w:szCs w:val="24"/>
              </w:rPr>
            </w:pPr>
            <w:r>
              <w:rPr>
                <w:rFonts w:ascii="Times New Roman" w:hAnsi="Times New Roman"/>
                <w:i/>
                <w:color w:val="0070C0"/>
              </w:rPr>
              <w:t>Brīvības iela 72</w:t>
            </w: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p w14:paraId="1E037D11" w14:textId="6EBCD203" w:rsidR="00DD03C1" w:rsidRPr="0023602B" w:rsidRDefault="00DD03C1" w:rsidP="0023602B">
            <w:pPr>
              <w:spacing w:after="0" w:line="240" w:lineRule="auto"/>
              <w:rPr>
                <w:rFonts w:ascii="Times New Roman" w:hAnsi="Times New Roman"/>
                <w:b/>
                <w:sz w:val="24"/>
                <w:szCs w:val="24"/>
              </w:rPr>
            </w:pPr>
            <w:r w:rsidRPr="00DD03C1">
              <w:rPr>
                <w:rFonts w:ascii="Times New Roman" w:hAnsi="Times New Roman"/>
                <w:i/>
                <w:color w:val="0070C0"/>
              </w:rPr>
              <w:t>Rīga</w:t>
            </w: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4365B5B5"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LV-1011</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6A3D9B7C" w14:textId="71B55292" w:rsidR="00494E93" w:rsidRPr="00494E93" w:rsidRDefault="009362E8" w:rsidP="00494E93">
            <w:pPr>
              <w:autoSpaceDE w:val="0"/>
              <w:autoSpaceDN w:val="0"/>
              <w:adjustRightInd w:val="0"/>
              <w:spacing w:after="0" w:line="240" w:lineRule="auto"/>
              <w:jc w:val="both"/>
              <w:rPr>
                <w:rFonts w:ascii="Times New Roman" w:hAnsi="Times New Roman"/>
                <w:i/>
                <w:iCs/>
                <w:color w:val="0070C0"/>
              </w:rPr>
            </w:pPr>
            <w:r>
              <w:rPr>
                <w:rFonts w:ascii="Times New Roman" w:hAnsi="Times New Roman"/>
                <w:i/>
                <w:iCs/>
                <w:color w:val="0070C0"/>
              </w:rPr>
              <w:t>Norādīt p</w:t>
            </w:r>
            <w:r w:rsidR="00ED74C6" w:rsidRPr="5473A1EB">
              <w:rPr>
                <w:rFonts w:ascii="Times New Roman" w:hAnsi="Times New Roman"/>
                <w:i/>
                <w:iCs/>
                <w:color w:val="0070C0"/>
              </w:rPr>
              <w:t xml:space="preserve">rojekta mērķi </w:t>
            </w:r>
            <w:r>
              <w:rPr>
                <w:rFonts w:ascii="Times New Roman" w:hAnsi="Times New Roman"/>
                <w:i/>
                <w:iCs/>
                <w:color w:val="0070C0"/>
              </w:rPr>
              <w:t>atbilstoši</w:t>
            </w:r>
            <w:r w:rsidR="00ED74C6" w:rsidRPr="5473A1EB">
              <w:rPr>
                <w:rFonts w:ascii="Times New Roman" w:hAnsi="Times New Roman"/>
                <w:i/>
                <w:iCs/>
                <w:color w:val="0070C0"/>
              </w:rPr>
              <w:t xml:space="preserve"> </w:t>
            </w:r>
            <w:r w:rsidR="00494E93" w:rsidRPr="00494E93">
              <w:rPr>
                <w:rFonts w:ascii="Times New Roman" w:hAnsi="Times New Roman"/>
                <w:i/>
                <w:iCs/>
                <w:color w:val="0070C0"/>
              </w:rPr>
              <w:t>reformas un investīcijas mērķim</w:t>
            </w:r>
            <w:r w:rsidR="00494E93">
              <w:rPr>
                <w:rFonts w:ascii="Times New Roman" w:hAnsi="Times New Roman"/>
                <w:i/>
                <w:iCs/>
                <w:color w:val="0070C0"/>
              </w:rPr>
              <w:t xml:space="preserve"> (Informatīvā ziņojuma 2.1.apakšpunkts)</w:t>
            </w:r>
            <w:r w:rsidR="00494E93" w:rsidRPr="00494E93">
              <w:rPr>
                <w:rFonts w:ascii="Times New Roman" w:hAnsi="Times New Roman"/>
                <w:i/>
                <w:iCs/>
                <w:color w:val="0070C0"/>
              </w:rPr>
              <w:t>:</w:t>
            </w:r>
          </w:p>
          <w:p w14:paraId="5882C514" w14:textId="77777777" w:rsidR="00494E93" w:rsidRPr="00494E93" w:rsidRDefault="00494E93" w:rsidP="00494E93">
            <w:pPr>
              <w:autoSpaceDE w:val="0"/>
              <w:autoSpaceDN w:val="0"/>
              <w:adjustRightInd w:val="0"/>
              <w:spacing w:after="0" w:line="240" w:lineRule="auto"/>
              <w:jc w:val="both"/>
              <w:rPr>
                <w:rFonts w:ascii="Times New Roman" w:hAnsi="Times New Roman"/>
                <w:i/>
                <w:iCs/>
                <w:color w:val="0070C0"/>
              </w:rPr>
            </w:pPr>
            <w:r w:rsidRPr="00494E93">
              <w:rPr>
                <w:rFonts w:ascii="Times New Roman" w:hAnsi="Times New Roman"/>
                <w:i/>
                <w:iCs/>
                <w:color w:val="0070C0"/>
              </w:rPr>
              <w:t>-</w:t>
            </w:r>
            <w:r w:rsidRPr="00494E93">
              <w:rPr>
                <w:rFonts w:ascii="Times New Roman" w:hAnsi="Times New Roman"/>
                <w:i/>
                <w:iCs/>
                <w:color w:val="0070C0"/>
              </w:rPr>
              <w:tab/>
              <w:t>uzlabot cilvēkresursu nodrošinājuma un prasmju pilnveides sistēmu veselības nozarē;</w:t>
            </w:r>
          </w:p>
          <w:p w14:paraId="17CB5C81" w14:textId="77777777" w:rsidR="00494E93" w:rsidRDefault="00494E93" w:rsidP="00494E93">
            <w:pPr>
              <w:pStyle w:val="Default"/>
              <w:jc w:val="both"/>
              <w:rPr>
                <w:rFonts w:ascii="Times New Roman" w:hAnsi="Times New Roman"/>
                <w:i/>
                <w:iCs/>
                <w:color w:val="0070C0"/>
              </w:rPr>
            </w:pPr>
            <w:r w:rsidRPr="00494E93">
              <w:rPr>
                <w:rFonts w:ascii="Times New Roman" w:hAnsi="Times New Roman"/>
                <w:i/>
                <w:iCs/>
                <w:color w:val="0070C0"/>
              </w:rPr>
              <w:t>-</w:t>
            </w:r>
            <w:r w:rsidRPr="00494E93">
              <w:rPr>
                <w:rFonts w:ascii="Times New Roman" w:hAnsi="Times New Roman"/>
                <w:i/>
                <w:iCs/>
                <w:color w:val="0070C0"/>
              </w:rPr>
              <w:tab/>
            </w:r>
            <w:r w:rsidRPr="00494E93">
              <w:rPr>
                <w:rFonts w:ascii="Times New Roman" w:hAnsi="Times New Roman"/>
                <w:i/>
                <w:iCs/>
                <w:color w:val="0070C0"/>
                <w:sz w:val="22"/>
                <w:szCs w:val="22"/>
              </w:rPr>
              <w:t>attīstīt vienotu tālākizglītības pieeju veselības aprūpes jomā, kā arī attīstīt simulāciju pieeju veselības aprūpes izglītības sistēmā.</w:t>
            </w:r>
          </w:p>
          <w:p w14:paraId="3CE5DA37" w14:textId="77777777" w:rsidR="00494E93" w:rsidRDefault="00494E93" w:rsidP="00494E93">
            <w:pPr>
              <w:pStyle w:val="Default"/>
              <w:jc w:val="both"/>
              <w:rPr>
                <w:rFonts w:ascii="Times New Roman" w:hAnsi="Times New Roman" w:cs="Times New Roman"/>
                <w:i/>
                <w:iCs/>
                <w:color w:val="0070C0"/>
                <w:sz w:val="22"/>
                <w:szCs w:val="22"/>
              </w:rPr>
            </w:pPr>
          </w:p>
          <w:p w14:paraId="316D6278" w14:textId="24B48883" w:rsidR="00ED74C6" w:rsidRDefault="00B7111E" w:rsidP="00494E93">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Šajā sadaļā apraksta</w:t>
            </w:r>
            <w:r w:rsidR="00ED74C6" w:rsidRPr="6C2F8927">
              <w:rPr>
                <w:rFonts w:ascii="Times New Roman" w:hAnsi="Times New Roman" w:cs="Times New Roman"/>
                <w:i/>
                <w:iCs/>
                <w:color w:val="0070C0"/>
                <w:sz w:val="22"/>
                <w:szCs w:val="22"/>
              </w:rPr>
              <w:t>:</w:t>
            </w:r>
          </w:p>
          <w:p w14:paraId="4FDC0238" w14:textId="6DA5659A" w:rsidR="00494E93" w:rsidRDefault="00494E93" w:rsidP="00494E93">
            <w:pPr>
              <w:pStyle w:val="Default"/>
              <w:numPr>
                <w:ilvl w:val="0"/>
                <w:numId w:val="20"/>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lastRenderedPageBreak/>
              <w:t>kā projekta darbības sekmēs:</w:t>
            </w:r>
          </w:p>
          <w:p w14:paraId="5844D6E5" w14:textId="77777777" w:rsidR="00494E93" w:rsidRDefault="00494E93" w:rsidP="00494E93">
            <w:pPr>
              <w:pStyle w:val="Default"/>
              <w:numPr>
                <w:ilvl w:val="0"/>
                <w:numId w:val="23"/>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veselības nozares cilvēkresursu nodrošinājuma un prasmju pilnveides sistēmas uzlabošanu;</w:t>
            </w:r>
          </w:p>
          <w:p w14:paraId="2CD18243" w14:textId="318B5FEB" w:rsidR="00494E93" w:rsidRPr="00494E93" w:rsidRDefault="00494E93" w:rsidP="00494E93">
            <w:pPr>
              <w:pStyle w:val="Default"/>
              <w:numPr>
                <w:ilvl w:val="0"/>
                <w:numId w:val="23"/>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vienot</w:t>
            </w:r>
            <w:r w:rsidR="00A90C80">
              <w:rPr>
                <w:rFonts w:ascii="Times New Roman" w:hAnsi="Times New Roman" w:cs="Times New Roman"/>
                <w:i/>
                <w:iCs/>
                <w:color w:val="0070C0"/>
                <w:sz w:val="22"/>
                <w:szCs w:val="22"/>
              </w:rPr>
              <w:t>as</w:t>
            </w:r>
            <w:r w:rsidRPr="00494E93">
              <w:rPr>
                <w:rFonts w:ascii="Times New Roman" w:hAnsi="Times New Roman" w:cs="Times New Roman"/>
                <w:i/>
                <w:iCs/>
                <w:color w:val="0070C0"/>
                <w:sz w:val="22"/>
                <w:szCs w:val="22"/>
              </w:rPr>
              <w:t xml:space="preserve"> tālākizglītības pieej</w:t>
            </w:r>
            <w:r w:rsidR="00A90C80">
              <w:rPr>
                <w:rFonts w:ascii="Times New Roman" w:hAnsi="Times New Roman" w:cs="Times New Roman"/>
                <w:i/>
                <w:iCs/>
                <w:color w:val="0070C0"/>
                <w:sz w:val="22"/>
                <w:szCs w:val="22"/>
              </w:rPr>
              <w:t>as</w:t>
            </w:r>
            <w:r w:rsidRPr="00494E93">
              <w:rPr>
                <w:rFonts w:ascii="Times New Roman" w:hAnsi="Times New Roman" w:cs="Times New Roman"/>
                <w:i/>
                <w:iCs/>
                <w:color w:val="0070C0"/>
                <w:sz w:val="22"/>
                <w:szCs w:val="22"/>
              </w:rPr>
              <w:t xml:space="preserve"> veselības aprūpes jomā</w:t>
            </w:r>
            <w:r w:rsidR="00A90C80">
              <w:rPr>
                <w:rFonts w:ascii="Times New Roman" w:hAnsi="Times New Roman" w:cs="Times New Roman"/>
                <w:i/>
                <w:iCs/>
                <w:color w:val="0070C0"/>
                <w:sz w:val="22"/>
                <w:szCs w:val="22"/>
              </w:rPr>
              <w:t xml:space="preserve"> attīstību</w:t>
            </w:r>
            <w:r w:rsidRPr="00494E93">
              <w:rPr>
                <w:rFonts w:ascii="Times New Roman" w:hAnsi="Times New Roman" w:cs="Times New Roman"/>
                <w:i/>
                <w:iCs/>
                <w:color w:val="0070C0"/>
                <w:sz w:val="22"/>
                <w:szCs w:val="22"/>
              </w:rPr>
              <w:t>, kā arī  simulāciju pieej</w:t>
            </w:r>
            <w:r w:rsidR="00A90C80">
              <w:rPr>
                <w:rFonts w:ascii="Times New Roman" w:hAnsi="Times New Roman" w:cs="Times New Roman"/>
                <w:i/>
                <w:iCs/>
                <w:color w:val="0070C0"/>
                <w:sz w:val="22"/>
                <w:szCs w:val="22"/>
              </w:rPr>
              <w:t>as</w:t>
            </w:r>
            <w:r w:rsidRPr="00494E93">
              <w:rPr>
                <w:rFonts w:ascii="Times New Roman" w:hAnsi="Times New Roman" w:cs="Times New Roman"/>
                <w:i/>
                <w:iCs/>
                <w:color w:val="0070C0"/>
                <w:sz w:val="22"/>
                <w:szCs w:val="22"/>
              </w:rPr>
              <w:t xml:space="preserve"> veselības aprūpes izglītības sistēmā</w:t>
            </w:r>
            <w:r w:rsidR="00A90C80">
              <w:rPr>
                <w:rFonts w:ascii="Times New Roman" w:hAnsi="Times New Roman" w:cs="Times New Roman"/>
                <w:i/>
                <w:iCs/>
                <w:color w:val="0070C0"/>
                <w:sz w:val="22"/>
                <w:szCs w:val="22"/>
              </w:rPr>
              <w:t xml:space="preserve"> attīstību</w:t>
            </w:r>
            <w:r w:rsidRPr="00494E93">
              <w:rPr>
                <w:rFonts w:ascii="Times New Roman" w:hAnsi="Times New Roman" w:cs="Times New Roman"/>
                <w:i/>
                <w:iCs/>
                <w:color w:val="0070C0"/>
                <w:sz w:val="22"/>
                <w:szCs w:val="22"/>
              </w:rPr>
              <w:t>.</w:t>
            </w:r>
          </w:p>
          <w:p w14:paraId="52A34C7D" w14:textId="77777777" w:rsidR="00494E93" w:rsidRPr="00494E93" w:rsidRDefault="00494E93" w:rsidP="00494E93">
            <w:pPr>
              <w:pStyle w:val="Default"/>
              <w:numPr>
                <w:ilvl w:val="0"/>
                <w:numId w:val="20"/>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 xml:space="preserve">ka projekta darbības sekmēs   </w:t>
            </w:r>
          </w:p>
          <w:p w14:paraId="5F4DC13C" w14:textId="77777777" w:rsidR="00494E93" w:rsidRDefault="00494E93" w:rsidP="00494E93">
            <w:pPr>
              <w:pStyle w:val="Default"/>
              <w:numPr>
                <w:ilvl w:val="0"/>
                <w:numId w:val="24"/>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cilvēkresursu stratēģijas izstrādi, kas ietver cilvēkresursu kartējumu, cilvēkresursu plānošanas modeli, datu bāzes (reģistra) modernizācijai tehnisko specifikāciju izstrādi, tālākizglītības koordinējoša modeļa izstrādi un simulāciju pieejas ieviešanu un veicināšanu visos medicīnas izglītības līmeņos, atalgojuma jautājumus;</w:t>
            </w:r>
          </w:p>
          <w:p w14:paraId="4DA3B788" w14:textId="066156DB" w:rsidR="00494E93" w:rsidRPr="00494E93" w:rsidRDefault="00494E93" w:rsidP="00494E93">
            <w:pPr>
              <w:pStyle w:val="Default"/>
              <w:numPr>
                <w:ilvl w:val="0"/>
                <w:numId w:val="24"/>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koordinējošu nozarē iesaistīto institūciju sadarbības organizācijas modeļa izstrādi, metodiskās vadības un kvalitātes kontroles mehānismu izglītības satura kvalitātes nodrošināšanai un uzraudzībai.</w:t>
            </w:r>
          </w:p>
          <w:p w14:paraId="55764C18" w14:textId="77777777" w:rsidR="00494E93" w:rsidRDefault="00494E93" w:rsidP="00494E93">
            <w:pPr>
              <w:pStyle w:val="Default"/>
              <w:numPr>
                <w:ilvl w:val="0"/>
                <w:numId w:val="20"/>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ka plānots:</w:t>
            </w:r>
          </w:p>
          <w:p w14:paraId="3E0CD960" w14:textId="77777777" w:rsidR="00494E93" w:rsidRDefault="00494E93" w:rsidP="00494E93">
            <w:pPr>
              <w:pStyle w:val="Default"/>
              <w:numPr>
                <w:ilvl w:val="0"/>
                <w:numId w:val="25"/>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izveidot koordinējošu nozarē iesaistīto institūciju sadarbības, metodiskās vadības un kvalitātes kontroles mehānismu izglītības satura kvalitātes nodrošināšanai un uzraudzībai turpmāko investīciju ilgtspējīgai nodrošināšanai;</w:t>
            </w:r>
          </w:p>
          <w:p w14:paraId="41D76C82" w14:textId="77777777" w:rsidR="00494E93" w:rsidRDefault="00494E93" w:rsidP="00494E93">
            <w:pPr>
              <w:pStyle w:val="Default"/>
              <w:numPr>
                <w:ilvl w:val="0"/>
                <w:numId w:val="25"/>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 xml:space="preserve">ieviest simulācijas pieeju visu līmeņu izglītības posmos - </w:t>
            </w:r>
            <w:proofErr w:type="spellStart"/>
            <w:r w:rsidRPr="00494E93">
              <w:rPr>
                <w:rFonts w:ascii="Times New Roman" w:hAnsi="Times New Roman" w:cs="Times New Roman"/>
                <w:i/>
                <w:iCs/>
                <w:color w:val="0070C0"/>
                <w:sz w:val="22"/>
                <w:szCs w:val="22"/>
              </w:rPr>
              <w:t>pamatstudijas</w:t>
            </w:r>
            <w:proofErr w:type="spellEnd"/>
            <w:r w:rsidRPr="00494E93">
              <w:rPr>
                <w:rFonts w:ascii="Times New Roman" w:hAnsi="Times New Roman" w:cs="Times New Roman"/>
                <w:i/>
                <w:iCs/>
                <w:color w:val="0070C0"/>
                <w:sz w:val="22"/>
                <w:szCs w:val="22"/>
              </w:rPr>
              <w:t>, rezidentūra, tālākizglītība - ārstniecības personu mācību procesā;</w:t>
            </w:r>
          </w:p>
          <w:p w14:paraId="53B1C0A1" w14:textId="5B21FC43" w:rsidR="00494E93" w:rsidRPr="00494E93" w:rsidRDefault="00494E93" w:rsidP="00494E93">
            <w:pPr>
              <w:pStyle w:val="Default"/>
              <w:numPr>
                <w:ilvl w:val="0"/>
                <w:numId w:val="25"/>
              </w:numPr>
              <w:jc w:val="both"/>
              <w:rPr>
                <w:rFonts w:ascii="Times New Roman" w:hAnsi="Times New Roman" w:cs="Times New Roman"/>
                <w:i/>
                <w:iCs/>
                <w:color w:val="0070C0"/>
                <w:sz w:val="22"/>
                <w:szCs w:val="22"/>
              </w:rPr>
            </w:pPr>
            <w:r w:rsidRPr="00494E93">
              <w:rPr>
                <w:rFonts w:ascii="Times New Roman" w:hAnsi="Times New Roman" w:cs="Times New Roman"/>
                <w:i/>
                <w:iCs/>
                <w:color w:val="0070C0"/>
                <w:sz w:val="22"/>
                <w:szCs w:val="22"/>
              </w:rPr>
              <w:t>izstrādāt IT risinājumu vai modeli, lai prognozētu veselības aprūpes darbaspēka nākotnes vajadzības.</w:t>
            </w:r>
          </w:p>
          <w:p w14:paraId="0A0CA918" w14:textId="77777777" w:rsidR="00494E93" w:rsidRDefault="00494E93" w:rsidP="0029449F">
            <w:pPr>
              <w:pStyle w:val="Default"/>
              <w:ind w:left="720"/>
              <w:jc w:val="both"/>
              <w:rPr>
                <w:rFonts w:ascii="Times New Roman" w:hAnsi="Times New Roman" w:cs="Times New Roman"/>
                <w:i/>
                <w:iCs/>
                <w:color w:val="0070C0"/>
                <w:sz w:val="22"/>
                <w:szCs w:val="22"/>
              </w:rPr>
            </w:pPr>
          </w:p>
          <w:p w14:paraId="45029782" w14:textId="77777777" w:rsidR="00E918B2" w:rsidRDefault="00E918B2" w:rsidP="5473A1EB">
            <w:pPr>
              <w:pStyle w:val="ListParagraph"/>
              <w:spacing w:after="0" w:line="240" w:lineRule="auto"/>
              <w:ind w:left="34"/>
              <w:rPr>
                <w:rFonts w:ascii="Times New Roman" w:hAnsi="Times New Roman"/>
                <w:i/>
                <w:iCs/>
                <w:color w:val="0070C0"/>
              </w:rPr>
            </w:pPr>
          </w:p>
          <w:p w14:paraId="29639BD1" w14:textId="2D66D7A2" w:rsidR="008B6465" w:rsidRDefault="008B6465" w:rsidP="5473A1EB">
            <w:pPr>
              <w:pStyle w:val="ListParagraph"/>
              <w:spacing w:after="0" w:line="240" w:lineRule="auto"/>
              <w:ind w:left="34"/>
              <w:rPr>
                <w:rFonts w:ascii="Times New Roman" w:hAnsi="Times New Roman"/>
                <w:i/>
                <w:iCs/>
                <w:color w:val="0070C0"/>
              </w:rPr>
            </w:pPr>
            <w:r>
              <w:rPr>
                <w:rFonts w:ascii="Times New Roman" w:hAnsi="Times New Roman"/>
                <w:i/>
                <w:iCs/>
                <w:color w:val="0070C0"/>
              </w:rPr>
              <w:t>Norāda, ka p</w:t>
            </w:r>
            <w:r w:rsidRPr="008B6465">
              <w:rPr>
                <w:rFonts w:ascii="Times New Roman" w:hAnsi="Times New Roman"/>
                <w:i/>
                <w:iCs/>
                <w:color w:val="0070C0"/>
              </w:rPr>
              <w:t xml:space="preserve">rojekta darbības </w:t>
            </w:r>
            <w:r>
              <w:rPr>
                <w:rFonts w:ascii="Times New Roman" w:hAnsi="Times New Roman"/>
                <w:i/>
                <w:iCs/>
                <w:color w:val="0070C0"/>
              </w:rPr>
              <w:t>tiks</w:t>
            </w:r>
            <w:r w:rsidRPr="008B6465">
              <w:rPr>
                <w:rFonts w:ascii="Times New Roman" w:hAnsi="Times New Roman"/>
                <w:i/>
                <w:iCs/>
                <w:color w:val="0070C0"/>
              </w:rPr>
              <w:t xml:space="preserve"> īstenot</w:t>
            </w:r>
            <w:r>
              <w:rPr>
                <w:rFonts w:ascii="Times New Roman" w:hAnsi="Times New Roman"/>
                <w:i/>
                <w:iCs/>
                <w:color w:val="0070C0"/>
              </w:rPr>
              <w:t>as</w:t>
            </w:r>
            <w:r w:rsidRPr="008B6465">
              <w:rPr>
                <w:rFonts w:ascii="Times New Roman" w:hAnsi="Times New Roman"/>
                <w:i/>
                <w:iCs/>
                <w:color w:val="0070C0"/>
              </w:rPr>
              <w:t xml:space="preserve"> saskaņā ar Sabiedrības veselības pamatnostādnēs 2021.-2027.gadam noteikto, kā arī  ar DG REFORM projekta rezultātiem.</w:t>
            </w:r>
          </w:p>
          <w:p w14:paraId="33C03F75" w14:textId="77777777" w:rsidR="008B6465" w:rsidRDefault="008B6465" w:rsidP="5473A1EB">
            <w:pPr>
              <w:pStyle w:val="ListParagraph"/>
              <w:spacing w:after="0" w:line="240" w:lineRule="auto"/>
              <w:ind w:left="34"/>
              <w:rPr>
                <w:rFonts w:ascii="Times New Roman" w:hAnsi="Times New Roman"/>
                <w:i/>
                <w:iCs/>
                <w:color w:val="0070C0"/>
              </w:rPr>
            </w:pPr>
          </w:p>
          <w:p w14:paraId="721B3E0D" w14:textId="46DD0DB4" w:rsidR="003D50CE" w:rsidRDefault="00B17DB5" w:rsidP="5473A1EB">
            <w:pPr>
              <w:pStyle w:val="ListParagraph"/>
              <w:spacing w:after="0" w:line="240" w:lineRule="auto"/>
              <w:ind w:left="34"/>
              <w:rPr>
                <w:rFonts w:ascii="Times New Roman" w:hAnsi="Times New Roman"/>
                <w:i/>
                <w:iCs/>
                <w:color w:val="0070C0"/>
              </w:rPr>
            </w:pPr>
            <w:r w:rsidRPr="00FC332F">
              <w:rPr>
                <w:rFonts w:ascii="Times New Roman" w:hAnsi="Times New Roman"/>
                <w:i/>
                <w:iCs/>
                <w:color w:val="0070C0"/>
              </w:rPr>
              <w:t>Norāda, ka tiks ievērot</w:t>
            </w:r>
            <w:r w:rsidR="00FC332F">
              <w:rPr>
                <w:rFonts w:ascii="Times New Roman" w:hAnsi="Times New Roman"/>
                <w:i/>
                <w:iCs/>
                <w:color w:val="0070C0"/>
              </w:rPr>
              <w:t>i</w:t>
            </w:r>
            <w:r w:rsidRPr="00FC332F">
              <w:rPr>
                <w:rFonts w:ascii="Times New Roman" w:hAnsi="Times New Roman"/>
                <w:i/>
                <w:iCs/>
                <w:color w:val="0070C0"/>
              </w:rPr>
              <w:t xml:space="preserve"> </w:t>
            </w:r>
            <w:r w:rsidR="00FC332F" w:rsidRPr="00FC332F">
              <w:rPr>
                <w:rFonts w:ascii="Times New Roman" w:hAnsi="Times New Roman"/>
                <w:i/>
                <w:iCs/>
                <w:color w:val="0070C0"/>
              </w:rPr>
              <w:t>informācijas un publicitātes pasākum</w:t>
            </w:r>
            <w:r w:rsidR="00FC332F">
              <w:rPr>
                <w:rFonts w:ascii="Times New Roman" w:hAnsi="Times New Roman"/>
                <w:i/>
                <w:iCs/>
                <w:color w:val="0070C0"/>
              </w:rPr>
              <w:t>i</w:t>
            </w:r>
            <w:r w:rsidR="00FC332F" w:rsidRPr="00FC332F">
              <w:rPr>
                <w:rFonts w:ascii="Times New Roman" w:hAnsi="Times New Roman"/>
                <w:i/>
                <w:iCs/>
                <w:color w:val="0070C0"/>
              </w:rPr>
              <w:t xml:space="preserve"> saskaņā ar regulas Nr. 2021/241 34.pantu un Eiropas Komisijas un Latvijas Republikas Atveseļošanas un noturības mehānisma finansēšanas nolīguma 10.pantu, kā arī Eiropas Savienības fondu 2021.–2027. gada plānošanas perioda un Atveseļošanas fonda komunikācijas un dizaina vadlīnijām.</w:t>
            </w:r>
          </w:p>
          <w:p w14:paraId="43180D9C" w14:textId="77777777" w:rsidR="00FC332F" w:rsidRPr="0029449F" w:rsidRDefault="00FC332F" w:rsidP="5473A1EB">
            <w:pPr>
              <w:pStyle w:val="ListParagraph"/>
              <w:spacing w:after="0" w:line="240" w:lineRule="auto"/>
              <w:ind w:left="34"/>
              <w:rPr>
                <w:rFonts w:ascii="Times New Roman" w:hAnsi="Times New Roman"/>
                <w:color w:val="0070C0"/>
                <w:highlight w:val="yellow"/>
              </w:rPr>
            </w:pPr>
          </w:p>
          <w:p w14:paraId="1DCAECD0" w14:textId="4D26E5A5" w:rsidR="003D50CE" w:rsidRPr="00333BA4" w:rsidRDefault="00333BA4" w:rsidP="5473A1EB">
            <w:pPr>
              <w:pStyle w:val="ListParagraph"/>
              <w:spacing w:after="0" w:line="240" w:lineRule="auto"/>
              <w:ind w:left="34"/>
              <w:rPr>
                <w:rFonts w:ascii="Times New Roman" w:hAnsi="Times New Roman"/>
                <w:i/>
                <w:iCs/>
                <w:color w:val="0070C0"/>
              </w:rPr>
            </w:pPr>
            <w:r w:rsidRPr="00FC332F">
              <w:rPr>
                <w:rFonts w:ascii="Times New Roman" w:hAnsi="Times New Roman"/>
                <w:i/>
                <w:iCs/>
                <w:color w:val="0070C0"/>
              </w:rPr>
              <w:t xml:space="preserve">Norāda, ka </w:t>
            </w:r>
            <w:r w:rsidR="00FC332F">
              <w:rPr>
                <w:rFonts w:ascii="Times New Roman" w:hAnsi="Times New Roman"/>
                <w:i/>
                <w:iCs/>
                <w:color w:val="0070C0"/>
              </w:rPr>
              <w:t xml:space="preserve">tiks </w:t>
            </w:r>
            <w:r w:rsidR="00FC332F" w:rsidRPr="00FC332F">
              <w:rPr>
                <w:rFonts w:ascii="Times New Roman" w:hAnsi="Times New Roman"/>
                <w:i/>
                <w:iCs/>
                <w:color w:val="0070C0"/>
              </w:rPr>
              <w:t>nodrošinā</w:t>
            </w:r>
            <w:r w:rsidR="00FC332F">
              <w:rPr>
                <w:rFonts w:ascii="Times New Roman" w:hAnsi="Times New Roman"/>
                <w:i/>
                <w:iCs/>
                <w:color w:val="0070C0"/>
              </w:rPr>
              <w:t>tas</w:t>
            </w:r>
            <w:r w:rsidR="00FC332F" w:rsidRPr="00FC332F">
              <w:rPr>
                <w:rFonts w:ascii="Times New Roman" w:hAnsi="Times New Roman"/>
                <w:i/>
                <w:iCs/>
                <w:color w:val="0070C0"/>
              </w:rPr>
              <w:t xml:space="preserve"> dokumentācijas par projekta īstenošanu glabāšan</w:t>
            </w:r>
            <w:r w:rsidR="00FC332F">
              <w:rPr>
                <w:rFonts w:ascii="Times New Roman" w:hAnsi="Times New Roman"/>
                <w:i/>
                <w:iCs/>
                <w:color w:val="0070C0"/>
              </w:rPr>
              <w:t>a</w:t>
            </w:r>
            <w:r w:rsidR="00FC332F" w:rsidRPr="00FC332F">
              <w:rPr>
                <w:rFonts w:ascii="Times New Roman" w:hAnsi="Times New Roman"/>
                <w:i/>
                <w:iCs/>
                <w:color w:val="0070C0"/>
              </w:rPr>
              <w:t xml:space="preserve"> piecus gadus pēc pēdējā maksājuma veikšanas dalībvalstij, jeb vismaz līdz 2031.gada beigām.</w:t>
            </w:r>
          </w:p>
          <w:p w14:paraId="08A92DDC" w14:textId="77777777" w:rsidR="00E918B2" w:rsidRPr="00FC332F" w:rsidRDefault="00E918B2" w:rsidP="00FC332F">
            <w:pPr>
              <w:spacing w:after="0" w:line="240" w:lineRule="auto"/>
              <w:rPr>
                <w:rFonts w:ascii="Times New Roman" w:hAnsi="Times New Roman"/>
                <w:i/>
                <w:iCs/>
                <w:color w:val="0070C0"/>
                <w:shd w:val="clear" w:color="auto" w:fill="FFFFFF"/>
              </w:rPr>
            </w:pPr>
          </w:p>
          <w:p w14:paraId="7B3A94EF" w14:textId="27267026" w:rsidR="00E918B2" w:rsidRPr="00A7334C" w:rsidRDefault="00E918B2" w:rsidP="5473A1EB">
            <w:pPr>
              <w:pStyle w:val="ListParagraph"/>
              <w:spacing w:after="0" w:line="240" w:lineRule="auto"/>
              <w:ind w:left="34"/>
              <w:rPr>
                <w:rFonts w:ascii="Times New Roman" w:hAnsi="Times New Roman"/>
                <w:i/>
                <w:iCs/>
                <w:color w:val="0070C0"/>
                <w:shd w:val="clear" w:color="auto" w:fill="FFFFFF"/>
              </w:rPr>
            </w:pPr>
          </w:p>
        </w:tc>
      </w:tr>
    </w:tbl>
    <w:p w14:paraId="280D682F" w14:textId="77777777" w:rsidR="006F0874" w:rsidRPr="003A7637" w:rsidRDefault="006F0874"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494E93">
            <w:pPr>
              <w:pStyle w:val="ListParagraph"/>
              <w:numPr>
                <w:ilvl w:val="1"/>
                <w:numId w:val="21"/>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1C3D0B05"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Kolonnā “</w:t>
      </w:r>
      <w:proofErr w:type="spellStart"/>
      <w:r w:rsidRPr="5473A1EB">
        <w:rPr>
          <w:rFonts w:ascii="Times New Roman" w:eastAsia="ヒラギノ角ゴ Pro W3" w:hAnsi="Times New Roman"/>
          <w:i/>
          <w:iCs/>
          <w:color w:val="0070C0"/>
        </w:rPr>
        <w:t>N.p.k</w:t>
      </w:r>
      <w:proofErr w:type="spellEnd"/>
      <w:r w:rsidRPr="5473A1EB">
        <w:rPr>
          <w:rFonts w:ascii="Times New Roman" w:eastAsia="ヒラギノ角ゴ Pro W3" w:hAnsi="Times New Roman"/>
          <w:i/>
          <w:iCs/>
          <w:color w:val="0070C0"/>
        </w:rPr>
        <w:t xml:space="preserve">..”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p>
    <w:p w14:paraId="0E3A879E" w14:textId="1C806379"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 xml:space="preserve">Kolonnā “Projekta darbība” norāda konkrētu darbības nosaukumu, ja nepieciešams, tad papildina ar </w:t>
      </w:r>
      <w:proofErr w:type="spellStart"/>
      <w:r w:rsidRPr="6C2F8927">
        <w:rPr>
          <w:rFonts w:ascii="Times New Roman" w:eastAsia="ヒラギノ角ゴ Pro W3" w:hAnsi="Times New Roman"/>
          <w:i/>
          <w:iCs/>
          <w:color w:val="0070C0"/>
        </w:rPr>
        <w:t>apakšdarbībām</w:t>
      </w:r>
      <w:proofErr w:type="spellEnd"/>
      <w:r w:rsidRPr="6C2F8927">
        <w:rPr>
          <w:rFonts w:ascii="Times New Roman" w:eastAsia="ヒラギノ角ゴ Pro W3" w:hAnsi="Times New Roman"/>
          <w:i/>
          <w:iCs/>
          <w:color w:val="0070C0"/>
        </w:rPr>
        <w:t>.</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proofErr w:type="spellStart"/>
      <w:r w:rsidR="74826E44" w:rsidRPr="6C2F8927">
        <w:rPr>
          <w:rFonts w:ascii="Times New Roman" w:eastAsia="Times New Roman" w:hAnsi="Times New Roman"/>
          <w:i/>
          <w:iCs/>
          <w:color w:val="0070C0"/>
          <w:lang w:val="lv"/>
        </w:rPr>
        <w:t>rojekta</w:t>
      </w:r>
      <w:proofErr w:type="spellEnd"/>
      <w:r w:rsidR="74826E44" w:rsidRPr="6C2F8927">
        <w:rPr>
          <w:rFonts w:ascii="Times New Roman" w:eastAsia="Times New Roman" w:hAnsi="Times New Roman"/>
          <w:i/>
          <w:iCs/>
          <w:color w:val="0070C0"/>
          <w:lang w:val="lv"/>
        </w:rPr>
        <w:t xml:space="preserve"> darbībām ir jābūt precīzi definētām, t.i., darbību nosaukumiem jāliecina par to </w:t>
      </w:r>
      <w:r w:rsidR="74826E44" w:rsidRPr="6C2F8927">
        <w:rPr>
          <w:rFonts w:ascii="Times New Roman" w:eastAsia="Times New Roman" w:hAnsi="Times New Roman"/>
          <w:i/>
          <w:iCs/>
          <w:color w:val="0070C0"/>
          <w:lang w:val="lv"/>
        </w:rPr>
        <w:lastRenderedPageBreak/>
        <w:t>saturu un j</w:t>
      </w:r>
      <w:r w:rsidR="28A40D44" w:rsidRPr="6C2F8927">
        <w:rPr>
          <w:rFonts w:ascii="Times New Roman" w:eastAsia="Times New Roman" w:hAnsi="Times New Roman"/>
          <w:i/>
          <w:iCs/>
          <w:color w:val="0070C0"/>
          <w:lang w:val="lv"/>
        </w:rPr>
        <w:t>ābūt pamatotām, t.i., tās tieši ietekmē projekta mērķa (</w:t>
      </w:r>
      <w:r w:rsidR="00FC332F">
        <w:rPr>
          <w:rFonts w:ascii="Times New Roman" w:eastAsia="Times New Roman" w:hAnsi="Times New Roman"/>
          <w:i/>
          <w:iCs/>
          <w:color w:val="0070C0"/>
          <w:lang w:val="lv"/>
        </w:rPr>
        <w:t>Informatīvā ziņojuma 2</w:t>
      </w:r>
      <w:r w:rsidR="28A40D44" w:rsidRPr="6C2F8927">
        <w:rPr>
          <w:rFonts w:ascii="Times New Roman" w:eastAsia="Times New Roman" w:hAnsi="Times New Roman"/>
          <w:i/>
          <w:iCs/>
          <w:color w:val="0070C0"/>
          <w:lang w:val="lv"/>
        </w:rPr>
        <w:t>.1.</w:t>
      </w:r>
      <w:r w:rsidR="00B461BC">
        <w:rPr>
          <w:rFonts w:ascii="Times New Roman" w:eastAsia="Times New Roman" w:hAnsi="Times New Roman"/>
          <w:i/>
          <w:iCs/>
          <w:color w:val="0070C0"/>
          <w:lang w:val="lv"/>
        </w:rPr>
        <w:t>apakš</w:t>
      </w:r>
      <w:r w:rsidR="28A40D44" w:rsidRPr="6C2F8927">
        <w:rPr>
          <w:rFonts w:ascii="Times New Roman" w:eastAsia="Times New Roman" w:hAnsi="Times New Roman"/>
          <w:i/>
          <w:iCs/>
          <w:color w:val="0070C0"/>
          <w:lang w:val="lv"/>
        </w:rPr>
        <w:t>punkts) un rādītāju sasniegšanu (</w:t>
      </w:r>
      <w:r w:rsidR="00B461BC">
        <w:rPr>
          <w:rFonts w:ascii="Times New Roman" w:eastAsia="Times New Roman" w:hAnsi="Times New Roman"/>
          <w:i/>
          <w:iCs/>
          <w:color w:val="0070C0"/>
          <w:lang w:val="lv"/>
        </w:rPr>
        <w:t>Informatīvā ziņojuma 3.1. un 3.3. apakšpunkti</w:t>
      </w:r>
      <w:r w:rsidR="28A40D44" w:rsidRPr="6C2F8927">
        <w:rPr>
          <w:rFonts w:ascii="Times New Roman" w:eastAsia="Times New Roman" w:hAnsi="Times New Roman"/>
          <w:i/>
          <w:iCs/>
          <w:color w:val="0070C0"/>
          <w:lang w:val="lv"/>
        </w:rPr>
        <w:t>).</w:t>
      </w:r>
    </w:p>
    <w:p w14:paraId="154DC3AE" w14:textId="1322C1F3"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t xml:space="preserve">Ja tiek norādītas </w:t>
      </w:r>
      <w:proofErr w:type="spellStart"/>
      <w:r w:rsidRPr="5473A1EB">
        <w:rPr>
          <w:rFonts w:ascii="Times New Roman" w:eastAsia="ヒラギノ角ゴ Pro W3" w:hAnsi="Times New Roman"/>
          <w:b/>
          <w:bCs/>
          <w:i/>
          <w:iCs/>
          <w:color w:val="0070C0"/>
        </w:rPr>
        <w:t>apakšdarbības</w:t>
      </w:r>
      <w:proofErr w:type="spellEnd"/>
      <w:r w:rsidRPr="5473A1EB">
        <w:rPr>
          <w:rFonts w:ascii="Times New Roman" w:eastAsia="ヒラギノ角ゴ Pro W3" w:hAnsi="Times New Roman"/>
          <w:b/>
          <w:bCs/>
          <w:i/>
          <w:iCs/>
          <w:color w:val="0070C0"/>
        </w:rPr>
        <w:t xml:space="preserve">,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6CCC97E5"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xml:space="preserve">, tad </w:t>
      </w:r>
      <w:proofErr w:type="spellStart"/>
      <w:r w:rsidRPr="6C2F8927">
        <w:rPr>
          <w:rFonts w:ascii="Times New Roman" w:eastAsia="ヒラギノ角ゴ Pro W3" w:hAnsi="Times New Roman"/>
          <w:b/>
          <w:bCs/>
          <w:i/>
          <w:iCs/>
          <w:color w:val="0070C0"/>
        </w:rPr>
        <w:t>virsdarbībai</w:t>
      </w:r>
      <w:proofErr w:type="spellEnd"/>
      <w:r w:rsidRPr="6C2F8927">
        <w:rPr>
          <w:rFonts w:ascii="Times New Roman" w:eastAsia="ヒラギノ角ゴ Pro W3" w:hAnsi="Times New Roman"/>
          <w:b/>
          <w:bCs/>
          <w:i/>
          <w:iCs/>
          <w:color w:val="0070C0"/>
        </w:rPr>
        <w:t xml:space="preserve">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w:t>
      </w:r>
      <w:proofErr w:type="spellStart"/>
      <w:r w:rsidRPr="6C2F8927">
        <w:rPr>
          <w:rFonts w:ascii="Times New Roman" w:eastAsia="ヒラギノ角ゴ Pro W3" w:hAnsi="Times New Roman"/>
          <w:b/>
          <w:bCs/>
          <w:i/>
          <w:iCs/>
          <w:color w:val="0070C0"/>
        </w:rPr>
        <w:t>apakšdarbībām</w:t>
      </w:r>
      <w:proofErr w:type="spellEnd"/>
      <w:r w:rsidRPr="6C2F8927">
        <w:rPr>
          <w:rFonts w:ascii="Times New Roman" w:eastAsia="ヒラギノ角ゴ Pro W3" w:hAnsi="Times New Roman"/>
          <w:b/>
          <w:bCs/>
          <w:i/>
          <w:iCs/>
          <w:color w:val="0070C0"/>
        </w:rPr>
        <w:t>.</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Pr="00B461BC"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w:t>
      </w:r>
      <w:proofErr w:type="spellStart"/>
      <w:r w:rsidRPr="6C2F8927">
        <w:rPr>
          <w:rFonts w:ascii="Times New Roman" w:eastAsia="ヒラギノ角ゴ Pro W3" w:hAnsi="Times New Roman"/>
          <w:b/>
          <w:bCs/>
          <w:i/>
          <w:iCs/>
          <w:color w:val="0070C0"/>
        </w:rPr>
        <w:t>apakšdarbībai</w:t>
      </w:r>
      <w:proofErr w:type="spellEnd"/>
      <w:r w:rsidRPr="6C2F8927">
        <w:rPr>
          <w:rFonts w:ascii="Times New Roman" w:eastAsia="ヒラギノ角ゴ Pro W3" w:hAnsi="Times New Roman"/>
          <w:b/>
          <w:bCs/>
          <w:i/>
          <w:iCs/>
          <w:color w:val="0070C0"/>
        </w:rPr>
        <w:t xml:space="preserve">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 xml:space="preserve">sasniedzamais rezultāts, var veidot vairākas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ja darbībām paredzēti vairāki rezultāti.</w:t>
      </w:r>
    </w:p>
    <w:p w14:paraId="546425A6" w14:textId="77777777" w:rsidR="00B461BC" w:rsidRDefault="00B461BC" w:rsidP="00B461BC">
      <w:pPr>
        <w:pStyle w:val="ListParagraph"/>
        <w:spacing w:after="100" w:line="240" w:lineRule="auto"/>
        <w:ind w:left="360"/>
        <w:rPr>
          <w:rFonts w:ascii="Times New Roman" w:eastAsia="Times New Roman" w:hAnsi="Times New Roman"/>
          <w:b/>
          <w:bCs/>
          <w:i/>
          <w:iCs/>
          <w:color w:val="0070C0"/>
        </w:rPr>
      </w:pPr>
    </w:p>
    <w:p w14:paraId="269420FD" w14:textId="450A02B7" w:rsidR="00A35FF3" w:rsidRDefault="00A35FF3" w:rsidP="00507E5E">
      <w:pPr>
        <w:pStyle w:val="ListParagraph"/>
        <w:numPr>
          <w:ilvl w:val="0"/>
          <w:numId w:val="9"/>
        </w:numPr>
        <w:spacing w:after="0" w:line="240" w:lineRule="auto"/>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2A72BA" w:rsidRPr="6C2F8927">
        <w:rPr>
          <w:rFonts w:ascii="Times New Roman" w:eastAsia="ヒラギノ角ゴ Pro W3" w:hAnsi="Times New Roman"/>
          <w:b/>
          <w:bCs/>
          <w:i/>
          <w:iCs/>
          <w:color w:val="0070C0"/>
        </w:rPr>
        <w:t>Informatīvā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6.1</w:t>
      </w:r>
      <w:r w:rsidRPr="6C2F8927">
        <w:rPr>
          <w:rFonts w:ascii="Times New Roman" w:eastAsia="ヒラギノ角ゴ Pro W3" w:hAnsi="Times New Roman"/>
          <w:b/>
          <w:bCs/>
          <w:i/>
          <w:iCs/>
          <w:color w:val="0070C0"/>
        </w:rPr>
        <w:t>.</w:t>
      </w:r>
      <w:r w:rsidR="00B461BC">
        <w:rPr>
          <w:rFonts w:ascii="Times New Roman" w:eastAsia="ヒラギノ角ゴ Pro W3" w:hAnsi="Times New Roman"/>
          <w:b/>
          <w:bCs/>
          <w:i/>
          <w:iCs/>
          <w:color w:val="0070C0"/>
        </w:rPr>
        <w:t>apakš</w:t>
      </w:r>
      <w:r w:rsidRPr="6C2F8927">
        <w:rPr>
          <w:rFonts w:ascii="Times New Roman" w:eastAsia="ヒラギノ角ゴ Pro W3" w:hAnsi="Times New Roman"/>
          <w:b/>
          <w:bCs/>
          <w:i/>
          <w:iCs/>
          <w:color w:val="0070C0"/>
        </w:rPr>
        <w:t>punktā noteiktajām atbalstāmajām darbībām:</w:t>
      </w:r>
    </w:p>
    <w:p w14:paraId="0A3F1F11" w14:textId="77777777" w:rsidR="00B461BC" w:rsidRDefault="00B461BC"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B461BC">
        <w:rPr>
          <w:rFonts w:ascii="Times New Roman" w:eastAsia="ヒラギノ角ゴ Pro W3" w:hAnsi="Times New Roman"/>
          <w:i/>
          <w:iCs/>
          <w:color w:val="0070C0"/>
        </w:rPr>
        <w:t xml:space="preserve">situācijas izpēte, </w:t>
      </w:r>
      <w:proofErr w:type="spellStart"/>
      <w:r w:rsidRPr="00B461BC">
        <w:rPr>
          <w:rFonts w:ascii="Times New Roman" w:eastAsia="ヒラギノ角ゴ Pro W3" w:hAnsi="Times New Roman"/>
          <w:i/>
          <w:iCs/>
          <w:color w:val="0070C0"/>
        </w:rPr>
        <w:t>izvērtējuma</w:t>
      </w:r>
      <w:proofErr w:type="spellEnd"/>
      <w:r w:rsidRPr="00B461BC">
        <w:rPr>
          <w:rFonts w:ascii="Times New Roman" w:eastAsia="ヒラギノ角ゴ Pro W3" w:hAnsi="Times New Roman"/>
          <w:i/>
          <w:iCs/>
          <w:color w:val="0070C0"/>
        </w:rPr>
        <w:t xml:space="preserve"> veikšana, priekšlikumu izstrāde;</w:t>
      </w:r>
    </w:p>
    <w:p w14:paraId="0C447E06" w14:textId="77777777" w:rsidR="00B461BC" w:rsidRDefault="00B461BC"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B461BC">
        <w:rPr>
          <w:rFonts w:ascii="Times New Roman" w:eastAsia="ヒラギノ角ゴ Pro W3" w:hAnsi="Times New Roman"/>
          <w:i/>
          <w:iCs/>
          <w:color w:val="0070C0"/>
        </w:rPr>
        <w:t>darbības, kas saistītas ar tālākizglītības mehānisma izveidošanu;</w:t>
      </w:r>
    </w:p>
    <w:p w14:paraId="32704714" w14:textId="77777777" w:rsidR="00B461BC" w:rsidRDefault="00B461BC"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B461BC">
        <w:rPr>
          <w:rFonts w:ascii="Times New Roman" w:eastAsia="ヒラギノ角ゴ Pro W3" w:hAnsi="Times New Roman"/>
          <w:i/>
          <w:iCs/>
          <w:color w:val="0070C0"/>
        </w:rPr>
        <w:t>darbības, kas saistītas ar simulāciju pieejas ieviešanu veselības izglītības sistēmā;</w:t>
      </w:r>
    </w:p>
    <w:p w14:paraId="3FC357D6" w14:textId="77777777" w:rsidR="00B461BC" w:rsidRDefault="00B461BC"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B461BC">
        <w:rPr>
          <w:rFonts w:ascii="Times New Roman" w:eastAsia="ヒラギノ角ゴ Pro W3" w:hAnsi="Times New Roman"/>
          <w:i/>
          <w:iCs/>
          <w:color w:val="0070C0"/>
        </w:rPr>
        <w:t>darbības, kas saistītas ar cilvēkresursu IT risinājumu pilnveidi;</w:t>
      </w:r>
    </w:p>
    <w:p w14:paraId="68F29839" w14:textId="78A07C09" w:rsidR="00B461BC" w:rsidRDefault="00B461BC"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B461BC">
        <w:rPr>
          <w:rFonts w:ascii="Times New Roman" w:eastAsia="ヒラギノ角ゴ Pro W3" w:hAnsi="Times New Roman"/>
          <w:i/>
          <w:iCs/>
          <w:color w:val="0070C0"/>
        </w:rPr>
        <w:t>cilvēkresursu plānošanas modeļa ieviešana.</w:t>
      </w:r>
    </w:p>
    <w:p w14:paraId="5D410887" w14:textId="77777777" w:rsidR="00B461BC" w:rsidRPr="00B461BC" w:rsidRDefault="00B461BC" w:rsidP="00B461BC">
      <w:pPr>
        <w:pStyle w:val="ListParagraph"/>
        <w:numPr>
          <w:ilvl w:val="0"/>
          <w:numId w:val="26"/>
        </w:numPr>
        <w:spacing w:after="0" w:line="240" w:lineRule="auto"/>
        <w:jc w:val="both"/>
        <w:rPr>
          <w:rFonts w:ascii="Times New Roman" w:eastAsia="ヒラギノ角ゴ Pro W3" w:hAnsi="Times New Roman"/>
          <w:i/>
          <w:iCs/>
          <w:color w:val="0070C0"/>
        </w:rPr>
      </w:pPr>
    </w:p>
    <w:p w14:paraId="517A8B73" w14:textId="030615DA" w:rsidR="00A35FF3" w:rsidRPr="00B461BC"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D1691E" w:rsidRPr="6C2F8927">
        <w:rPr>
          <w:rFonts w:ascii="Times New Roman" w:eastAsia="ヒラギノ角ゴ Pro W3" w:hAnsi="Times New Roman"/>
          <w:i/>
          <w:iCs/>
          <w:color w:val="0070C0"/>
        </w:rPr>
        <w:t>Informatīvā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13DCE7DC" w14:textId="77777777" w:rsidR="00B461BC" w:rsidRDefault="00B461BC" w:rsidP="00B461BC">
      <w:pPr>
        <w:pStyle w:val="ListParagraph"/>
        <w:spacing w:after="0" w:line="240" w:lineRule="auto"/>
        <w:ind w:left="360"/>
        <w:jc w:val="both"/>
        <w:rPr>
          <w:rFonts w:ascii="Times New Roman" w:eastAsia="Times New Roman" w:hAnsi="Times New Roman"/>
          <w:i/>
          <w:iCs/>
          <w:color w:val="0070C0"/>
        </w:rPr>
      </w:pPr>
    </w:p>
    <w:p w14:paraId="23C18B7C" w14:textId="075E603D" w:rsidR="5473A1EB" w:rsidRPr="00333BA4"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D1691E" w:rsidRPr="6C2F8927">
        <w:rPr>
          <w:rFonts w:ascii="Times New Roman" w:eastAsia="ヒラギノ角ゴ Pro W3" w:hAnsi="Times New Roman"/>
          <w:i/>
          <w:iCs/>
          <w:color w:val="0070C0"/>
        </w:rPr>
        <w:t>Informatīvā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6.1</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D1691E" w:rsidRPr="6C2F8927">
        <w:rPr>
          <w:rFonts w:ascii="Times New Roman" w:eastAsia="ヒラギノ角ゴ Pro W3" w:hAnsi="Times New Roman"/>
          <w:i/>
          <w:iCs/>
          <w:color w:val="0070C0"/>
        </w:rPr>
        <w:t>Informatīvajā ziņojumā</w:t>
      </w:r>
      <w:r w:rsidRPr="6C2F8927">
        <w:rPr>
          <w:rFonts w:ascii="Times New Roman" w:eastAsia="ヒラギノ角ゴ Pro W3" w:hAnsi="Times New Roman"/>
          <w:i/>
          <w:iCs/>
          <w:color w:val="0070C0"/>
        </w:rPr>
        <w:t xml:space="preserve"> noteiktajām attiecināmajām izmaksām.  </w:t>
      </w: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494E93">
            <w:pPr>
              <w:pStyle w:val="ListParagraph"/>
              <w:numPr>
                <w:ilvl w:val="1"/>
                <w:numId w:val="21"/>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104"/>
        <w:gridCol w:w="1933"/>
        <w:gridCol w:w="1865"/>
        <w:gridCol w:w="1422"/>
        <w:gridCol w:w="1419"/>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1175BA69" w:rsidR="0096113A" w:rsidRPr="004036E9"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143</w:t>
            </w:r>
          </w:p>
        </w:tc>
        <w:tc>
          <w:tcPr>
            <w:tcW w:w="2161" w:type="dxa"/>
          </w:tcPr>
          <w:p w14:paraId="523A2EA7" w14:textId="3DAE58D3" w:rsidR="0096113A" w:rsidRPr="004036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Cilvēkresursu attīstības stratēģija</w:t>
            </w:r>
          </w:p>
        </w:tc>
        <w:tc>
          <w:tcPr>
            <w:tcW w:w="1945" w:type="dxa"/>
          </w:tcPr>
          <w:p w14:paraId="1D1CA63F" w14:textId="6A32E703" w:rsidR="0096113A" w:rsidRPr="004036E9" w:rsidRDefault="0029449F" w:rsidP="040FC0E9">
            <w:pPr>
              <w:spacing w:after="0" w:line="240" w:lineRule="auto"/>
              <w:rPr>
                <w:rFonts w:ascii="Times New Roman" w:eastAsia="ヒラギノ角ゴ Pro W3" w:hAnsi="Times New Roman"/>
                <w:color w:val="000000" w:themeColor="text1"/>
              </w:rPr>
            </w:pPr>
            <w:r w:rsidRPr="0029449F">
              <w:rPr>
                <w:rFonts w:ascii="Times New Roman" w:eastAsia="Times New Roman" w:hAnsi="Times New Roman"/>
                <w:color w:val="000000" w:themeColor="text1"/>
              </w:rPr>
              <w:t xml:space="preserve">Q2/2023 </w:t>
            </w: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29449F" w:rsidRPr="0023602B" w14:paraId="26C1196F" w14:textId="77777777" w:rsidTr="6C2F8927">
        <w:tc>
          <w:tcPr>
            <w:tcW w:w="746" w:type="dxa"/>
          </w:tcPr>
          <w:p w14:paraId="375B8014" w14:textId="6C7CF75A"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143.1</w:t>
            </w:r>
          </w:p>
        </w:tc>
        <w:tc>
          <w:tcPr>
            <w:tcW w:w="2161" w:type="dxa"/>
          </w:tcPr>
          <w:p w14:paraId="4C4D3D88" w14:textId="53735CAF" w:rsid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Ir pabeigta veselības aprūpes darbaspēka un mācību sistēmu analīze</w:t>
            </w:r>
          </w:p>
        </w:tc>
        <w:tc>
          <w:tcPr>
            <w:tcW w:w="1945" w:type="dxa"/>
          </w:tcPr>
          <w:p w14:paraId="4A3E6212" w14:textId="73B877B3" w:rsidR="0029449F" w:rsidRPr="040FC0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Q2/2022</w:t>
            </w:r>
          </w:p>
        </w:tc>
        <w:tc>
          <w:tcPr>
            <w:tcW w:w="1947" w:type="dxa"/>
          </w:tcPr>
          <w:p w14:paraId="56453A4F" w14:textId="173F34A7"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424" w:type="dxa"/>
          </w:tcPr>
          <w:p w14:paraId="38DAC683" w14:textId="7F56D965"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3BFE52F3" w14:textId="4272018D" w:rsidR="0029449F" w:rsidRPr="004036E9" w:rsidRDefault="00620B26" w:rsidP="0023602B">
            <w:pPr>
              <w:spacing w:after="0" w:line="240" w:lineRule="auto"/>
              <w:rPr>
                <w:rFonts w:ascii="Times New Roman" w:eastAsia="ヒラギノ角ゴ Pro W3" w:hAnsi="Times New Roman"/>
                <w:bCs/>
                <w:iCs/>
                <w:color w:val="000000" w:themeColor="text1"/>
              </w:rPr>
            </w:pPr>
            <w:r w:rsidRPr="00620B26">
              <w:rPr>
                <w:rFonts w:ascii="Times New Roman" w:eastAsia="ヒラギノ角ゴ Pro W3" w:hAnsi="Times New Roman"/>
                <w:bCs/>
                <w:i/>
                <w:color w:val="4F81BD" w:themeColor="accent1"/>
              </w:rPr>
              <w:t>Nepieciešams norādīt kavēšanās iemeslus</w:t>
            </w:r>
          </w:p>
        </w:tc>
      </w:tr>
      <w:tr w:rsidR="0029449F" w:rsidRPr="0023602B" w14:paraId="74EE9785" w14:textId="77777777" w:rsidTr="6C2F8927">
        <w:tc>
          <w:tcPr>
            <w:tcW w:w="746" w:type="dxa"/>
          </w:tcPr>
          <w:p w14:paraId="1D64B190" w14:textId="6616BDA1"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144</w:t>
            </w:r>
          </w:p>
        </w:tc>
        <w:tc>
          <w:tcPr>
            <w:tcW w:w="2161" w:type="dxa"/>
          </w:tcPr>
          <w:p w14:paraId="3AFC9863" w14:textId="7AB1A9F7" w:rsid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 xml:space="preserve">Cilvēkresursu kartējuma pieņemšana </w:t>
            </w:r>
            <w:r w:rsidRPr="0029449F">
              <w:rPr>
                <w:rFonts w:ascii="Times New Roman" w:eastAsia="Times New Roman" w:hAnsi="Times New Roman"/>
                <w:color w:val="000000" w:themeColor="text1"/>
              </w:rPr>
              <w:lastRenderedPageBreak/>
              <w:t>veselības aprūpes jomā</w:t>
            </w:r>
          </w:p>
        </w:tc>
        <w:tc>
          <w:tcPr>
            <w:tcW w:w="1945" w:type="dxa"/>
          </w:tcPr>
          <w:p w14:paraId="076ED4DA" w14:textId="057EB532" w:rsidR="0029449F" w:rsidRPr="040FC0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lastRenderedPageBreak/>
              <w:t>Q4/2023</w:t>
            </w:r>
          </w:p>
        </w:tc>
        <w:tc>
          <w:tcPr>
            <w:tcW w:w="1947" w:type="dxa"/>
          </w:tcPr>
          <w:p w14:paraId="41E85C3A" w14:textId="41B8E186"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424" w:type="dxa"/>
          </w:tcPr>
          <w:p w14:paraId="0A26FD48" w14:textId="1D7AB54F"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14CF6F54"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29449F" w:rsidRPr="0023602B" w14:paraId="795E620C" w14:textId="77777777" w:rsidTr="6C2F8927">
        <w:tc>
          <w:tcPr>
            <w:tcW w:w="746" w:type="dxa"/>
          </w:tcPr>
          <w:p w14:paraId="373418E4" w14:textId="741EC62C"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145</w:t>
            </w:r>
          </w:p>
        </w:tc>
        <w:tc>
          <w:tcPr>
            <w:tcW w:w="2161" w:type="dxa"/>
          </w:tcPr>
          <w:p w14:paraId="64ABB745" w14:textId="0D08E5FA" w:rsid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Ieviests jauns veselības aprūpes darbinieku atalgojuma modelis</w:t>
            </w:r>
          </w:p>
        </w:tc>
        <w:tc>
          <w:tcPr>
            <w:tcW w:w="1945" w:type="dxa"/>
          </w:tcPr>
          <w:p w14:paraId="2AA2C71B" w14:textId="630BCE3C" w:rsidR="0029449F" w:rsidRPr="040FC0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Q2/2024</w:t>
            </w:r>
          </w:p>
        </w:tc>
        <w:tc>
          <w:tcPr>
            <w:tcW w:w="1947" w:type="dxa"/>
          </w:tcPr>
          <w:p w14:paraId="41BD2602" w14:textId="1CAFC669" w:rsidR="0029449F" w:rsidRPr="0090586C" w:rsidRDefault="00951232" w:rsidP="0090586C">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i/>
                <w:iCs/>
                <w:color w:val="0070C0"/>
              </w:rPr>
              <w:t>1</w:t>
            </w:r>
          </w:p>
        </w:tc>
        <w:tc>
          <w:tcPr>
            <w:tcW w:w="1424" w:type="dxa"/>
          </w:tcPr>
          <w:p w14:paraId="1067F458" w14:textId="3909A53A"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7F1590BB"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29449F" w:rsidRPr="0023602B" w14:paraId="5A19926F" w14:textId="77777777" w:rsidTr="6C2F8927">
        <w:tc>
          <w:tcPr>
            <w:tcW w:w="746" w:type="dxa"/>
          </w:tcPr>
          <w:p w14:paraId="5B3EE1D3" w14:textId="0DA07472"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145.1</w:t>
            </w:r>
          </w:p>
        </w:tc>
        <w:tc>
          <w:tcPr>
            <w:tcW w:w="2161" w:type="dxa"/>
          </w:tcPr>
          <w:p w14:paraId="166A2F80" w14:textId="37045031" w:rsid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Sabiedriskajai apspriešanai ir iesniegts jauna veselības aprūpes darbinieku atalgojuma modeļa projekts</w:t>
            </w:r>
          </w:p>
        </w:tc>
        <w:tc>
          <w:tcPr>
            <w:tcW w:w="1945" w:type="dxa"/>
          </w:tcPr>
          <w:p w14:paraId="02ACFECC" w14:textId="4A623DB2" w:rsidR="0029449F" w:rsidRPr="040FC0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Q2/2022</w:t>
            </w:r>
          </w:p>
        </w:tc>
        <w:tc>
          <w:tcPr>
            <w:tcW w:w="1947" w:type="dxa"/>
          </w:tcPr>
          <w:p w14:paraId="41B77B8D" w14:textId="32824A2B" w:rsidR="0029449F" w:rsidRPr="0090586C" w:rsidRDefault="00951232" w:rsidP="0090586C">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i/>
                <w:iCs/>
                <w:color w:val="0070C0"/>
              </w:rPr>
              <w:t>1</w:t>
            </w:r>
          </w:p>
        </w:tc>
        <w:tc>
          <w:tcPr>
            <w:tcW w:w="1424" w:type="dxa"/>
          </w:tcPr>
          <w:p w14:paraId="370BA6D8" w14:textId="01EDE402"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550C760C"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951232" w:rsidRPr="0023602B" w14:paraId="36E57847" w14:textId="77777777" w:rsidTr="6C2F8927">
        <w:tc>
          <w:tcPr>
            <w:tcW w:w="746" w:type="dxa"/>
          </w:tcPr>
          <w:p w14:paraId="432F647A" w14:textId="062631F5" w:rsidR="00951232" w:rsidRDefault="00951232"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145.2</w:t>
            </w:r>
          </w:p>
        </w:tc>
        <w:tc>
          <w:tcPr>
            <w:tcW w:w="2161" w:type="dxa"/>
          </w:tcPr>
          <w:p w14:paraId="0C2E6AB3" w14:textId="05AA5651" w:rsidR="00951232" w:rsidRPr="0029449F" w:rsidRDefault="00951232" w:rsidP="040FC0E9">
            <w:pPr>
              <w:spacing w:after="0" w:line="240" w:lineRule="auto"/>
              <w:rPr>
                <w:rFonts w:ascii="Times New Roman" w:eastAsia="Times New Roman" w:hAnsi="Times New Roman"/>
                <w:color w:val="000000" w:themeColor="text1"/>
              </w:rPr>
            </w:pPr>
            <w:r w:rsidRPr="00951232">
              <w:rPr>
                <w:rFonts w:ascii="Times New Roman" w:eastAsia="Times New Roman" w:hAnsi="Times New Roman"/>
                <w:color w:val="000000" w:themeColor="text1"/>
              </w:rPr>
              <w:t>Ministru kabinets ir apstiprinājis jaunu veselības aprūpes darbinieku atalgojuma modeli</w:t>
            </w:r>
          </w:p>
        </w:tc>
        <w:tc>
          <w:tcPr>
            <w:tcW w:w="1945" w:type="dxa"/>
          </w:tcPr>
          <w:p w14:paraId="6BC0085A" w14:textId="03C7825E" w:rsidR="00951232" w:rsidRPr="0029449F" w:rsidRDefault="009512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Q2/2023</w:t>
            </w:r>
          </w:p>
        </w:tc>
        <w:tc>
          <w:tcPr>
            <w:tcW w:w="1947" w:type="dxa"/>
          </w:tcPr>
          <w:p w14:paraId="410D4ECB" w14:textId="59FD9E65" w:rsidR="00951232" w:rsidRPr="00FC332F" w:rsidRDefault="00951232" w:rsidP="0090586C">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i/>
                <w:iCs/>
                <w:color w:val="0070C0"/>
              </w:rPr>
              <w:t>1</w:t>
            </w:r>
          </w:p>
        </w:tc>
        <w:tc>
          <w:tcPr>
            <w:tcW w:w="1424" w:type="dxa"/>
          </w:tcPr>
          <w:p w14:paraId="3694A361" w14:textId="0F93741D" w:rsidR="00951232" w:rsidRPr="00FC332F" w:rsidRDefault="00951232"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7F4C8DB6" w14:textId="77777777" w:rsidR="00951232" w:rsidRPr="004036E9" w:rsidRDefault="00951232" w:rsidP="0023602B">
            <w:pPr>
              <w:spacing w:after="0" w:line="240" w:lineRule="auto"/>
              <w:rPr>
                <w:rFonts w:ascii="Times New Roman" w:eastAsia="ヒラギノ角ゴ Pro W3" w:hAnsi="Times New Roman"/>
                <w:bCs/>
                <w:iCs/>
                <w:color w:val="000000" w:themeColor="text1"/>
              </w:rPr>
            </w:pPr>
          </w:p>
        </w:tc>
      </w:tr>
      <w:tr w:rsidR="0029449F" w:rsidRPr="0023602B" w14:paraId="3784A26C" w14:textId="77777777" w:rsidTr="6C2F8927">
        <w:tc>
          <w:tcPr>
            <w:tcW w:w="746" w:type="dxa"/>
          </w:tcPr>
          <w:p w14:paraId="27FF27DF" w14:textId="4E832E3A"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145.3</w:t>
            </w:r>
          </w:p>
        </w:tc>
        <w:tc>
          <w:tcPr>
            <w:tcW w:w="2161" w:type="dxa"/>
          </w:tcPr>
          <w:p w14:paraId="02A95C13" w14:textId="09E21506" w:rsid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Priekšlikums par jauno veselības aprūpes darbinieku atalgojuma modeli ir iekļauts budžeta likumprojektu paketē</w:t>
            </w:r>
          </w:p>
        </w:tc>
        <w:tc>
          <w:tcPr>
            <w:tcW w:w="1945" w:type="dxa"/>
          </w:tcPr>
          <w:p w14:paraId="363DF203" w14:textId="46226E1B" w:rsidR="0029449F" w:rsidRPr="040FC0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Q3/2023</w:t>
            </w:r>
          </w:p>
        </w:tc>
        <w:tc>
          <w:tcPr>
            <w:tcW w:w="1947" w:type="dxa"/>
          </w:tcPr>
          <w:p w14:paraId="017A1DE9" w14:textId="66F3051D" w:rsidR="0029449F" w:rsidRPr="0090586C" w:rsidRDefault="00951232" w:rsidP="0090586C">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i/>
                <w:iCs/>
                <w:color w:val="0070C0"/>
              </w:rPr>
              <w:t>1</w:t>
            </w:r>
          </w:p>
        </w:tc>
        <w:tc>
          <w:tcPr>
            <w:tcW w:w="1424" w:type="dxa"/>
          </w:tcPr>
          <w:p w14:paraId="44DA1C55" w14:textId="04065DAA"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7E7DB48E"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29449F" w:rsidRPr="0023602B" w14:paraId="154D7A67" w14:textId="77777777" w:rsidTr="6C2F8927">
        <w:tc>
          <w:tcPr>
            <w:tcW w:w="746" w:type="dxa"/>
          </w:tcPr>
          <w:p w14:paraId="5341411B" w14:textId="1539EA48"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146</w:t>
            </w:r>
          </w:p>
        </w:tc>
        <w:tc>
          <w:tcPr>
            <w:tcW w:w="2161" w:type="dxa"/>
          </w:tcPr>
          <w:p w14:paraId="096B8799" w14:textId="448268B6" w:rsid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Veselības aprūpes darbaspēka plānošanas modeļa pieņemšana</w:t>
            </w:r>
          </w:p>
        </w:tc>
        <w:tc>
          <w:tcPr>
            <w:tcW w:w="1945" w:type="dxa"/>
          </w:tcPr>
          <w:p w14:paraId="7D3DA370" w14:textId="5EE021D8" w:rsidR="0029449F" w:rsidRPr="040FC0E9"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Q4/2024</w:t>
            </w:r>
          </w:p>
        </w:tc>
        <w:tc>
          <w:tcPr>
            <w:tcW w:w="1947" w:type="dxa"/>
          </w:tcPr>
          <w:p w14:paraId="40B3FBFE" w14:textId="7849502A"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424" w:type="dxa"/>
          </w:tcPr>
          <w:p w14:paraId="53D7264D" w14:textId="6E76BDA4"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7FE52871"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29449F" w:rsidRPr="0023602B" w14:paraId="7520AC0F" w14:textId="77777777" w:rsidTr="6C2F8927">
        <w:tc>
          <w:tcPr>
            <w:tcW w:w="746" w:type="dxa"/>
          </w:tcPr>
          <w:p w14:paraId="54DC2C84" w14:textId="09FB02F4"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147</w:t>
            </w:r>
          </w:p>
        </w:tc>
        <w:tc>
          <w:tcPr>
            <w:tcW w:w="2161" w:type="dxa"/>
          </w:tcPr>
          <w:p w14:paraId="1DA4A9B5" w14:textId="44C96723" w:rsidR="0029449F" w:rsidRP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Ir izveidots koordinācijas mehānisms veselības aprūpes darbinieku mācīšanai</w:t>
            </w:r>
          </w:p>
        </w:tc>
        <w:tc>
          <w:tcPr>
            <w:tcW w:w="1945" w:type="dxa"/>
          </w:tcPr>
          <w:p w14:paraId="510F51DB" w14:textId="4BDC67F9" w:rsidR="0029449F" w:rsidRPr="0029449F" w:rsidRDefault="0029449F"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Q4/2023</w:t>
            </w:r>
          </w:p>
        </w:tc>
        <w:tc>
          <w:tcPr>
            <w:tcW w:w="1947" w:type="dxa"/>
          </w:tcPr>
          <w:p w14:paraId="53C414E0" w14:textId="081BF5E1"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424" w:type="dxa"/>
          </w:tcPr>
          <w:p w14:paraId="2461B8CF" w14:textId="4C8C4509"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53FB9219"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29449F" w:rsidRPr="0023602B" w14:paraId="4F7DB8F9" w14:textId="77777777" w:rsidTr="6C2F8927">
        <w:tc>
          <w:tcPr>
            <w:tcW w:w="746" w:type="dxa"/>
          </w:tcPr>
          <w:p w14:paraId="53D27FFA" w14:textId="1176D83F"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148</w:t>
            </w:r>
          </w:p>
        </w:tc>
        <w:tc>
          <w:tcPr>
            <w:tcW w:w="2161" w:type="dxa"/>
          </w:tcPr>
          <w:p w14:paraId="4D848CAF" w14:textId="48F92DF4" w:rsidR="0029449F" w:rsidRP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Veselības aprūpes mācību procesā ieviesta simulācijas pieeja</w:t>
            </w:r>
          </w:p>
        </w:tc>
        <w:tc>
          <w:tcPr>
            <w:tcW w:w="1945" w:type="dxa"/>
          </w:tcPr>
          <w:p w14:paraId="711600DE" w14:textId="0D17470C" w:rsidR="0029449F" w:rsidRPr="0029449F" w:rsidRDefault="0029449F"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Q3/2026</w:t>
            </w:r>
          </w:p>
        </w:tc>
        <w:tc>
          <w:tcPr>
            <w:tcW w:w="1947" w:type="dxa"/>
          </w:tcPr>
          <w:p w14:paraId="742C490B" w14:textId="07149D59"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424" w:type="dxa"/>
          </w:tcPr>
          <w:p w14:paraId="61FB29B3" w14:textId="268DFBB4"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7B7B97DB"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r w:rsidR="0029449F" w:rsidRPr="0023602B" w14:paraId="6DB9A205" w14:textId="77777777" w:rsidTr="6C2F8927">
        <w:tc>
          <w:tcPr>
            <w:tcW w:w="746" w:type="dxa"/>
          </w:tcPr>
          <w:p w14:paraId="737244EC" w14:textId="55AF87F3" w:rsidR="0029449F" w:rsidRDefault="0029449F"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148.1</w:t>
            </w:r>
          </w:p>
        </w:tc>
        <w:tc>
          <w:tcPr>
            <w:tcW w:w="2161" w:type="dxa"/>
          </w:tcPr>
          <w:p w14:paraId="01CAFA30" w14:textId="4BA01233" w:rsidR="0029449F" w:rsidRPr="0029449F" w:rsidRDefault="0029449F" w:rsidP="040FC0E9">
            <w:pPr>
              <w:spacing w:after="0" w:line="240" w:lineRule="auto"/>
              <w:rPr>
                <w:rFonts w:ascii="Times New Roman" w:eastAsia="Times New Roman" w:hAnsi="Times New Roman"/>
                <w:color w:val="000000" w:themeColor="text1"/>
              </w:rPr>
            </w:pPr>
            <w:r w:rsidRPr="0029449F">
              <w:rPr>
                <w:rFonts w:ascii="Times New Roman" w:eastAsia="Times New Roman" w:hAnsi="Times New Roman"/>
                <w:color w:val="000000" w:themeColor="text1"/>
              </w:rPr>
              <w:t>Veselības ministrija ir izstrādājusi un apstiprinājusi kopīgu mācību modeli</w:t>
            </w:r>
          </w:p>
        </w:tc>
        <w:tc>
          <w:tcPr>
            <w:tcW w:w="1945" w:type="dxa"/>
          </w:tcPr>
          <w:p w14:paraId="62ECBF01" w14:textId="200D0091" w:rsidR="0029449F" w:rsidRPr="0029449F" w:rsidRDefault="0029449F"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Q4/2024</w:t>
            </w:r>
          </w:p>
        </w:tc>
        <w:tc>
          <w:tcPr>
            <w:tcW w:w="1947" w:type="dxa"/>
          </w:tcPr>
          <w:p w14:paraId="2F6872B7" w14:textId="2B40A7F4"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424" w:type="dxa"/>
          </w:tcPr>
          <w:p w14:paraId="5505AFCB" w14:textId="53575EDB" w:rsidR="0029449F" w:rsidRPr="0090586C" w:rsidRDefault="00FC332F" w:rsidP="0090586C">
            <w:pPr>
              <w:spacing w:after="0" w:line="240" w:lineRule="auto"/>
              <w:jc w:val="center"/>
              <w:rPr>
                <w:rFonts w:ascii="Times New Roman" w:eastAsia="ヒラギノ角ゴ Pro W3" w:hAnsi="Times New Roman"/>
                <w:i/>
                <w:iCs/>
                <w:color w:val="0070C0"/>
              </w:rPr>
            </w:pPr>
            <w:r w:rsidRPr="00FC332F">
              <w:rPr>
                <w:rFonts w:ascii="Times New Roman" w:eastAsia="ヒラギノ角ゴ Pro W3" w:hAnsi="Times New Roman"/>
                <w:i/>
                <w:iCs/>
                <w:color w:val="0070C0"/>
              </w:rPr>
              <w:t>N/A</w:t>
            </w:r>
          </w:p>
        </w:tc>
        <w:tc>
          <w:tcPr>
            <w:tcW w:w="1270" w:type="dxa"/>
            <w:gridSpan w:val="2"/>
          </w:tcPr>
          <w:p w14:paraId="5635EC5D" w14:textId="77777777" w:rsidR="0029449F" w:rsidRPr="004036E9" w:rsidRDefault="0029449F" w:rsidP="0023602B">
            <w:pPr>
              <w:spacing w:after="0" w:line="240" w:lineRule="auto"/>
              <w:rPr>
                <w:rFonts w:ascii="Times New Roman" w:eastAsia="ヒラギノ角ゴ Pro W3" w:hAnsi="Times New Roman"/>
                <w:bCs/>
                <w:iCs/>
                <w:color w:val="000000" w:themeColor="text1"/>
              </w:rPr>
            </w:pPr>
          </w:p>
        </w:tc>
      </w:tr>
    </w:tbl>
    <w:p w14:paraId="508F159D" w14:textId="77777777" w:rsidR="007511BF" w:rsidRDefault="007511BF" w:rsidP="6C2F8927">
      <w:pPr>
        <w:jc w:val="both"/>
        <w:rPr>
          <w:rFonts w:ascii="Times New Roman" w:eastAsia="Times New Roman" w:hAnsi="Times New Roman"/>
          <w:i/>
          <w:iCs/>
          <w:color w:val="0070C0"/>
          <w:lang w:val="lv"/>
        </w:rPr>
      </w:pPr>
    </w:p>
    <w:p w14:paraId="2EAF8410" w14:textId="6BC92B33" w:rsidR="009D7774" w:rsidRDefault="28A40D44" w:rsidP="00333BA4">
      <w:pPr>
        <w:spacing w:after="0"/>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w:t>
      </w:r>
      <w:r w:rsidR="009D7774">
        <w:rPr>
          <w:rFonts w:ascii="Times New Roman" w:eastAsia="Times New Roman" w:hAnsi="Times New Roman"/>
          <w:i/>
          <w:iCs/>
          <w:color w:val="0070C0"/>
          <w:lang w:val="lv"/>
        </w:rPr>
        <w:t>ais</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definēt</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atbilstoši Informatīvā ziņojuma 3.</w:t>
      </w:r>
      <w:r w:rsidR="009D7774">
        <w:rPr>
          <w:rFonts w:ascii="Times New Roman" w:eastAsia="Times New Roman" w:hAnsi="Times New Roman"/>
          <w:i/>
          <w:iCs/>
          <w:color w:val="0070C0"/>
          <w:lang w:val="lv"/>
        </w:rPr>
        <w:t>1</w:t>
      </w:r>
      <w:r w:rsidRPr="6C2F8927">
        <w:rPr>
          <w:rFonts w:ascii="Times New Roman" w:eastAsia="Times New Roman" w:hAnsi="Times New Roman"/>
          <w:i/>
          <w:iCs/>
          <w:color w:val="0070C0"/>
          <w:lang w:val="lv"/>
        </w:rPr>
        <w:t>.</w:t>
      </w:r>
      <w:r w:rsidR="00FC332F">
        <w:rPr>
          <w:rFonts w:ascii="Times New Roman" w:eastAsia="Times New Roman" w:hAnsi="Times New Roman"/>
          <w:i/>
          <w:iCs/>
          <w:color w:val="0070C0"/>
          <w:lang w:val="lv"/>
        </w:rPr>
        <w:t xml:space="preserve"> un 3.3. apakš</w:t>
      </w:r>
      <w:r w:rsidRPr="6C2F8927">
        <w:rPr>
          <w:rFonts w:ascii="Times New Roman" w:eastAsia="Times New Roman" w:hAnsi="Times New Roman"/>
          <w:i/>
          <w:iCs/>
          <w:color w:val="0070C0"/>
          <w:lang w:val="lv"/>
        </w:rPr>
        <w:t>punk</w:t>
      </w:r>
      <w:r w:rsidR="00AF614E">
        <w:rPr>
          <w:rFonts w:ascii="Times New Roman" w:eastAsia="Times New Roman" w:hAnsi="Times New Roman"/>
          <w:i/>
          <w:iCs/>
          <w:color w:val="0070C0"/>
          <w:lang w:val="lv"/>
        </w:rPr>
        <w:t>t</w:t>
      </w:r>
      <w:r w:rsidR="00FC332F">
        <w:rPr>
          <w:rFonts w:ascii="Times New Roman" w:eastAsia="Times New Roman" w:hAnsi="Times New Roman"/>
          <w:i/>
          <w:iCs/>
          <w:color w:val="0070C0"/>
          <w:lang w:val="lv"/>
        </w:rPr>
        <w:t>os</w:t>
      </w:r>
      <w:r w:rsidRPr="6C2F8927">
        <w:rPr>
          <w:rFonts w:ascii="Times New Roman" w:eastAsia="Times New Roman" w:hAnsi="Times New Roman"/>
          <w:i/>
          <w:iCs/>
          <w:color w:val="0070C0"/>
          <w:lang w:val="lv"/>
        </w:rPr>
        <w:t xml:space="preserve"> noteiktaj</w:t>
      </w:r>
      <w:r w:rsidR="00FC332F">
        <w:rPr>
          <w:rFonts w:ascii="Times New Roman" w:eastAsia="Times New Roman" w:hAnsi="Times New Roman"/>
          <w:i/>
          <w:iCs/>
          <w:color w:val="0070C0"/>
          <w:lang w:val="lv"/>
        </w:rPr>
        <w:t>ie</w:t>
      </w:r>
      <w:r w:rsidR="009D7774">
        <w:rPr>
          <w:rFonts w:ascii="Times New Roman" w:eastAsia="Times New Roman" w:hAnsi="Times New Roman"/>
          <w:i/>
          <w:iCs/>
          <w:color w:val="0070C0"/>
          <w:lang w:val="lv"/>
        </w:rPr>
        <w:t>m</w:t>
      </w:r>
      <w:r w:rsidRPr="6C2F8927">
        <w:rPr>
          <w:rFonts w:ascii="Times New Roman" w:eastAsia="Times New Roman" w:hAnsi="Times New Roman"/>
          <w:i/>
          <w:iCs/>
          <w:color w:val="0070C0"/>
          <w:lang w:val="lv"/>
        </w:rPr>
        <w:t xml:space="preserve"> rādītāj</w:t>
      </w:r>
      <w:r w:rsidR="00FC332F">
        <w:rPr>
          <w:rFonts w:ascii="Times New Roman" w:eastAsia="Times New Roman" w:hAnsi="Times New Roman"/>
          <w:i/>
          <w:iCs/>
          <w:color w:val="0070C0"/>
          <w:lang w:val="lv"/>
        </w:rPr>
        <w:t>iem</w:t>
      </w:r>
      <w:r w:rsidRPr="6C2F8927">
        <w:rPr>
          <w:rFonts w:ascii="Times New Roman" w:eastAsia="Times New Roman" w:hAnsi="Times New Roman"/>
          <w:i/>
          <w:iCs/>
          <w:color w:val="0070C0"/>
          <w:lang w:val="lv"/>
        </w:rPr>
        <w:t>.</w:t>
      </w:r>
    </w:p>
    <w:p w14:paraId="32DEC521" w14:textId="77777777" w:rsidR="006F0874" w:rsidRPr="003A7637" w:rsidRDefault="006F0874" w:rsidP="6C2F8927">
      <w:pPr>
        <w:jc w:val="both"/>
        <w:rPr>
          <w:rFonts w:ascii="Times New Roman" w:eastAsia="Times New Roman" w:hAnsi="Times New Roman"/>
          <w:i/>
          <w:iCs/>
          <w:color w:val="0070C0"/>
          <w:lang w:val="lv"/>
        </w:rPr>
      </w:pPr>
    </w:p>
    <w:p w14:paraId="56059BE5" w14:textId="77777777" w:rsidR="006F0874" w:rsidRPr="003A7637" w:rsidRDefault="006F0874" w:rsidP="28A40D4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494E93">
            <w:pPr>
              <w:pStyle w:val="ListParagraph"/>
              <w:numPr>
                <w:ilvl w:val="1"/>
                <w:numId w:val="21"/>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1CB7A77C" w:rsidR="007E77C9" w:rsidRPr="0023602B" w:rsidRDefault="007E77C9" w:rsidP="0023602B">
            <w:pPr>
              <w:spacing w:after="0" w:line="240" w:lineRule="auto"/>
              <w:rPr>
                <w:rFonts w:ascii="Times New Roman" w:hAnsi="Times New Roman"/>
                <w:sz w:val="24"/>
                <w:szCs w:val="24"/>
              </w:rPr>
            </w:pP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lastRenderedPageBreak/>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13718868" w:rsidR="00BF6C3C" w:rsidRPr="00B461BC" w:rsidRDefault="007E77C9">
      <w:pPr>
        <w:rPr>
          <w:rFonts w:ascii="Times New Roman" w:hAnsi="Times New Roman"/>
          <w:i/>
          <w:color w:val="0070C0"/>
          <w:sz w:val="24"/>
          <w:szCs w:val="24"/>
        </w:rPr>
      </w:pPr>
      <w:r w:rsidRPr="00B461BC">
        <w:rPr>
          <w:rFonts w:ascii="Times New Roman" w:hAnsi="Times New Roman"/>
          <w:color w:val="0070C0"/>
          <w:sz w:val="24"/>
          <w:szCs w:val="24"/>
        </w:rPr>
        <w:t xml:space="preserve">* </w:t>
      </w:r>
      <w:r w:rsidRPr="00B461BC">
        <w:rPr>
          <w:rFonts w:ascii="Times New Roman" w:hAnsi="Times New Roman"/>
          <w:i/>
          <w:color w:val="0070C0"/>
          <w:sz w:val="24"/>
          <w:szCs w:val="24"/>
        </w:rPr>
        <w:t>Jānorāda faktiskā projekta īstenošanas vietas adrese</w:t>
      </w:r>
    </w:p>
    <w:p w14:paraId="1F04F992" w14:textId="77777777" w:rsidR="006F0874" w:rsidRDefault="006F0874">
      <w:pPr>
        <w:rPr>
          <w:rFonts w:ascii="Times New Roman" w:hAnsi="Times New Roman"/>
          <w:i/>
          <w:sz w:val="24"/>
          <w:szCs w:val="24"/>
        </w:rPr>
      </w:pPr>
    </w:p>
    <w:p w14:paraId="787E4FDB" w14:textId="50646658" w:rsidR="00C1354C" w:rsidRDefault="00C1354C" w:rsidP="00C1354C">
      <w:pPr>
        <w:rPr>
          <w:rFonts w:ascii="Times New Roman" w:eastAsia="Times New Roman" w:hAnsi="Times New Roman"/>
          <w:i/>
          <w:iCs/>
          <w:color w:val="0070C0"/>
          <w:sz w:val="24"/>
          <w:szCs w:val="24"/>
        </w:rPr>
      </w:pPr>
    </w:p>
    <w:p w14:paraId="36B7261F" w14:textId="2B3E392C" w:rsidR="00C1354C" w:rsidRDefault="00C1354C" w:rsidP="00C1354C">
      <w:pPr>
        <w:rPr>
          <w:rFonts w:ascii="Times New Roman" w:eastAsia="Times New Roman" w:hAnsi="Times New Roman"/>
          <w:i/>
          <w:iCs/>
          <w:color w:val="0070C0"/>
          <w:sz w:val="24"/>
          <w:szCs w:val="24"/>
        </w:rPr>
      </w:pPr>
    </w:p>
    <w:p w14:paraId="0D241285" w14:textId="3BE7415F" w:rsidR="00C1354C" w:rsidRDefault="00C1354C" w:rsidP="00C1354C">
      <w:pPr>
        <w:rPr>
          <w:rFonts w:ascii="Times New Roman" w:eastAsia="Times New Roman" w:hAnsi="Times New Roman"/>
          <w:i/>
          <w:iCs/>
          <w:color w:val="0070C0"/>
          <w:sz w:val="24"/>
          <w:szCs w:val="24"/>
        </w:rPr>
      </w:pPr>
    </w:p>
    <w:p w14:paraId="31C3B72C" w14:textId="3C56EEC6" w:rsidR="00C1354C" w:rsidRDefault="00C1354C" w:rsidP="00C1354C">
      <w:pPr>
        <w:rPr>
          <w:rFonts w:ascii="Times New Roman" w:eastAsia="Times New Roman" w:hAnsi="Times New Roman"/>
          <w:i/>
          <w:iCs/>
          <w:color w:val="0070C0"/>
          <w:sz w:val="24"/>
          <w:szCs w:val="24"/>
        </w:rPr>
      </w:pPr>
    </w:p>
    <w:p w14:paraId="6E12E8F6" w14:textId="668006B2" w:rsidR="00C1354C" w:rsidRDefault="00C1354C" w:rsidP="00C1354C">
      <w:pPr>
        <w:rPr>
          <w:rFonts w:ascii="Times New Roman" w:eastAsia="Times New Roman" w:hAnsi="Times New Roman"/>
          <w:i/>
          <w:iCs/>
          <w:color w:val="0070C0"/>
          <w:sz w:val="24"/>
          <w:szCs w:val="24"/>
        </w:rPr>
      </w:pPr>
    </w:p>
    <w:p w14:paraId="588DD911" w14:textId="54CD4B6C" w:rsidR="00C1354C" w:rsidRDefault="00C1354C" w:rsidP="00C1354C">
      <w:pPr>
        <w:rPr>
          <w:rFonts w:ascii="Times New Roman" w:eastAsia="Times New Roman" w:hAnsi="Times New Roman"/>
          <w:i/>
          <w:iCs/>
          <w:color w:val="0070C0"/>
          <w:sz w:val="24"/>
          <w:szCs w:val="24"/>
        </w:rPr>
      </w:pPr>
    </w:p>
    <w:p w14:paraId="62D35DCD" w14:textId="61C26D11" w:rsidR="00C1354C" w:rsidRDefault="00C1354C" w:rsidP="00C1354C">
      <w:pPr>
        <w:rPr>
          <w:rFonts w:ascii="Times New Roman" w:eastAsia="Times New Roman" w:hAnsi="Times New Roman"/>
          <w:i/>
          <w:iCs/>
          <w:color w:val="0070C0"/>
          <w:sz w:val="24"/>
          <w:szCs w:val="24"/>
        </w:rPr>
      </w:pPr>
    </w:p>
    <w:p w14:paraId="7499585D" w14:textId="77777777" w:rsidR="00B461BC" w:rsidRDefault="00B461BC" w:rsidP="00C1354C">
      <w:pPr>
        <w:rPr>
          <w:rFonts w:ascii="Times New Roman" w:eastAsia="Times New Roman" w:hAnsi="Times New Roman"/>
          <w:i/>
          <w:iCs/>
          <w:color w:val="0070C0"/>
          <w:sz w:val="24"/>
          <w:szCs w:val="24"/>
        </w:rPr>
      </w:pPr>
    </w:p>
    <w:p w14:paraId="5DA5A8BA" w14:textId="77777777" w:rsidR="00B461BC" w:rsidRDefault="00B461BC" w:rsidP="00C1354C">
      <w:pPr>
        <w:rPr>
          <w:rFonts w:ascii="Times New Roman" w:eastAsia="Times New Roman" w:hAnsi="Times New Roman"/>
          <w:i/>
          <w:iCs/>
          <w:color w:val="0070C0"/>
          <w:sz w:val="24"/>
          <w:szCs w:val="24"/>
        </w:rPr>
      </w:pPr>
    </w:p>
    <w:p w14:paraId="2FD2D230" w14:textId="77777777" w:rsidR="00B461BC" w:rsidRDefault="00B461BC" w:rsidP="00C1354C">
      <w:pPr>
        <w:rPr>
          <w:rFonts w:ascii="Times New Roman" w:eastAsia="Times New Roman" w:hAnsi="Times New Roman"/>
          <w:i/>
          <w:iCs/>
          <w:color w:val="0070C0"/>
          <w:sz w:val="24"/>
          <w:szCs w:val="24"/>
        </w:rPr>
      </w:pPr>
    </w:p>
    <w:p w14:paraId="4B362F18" w14:textId="77777777" w:rsidR="00B461BC" w:rsidRDefault="00B461BC" w:rsidP="00C1354C">
      <w:pPr>
        <w:rPr>
          <w:rFonts w:ascii="Times New Roman" w:eastAsia="Times New Roman" w:hAnsi="Times New Roman"/>
          <w:i/>
          <w:iCs/>
          <w:color w:val="0070C0"/>
          <w:sz w:val="24"/>
          <w:szCs w:val="24"/>
        </w:rPr>
      </w:pPr>
    </w:p>
    <w:p w14:paraId="7F7F398A" w14:textId="77777777" w:rsidR="00B461BC" w:rsidRDefault="00B461BC" w:rsidP="00C1354C">
      <w:pPr>
        <w:rPr>
          <w:rFonts w:ascii="Times New Roman" w:eastAsia="Times New Roman" w:hAnsi="Times New Roman"/>
          <w:i/>
          <w:iCs/>
          <w:color w:val="0070C0"/>
          <w:sz w:val="24"/>
          <w:szCs w:val="24"/>
        </w:rPr>
      </w:pPr>
    </w:p>
    <w:p w14:paraId="0772D15A" w14:textId="77777777" w:rsidR="00B461BC" w:rsidRDefault="00B461BC" w:rsidP="00C1354C">
      <w:pPr>
        <w:rPr>
          <w:rFonts w:ascii="Times New Roman" w:eastAsia="Times New Roman" w:hAnsi="Times New Roman"/>
          <w:i/>
          <w:iCs/>
          <w:color w:val="0070C0"/>
          <w:sz w:val="24"/>
          <w:szCs w:val="24"/>
        </w:rPr>
      </w:pPr>
    </w:p>
    <w:p w14:paraId="63664FF0" w14:textId="77777777" w:rsidR="00B461BC" w:rsidRDefault="00B461BC" w:rsidP="00C1354C">
      <w:pPr>
        <w:rPr>
          <w:rFonts w:ascii="Times New Roman" w:eastAsia="Times New Roman" w:hAnsi="Times New Roman"/>
          <w:i/>
          <w:iCs/>
          <w:color w:val="0070C0"/>
          <w:sz w:val="24"/>
          <w:szCs w:val="24"/>
        </w:rPr>
      </w:pPr>
    </w:p>
    <w:p w14:paraId="43ACC1B8" w14:textId="77777777" w:rsidR="00B461BC" w:rsidRDefault="00B461BC" w:rsidP="00C1354C">
      <w:pPr>
        <w:rPr>
          <w:rFonts w:ascii="Times New Roman" w:eastAsia="Times New Roman" w:hAnsi="Times New Roman"/>
          <w:i/>
          <w:iCs/>
          <w:color w:val="0070C0"/>
          <w:sz w:val="24"/>
          <w:szCs w:val="24"/>
        </w:rPr>
      </w:pPr>
    </w:p>
    <w:p w14:paraId="234CC3C7" w14:textId="77777777" w:rsidR="00B461BC" w:rsidRDefault="00B461BC" w:rsidP="00C1354C">
      <w:pPr>
        <w:rPr>
          <w:rFonts w:ascii="Times New Roman" w:eastAsia="Times New Roman" w:hAnsi="Times New Roman"/>
          <w:i/>
          <w:iCs/>
          <w:color w:val="0070C0"/>
          <w:sz w:val="24"/>
          <w:szCs w:val="24"/>
        </w:rPr>
      </w:pPr>
    </w:p>
    <w:p w14:paraId="2ACA5567" w14:textId="77777777" w:rsidR="00B461BC" w:rsidRDefault="00B461BC" w:rsidP="00C1354C">
      <w:pPr>
        <w:rPr>
          <w:rFonts w:ascii="Times New Roman" w:eastAsia="Times New Roman" w:hAnsi="Times New Roman"/>
          <w:i/>
          <w:iCs/>
          <w:color w:val="0070C0"/>
          <w:sz w:val="24"/>
          <w:szCs w:val="24"/>
        </w:rPr>
      </w:pPr>
    </w:p>
    <w:p w14:paraId="08E87926" w14:textId="77777777" w:rsidR="00B461BC" w:rsidRDefault="00B461BC" w:rsidP="00C1354C">
      <w:pPr>
        <w:rPr>
          <w:rFonts w:ascii="Times New Roman" w:eastAsia="Times New Roman" w:hAnsi="Times New Roman"/>
          <w:i/>
          <w:iCs/>
          <w:color w:val="0070C0"/>
          <w:sz w:val="24"/>
          <w:szCs w:val="24"/>
        </w:rPr>
      </w:pPr>
    </w:p>
    <w:p w14:paraId="11897A60" w14:textId="77777777" w:rsidR="00B461BC" w:rsidRDefault="00B461BC" w:rsidP="00C1354C">
      <w:pPr>
        <w:rPr>
          <w:rFonts w:ascii="Times New Roman" w:eastAsia="Times New Roman" w:hAnsi="Times New Roman"/>
          <w:i/>
          <w:iCs/>
          <w:color w:val="0070C0"/>
          <w:sz w:val="24"/>
          <w:szCs w:val="24"/>
        </w:rPr>
      </w:pPr>
    </w:p>
    <w:p w14:paraId="7ADF1F15" w14:textId="5CB856C6" w:rsidR="00C1354C" w:rsidRDefault="00C1354C" w:rsidP="00C1354C">
      <w:pPr>
        <w:rPr>
          <w:rFonts w:ascii="Times New Roman" w:eastAsia="Times New Roman" w:hAnsi="Times New Roman"/>
          <w:i/>
          <w:iCs/>
          <w:color w:val="0070C0"/>
          <w:sz w:val="24"/>
          <w:szCs w:val="24"/>
        </w:rPr>
      </w:pPr>
    </w:p>
    <w:p w14:paraId="26E5C45F" w14:textId="57AB2D34" w:rsidR="00C1354C" w:rsidRDefault="00C1354C" w:rsidP="00C1354C">
      <w:pPr>
        <w:rPr>
          <w:rFonts w:ascii="Times New Roman" w:eastAsia="Times New Roman" w:hAnsi="Times New Roman"/>
          <w:i/>
          <w:iCs/>
          <w:color w:val="0070C0"/>
          <w:sz w:val="24"/>
          <w:szCs w:val="24"/>
        </w:rPr>
      </w:pPr>
    </w:p>
    <w:p w14:paraId="5CF202AC" w14:textId="6C7513C5" w:rsidR="00C1354C" w:rsidRDefault="00C1354C" w:rsidP="00C1354C">
      <w:pPr>
        <w:rPr>
          <w:rFonts w:ascii="Times New Roman" w:eastAsia="Times New Roman" w:hAnsi="Times New Roman"/>
          <w:i/>
          <w:iCs/>
          <w:color w:val="0070C0"/>
          <w:sz w:val="24"/>
          <w:szCs w:val="24"/>
        </w:rPr>
      </w:pPr>
    </w:p>
    <w:p w14:paraId="62845996" w14:textId="0A6DB46D" w:rsidR="004642DA" w:rsidRDefault="004642DA" w:rsidP="00C1354C">
      <w:pPr>
        <w:rPr>
          <w:rFonts w:ascii="Times New Roman" w:eastAsia="Times New Roman" w:hAnsi="Times New Roman"/>
          <w:i/>
          <w:iCs/>
          <w:color w:val="0070C0"/>
          <w:sz w:val="24"/>
          <w:szCs w:val="24"/>
        </w:rPr>
      </w:pPr>
    </w:p>
    <w:p w14:paraId="2DAF6069" w14:textId="3C12796E" w:rsidR="004642DA" w:rsidRDefault="004642DA" w:rsidP="00C1354C">
      <w:pPr>
        <w:rPr>
          <w:rFonts w:ascii="Times New Roman" w:eastAsia="Times New Roman" w:hAnsi="Times New Roman"/>
          <w:i/>
          <w:iCs/>
          <w:color w:val="0070C0"/>
          <w:sz w:val="24"/>
          <w:szCs w:val="24"/>
        </w:rPr>
      </w:pPr>
    </w:p>
    <w:p w14:paraId="2BC95045" w14:textId="651942B4" w:rsidR="004642DA" w:rsidRDefault="004642DA" w:rsidP="00C1354C">
      <w:pPr>
        <w:rPr>
          <w:rFonts w:ascii="Times New Roman" w:eastAsia="Times New Roman" w:hAnsi="Times New Roman"/>
          <w:i/>
          <w:iCs/>
          <w:color w:val="0070C0"/>
          <w:sz w:val="24"/>
          <w:szCs w:val="24"/>
        </w:rPr>
      </w:pPr>
    </w:p>
    <w:p w14:paraId="1520D2DA" w14:textId="2745B868" w:rsidR="004642DA" w:rsidRDefault="004642DA" w:rsidP="00C1354C">
      <w:pPr>
        <w:rPr>
          <w:rFonts w:ascii="Times New Roman" w:eastAsia="Times New Roman" w:hAnsi="Times New Roman"/>
          <w:i/>
          <w:iCs/>
          <w:color w:val="0070C0"/>
          <w:sz w:val="24"/>
          <w:szCs w:val="24"/>
        </w:rPr>
      </w:pPr>
    </w:p>
    <w:p w14:paraId="38C04500" w14:textId="77777777" w:rsidR="004642DA" w:rsidRPr="00C1354C" w:rsidRDefault="004642DA" w:rsidP="00C1354C">
      <w:pPr>
        <w:rPr>
          <w:rFonts w:ascii="Times New Roman" w:eastAsia="Times New Roman" w:hAnsi="Times New Roman"/>
          <w:i/>
          <w:iCs/>
          <w:color w:val="0070C0"/>
          <w:sz w:val="24"/>
          <w:szCs w:val="24"/>
        </w:rPr>
      </w:pPr>
    </w:p>
    <w:p w14:paraId="371913D9" w14:textId="77777777" w:rsidR="007511BF" w:rsidRDefault="007511BF" w:rsidP="007511BF">
      <w:pPr>
        <w:pStyle w:val="ListParagraph"/>
        <w:ind w:left="360"/>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 xml:space="preserve">t.sk. risku </w:t>
            </w:r>
            <w:proofErr w:type="spellStart"/>
            <w:r w:rsidR="00491774" w:rsidRPr="00821DCB">
              <w:rPr>
                <w:rFonts w:ascii="Times New Roman" w:hAnsi="Times New Roman"/>
                <w:b/>
                <w:color w:val="auto"/>
                <w:sz w:val="24"/>
                <w:szCs w:val="24"/>
              </w:rPr>
              <w:t>izvērtējums</w:t>
            </w:r>
            <w:proofErr w:type="spellEnd"/>
            <w:r w:rsidR="00491774" w:rsidRPr="00821DCB">
              <w:rPr>
                <w:rFonts w:ascii="Times New Roman" w:hAnsi="Times New Roman"/>
                <w:b/>
                <w:color w:val="auto"/>
                <w:sz w:val="24"/>
                <w:szCs w:val="24"/>
              </w:rPr>
              <w:t xml:space="preserve">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16DD8A4C"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Saskaņā ar Informatīvā ziņojuma 6.</w:t>
            </w:r>
            <w:r w:rsidR="00B461BC">
              <w:rPr>
                <w:rFonts w:ascii="Times New Roman" w:hAnsi="Times New Roman"/>
                <w:b/>
                <w:bCs/>
                <w:i/>
                <w:iCs/>
                <w:color w:val="0070C0"/>
              </w:rPr>
              <w:t>5</w:t>
            </w:r>
            <w:r w:rsidR="004642DA">
              <w:rPr>
                <w:rFonts w:ascii="Times New Roman" w:hAnsi="Times New Roman"/>
                <w:b/>
                <w:bCs/>
                <w:i/>
                <w:iCs/>
                <w:color w:val="0070C0"/>
              </w:rPr>
              <w:t>.</w:t>
            </w:r>
            <w:r w:rsidR="00B461BC">
              <w:rPr>
                <w:rFonts w:ascii="Times New Roman" w:hAnsi="Times New Roman"/>
                <w:b/>
                <w:bCs/>
                <w:i/>
                <w:iCs/>
                <w:color w:val="0070C0"/>
              </w:rPr>
              <w:t xml:space="preserve"> </w:t>
            </w:r>
            <w:r w:rsidR="004642DA">
              <w:rPr>
                <w:rFonts w:ascii="Times New Roman" w:hAnsi="Times New Roman"/>
                <w:b/>
                <w:bCs/>
                <w:i/>
                <w:iCs/>
                <w:color w:val="0070C0"/>
              </w:rPr>
              <w:t>apakšpunktu</w:t>
            </w:r>
            <w:r w:rsidRPr="040FC0E9">
              <w:rPr>
                <w:rFonts w:ascii="Times New Roman" w:hAnsi="Times New Roman"/>
                <w:b/>
                <w:bCs/>
                <w:i/>
                <w:iCs/>
                <w:color w:val="0070C0"/>
              </w:rPr>
              <w:t xml:space="preserve">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41FAD233" w14:textId="01999894" w:rsidR="00303013" w:rsidRPr="00933620" w:rsidRDefault="00303013" w:rsidP="00F1784E">
            <w:pPr>
              <w:tabs>
                <w:tab w:val="left" w:pos="29"/>
              </w:tabs>
              <w:spacing w:line="256" w:lineRule="auto"/>
              <w:jc w:val="both"/>
            </w:pP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t>speciālistu pienākumiem projekta vadībā, sadalījumā pa galvenajām funkcijām un skaidru funkciju saturisko atšķirību starp speciālistiem, speciālistiem plānoto noslodzi projekta ietvaros.</w:t>
            </w:r>
          </w:p>
          <w:p w14:paraId="20369B0A" w14:textId="3231CCA2" w:rsidR="28A40D44" w:rsidRPr="00B461BC"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Min,</w:t>
            </w:r>
            <w:r w:rsidR="00286FC1">
              <w:rPr>
                <w:rFonts w:ascii="Times New Roman" w:eastAsia="Times New Roman" w:hAnsi="Times New Roman"/>
                <w:i/>
                <w:iCs/>
                <w:color w:val="0070C0"/>
                <w:lang w:val="lv"/>
              </w:rPr>
              <w:t xml:space="preserve"> ka Veselības ministrijas rīcībā ir v</w:t>
            </w:r>
            <w:r w:rsidR="00286FC1" w:rsidRPr="00286FC1">
              <w:rPr>
                <w:rFonts w:ascii="Times New Roman" w:eastAsia="Times New Roman" w:hAnsi="Times New Roman"/>
                <w:i/>
                <w:iCs/>
                <w:color w:val="0070C0"/>
                <w:lang w:val="lv"/>
              </w:rPr>
              <w:t>isa nepieciešama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3EFA6D00" w:rsidR="00933620" w:rsidRPr="00F1784E" w:rsidRDefault="00F1784E" w:rsidP="00B461BC">
            <w:pPr>
              <w:spacing w:line="256" w:lineRule="auto"/>
              <w:jc w:val="both"/>
              <w:rPr>
                <w:b/>
                <w:bCs/>
                <w:i/>
                <w:iCs/>
                <w:color w:val="0070C0"/>
                <w:lang w:val="lv"/>
              </w:rPr>
            </w:pPr>
            <w:r w:rsidRPr="00F1784E">
              <w:rPr>
                <w:b/>
                <w:bCs/>
                <w:i/>
                <w:iCs/>
                <w:color w:val="0070C0"/>
                <w:lang w:val="lv"/>
              </w:rPr>
              <w:t>!</w:t>
            </w:r>
            <w:r w:rsidRPr="00F1784E">
              <w:rPr>
                <w:b/>
                <w:bCs/>
                <w:i/>
                <w:iCs/>
                <w:color w:val="0070C0"/>
                <w:lang w:val="lv"/>
              </w:rPr>
              <w:tab/>
              <w:t xml:space="preserve">Norāda risku </w:t>
            </w:r>
            <w:proofErr w:type="spellStart"/>
            <w:r w:rsidRPr="00F1784E">
              <w:rPr>
                <w:b/>
                <w:bCs/>
                <w:i/>
                <w:iCs/>
                <w:color w:val="0070C0"/>
                <w:lang w:val="lv"/>
              </w:rPr>
              <w:t>izvērtējumu</w:t>
            </w:r>
            <w:proofErr w:type="spellEnd"/>
            <w:r>
              <w:rPr>
                <w:b/>
                <w:bCs/>
                <w:i/>
                <w:iCs/>
                <w:color w:val="0070C0"/>
                <w:lang w:val="lv"/>
              </w:rPr>
              <w:t>.</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C11838B"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w:t>
            </w:r>
          </w:p>
          <w:p w14:paraId="7ADE0208" w14:textId="77777777" w:rsidR="00933620" w:rsidRDefault="00933620" w:rsidP="00491774">
            <w:pPr>
              <w:spacing w:after="0" w:line="240" w:lineRule="auto"/>
              <w:rPr>
                <w:rFonts w:ascii="Times New Roman" w:hAnsi="Times New Roman"/>
                <w:sz w:val="24"/>
                <w:szCs w:val="24"/>
              </w:rPr>
            </w:pPr>
          </w:p>
          <w:p w14:paraId="1B54584A" w14:textId="7A8F57FA" w:rsidR="00933620" w:rsidRDefault="00F1784E" w:rsidP="6C2F8927">
            <w:pPr>
              <w:spacing w:after="0" w:line="240" w:lineRule="auto"/>
              <w:rPr>
                <w:rFonts w:ascii="Times New Roman" w:hAnsi="Times New Roman"/>
                <w:i/>
                <w:iCs/>
                <w:color w:val="0070C0"/>
              </w:rPr>
            </w:pPr>
            <w:r>
              <w:rPr>
                <w:rFonts w:ascii="Times New Roman" w:hAnsi="Times New Roman"/>
                <w:i/>
                <w:iCs/>
                <w:color w:val="0070C0"/>
              </w:rPr>
              <w:t>Min, ka p</w:t>
            </w:r>
            <w:r w:rsidRPr="00F1784E">
              <w:rPr>
                <w:rFonts w:ascii="Times New Roman" w:hAnsi="Times New Roman"/>
                <w:i/>
                <w:iCs/>
                <w:color w:val="0070C0"/>
              </w:rPr>
              <w:t>rojektu realizē</w:t>
            </w:r>
            <w:r w:rsidR="004B6707">
              <w:rPr>
                <w:rFonts w:ascii="Times New Roman" w:hAnsi="Times New Roman"/>
                <w:i/>
                <w:iCs/>
                <w:color w:val="0070C0"/>
              </w:rPr>
              <w:t>s</w:t>
            </w:r>
            <w:r w:rsidRPr="00F1784E">
              <w:rPr>
                <w:rFonts w:ascii="Times New Roman" w:hAnsi="Times New Roman"/>
                <w:i/>
                <w:iCs/>
                <w:color w:val="0070C0"/>
              </w:rPr>
              <w:t xml:space="preserve"> Atveseļošanās fonda finansējuma ietvaros.</w:t>
            </w:r>
          </w:p>
          <w:p w14:paraId="36D8F42F" w14:textId="77777777" w:rsidR="00F1784E" w:rsidRDefault="00F1784E" w:rsidP="6C2F8927">
            <w:pPr>
              <w:spacing w:after="0" w:line="240" w:lineRule="auto"/>
              <w:rPr>
                <w:rFonts w:ascii="Times New Roman" w:eastAsia="Times New Roman" w:hAnsi="Times New Roman"/>
                <w:i/>
                <w:iCs/>
                <w:color w:val="0070C0"/>
              </w:rPr>
            </w:pPr>
          </w:p>
          <w:p w14:paraId="2F0D9B8D" w14:textId="7792E141" w:rsidR="00F1784E" w:rsidRDefault="00F1784E" w:rsidP="6C2F8927">
            <w:pPr>
              <w:spacing w:after="0" w:line="240" w:lineRule="auto"/>
              <w:rPr>
                <w:rFonts w:ascii="Times New Roman" w:eastAsia="Times New Roman" w:hAnsi="Times New Roman"/>
                <w:i/>
                <w:iCs/>
                <w:color w:val="0070C0"/>
              </w:rPr>
            </w:pPr>
            <w:r w:rsidRPr="00F1784E">
              <w:rPr>
                <w:b/>
                <w:bCs/>
                <w:i/>
                <w:iCs/>
                <w:color w:val="0070C0"/>
                <w:lang w:val="lv"/>
              </w:rPr>
              <w:t>!</w:t>
            </w:r>
            <w:r w:rsidRPr="00F1784E">
              <w:rPr>
                <w:b/>
                <w:bCs/>
                <w:i/>
                <w:iCs/>
                <w:color w:val="0070C0"/>
                <w:lang w:val="lv"/>
              </w:rPr>
              <w:tab/>
              <w:t xml:space="preserve">Norāda risku </w:t>
            </w:r>
            <w:proofErr w:type="spellStart"/>
            <w:r w:rsidRPr="00F1784E">
              <w:rPr>
                <w:b/>
                <w:bCs/>
                <w:i/>
                <w:iCs/>
                <w:color w:val="0070C0"/>
                <w:lang w:val="lv"/>
              </w:rPr>
              <w:t>izvērtējumu</w:t>
            </w:r>
            <w:proofErr w:type="spellEnd"/>
            <w:r>
              <w:rPr>
                <w:b/>
                <w:bCs/>
                <w:i/>
                <w:iCs/>
                <w:color w:val="0070C0"/>
                <w:lang w:val="lv"/>
              </w:rPr>
              <w:t>.</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017F919C" w14:textId="4BD34F44" w:rsidR="00933620" w:rsidRDefault="04461AFA" w:rsidP="6C2F8927">
            <w:pPr>
              <w:spacing w:after="0" w:line="240" w:lineRule="auto"/>
              <w:rPr>
                <w:rFonts w:ascii="Times New Roman" w:hAnsi="Times New Roman"/>
                <w:i/>
                <w:iCs/>
                <w:color w:val="0070C0"/>
                <w:u w:val="single"/>
              </w:rPr>
            </w:pPr>
            <w:r w:rsidRPr="6C2F8927">
              <w:rPr>
                <w:rFonts w:ascii="Times New Roman" w:hAnsi="Times New Roman"/>
                <w:i/>
                <w:iCs/>
                <w:color w:val="0070C0"/>
              </w:rPr>
              <w:t xml:space="preserve">Raksturojot projekta īstenošanas kapacitāti, projekta iesniedzējs sniedz informāciju par atbalstāmajām darbībām reformas </w:t>
            </w:r>
            <w:r w:rsidR="00F1784E">
              <w:rPr>
                <w:rFonts w:ascii="Times New Roman" w:hAnsi="Times New Roman"/>
                <w:i/>
                <w:iCs/>
                <w:color w:val="0070C0"/>
              </w:rPr>
              <w:t>un investīcijas</w:t>
            </w:r>
            <w:r w:rsidRPr="6C2F8927">
              <w:rPr>
                <w:rFonts w:ascii="Times New Roman" w:hAnsi="Times New Roman"/>
                <w:i/>
                <w:iCs/>
                <w:color w:val="0070C0"/>
              </w:rPr>
              <w:t xml:space="preserve"> ietvaros, t.</w:t>
            </w:r>
            <w:r w:rsidR="00F1784E">
              <w:rPr>
                <w:rFonts w:ascii="Times New Roman" w:hAnsi="Times New Roman"/>
                <w:i/>
                <w:iCs/>
                <w:color w:val="0070C0"/>
              </w:rPr>
              <w:t>i</w:t>
            </w:r>
            <w:r w:rsidRPr="6C2F8927">
              <w:rPr>
                <w:rFonts w:ascii="Times New Roman" w:hAnsi="Times New Roman"/>
                <w:i/>
                <w:iCs/>
                <w:color w:val="0070C0"/>
              </w:rPr>
              <w:t>. norād</w:t>
            </w:r>
            <w:r w:rsidR="00F1784E">
              <w:rPr>
                <w:rFonts w:ascii="Times New Roman" w:hAnsi="Times New Roman"/>
                <w:i/>
                <w:iCs/>
                <w:color w:val="0070C0"/>
              </w:rPr>
              <w:t>a</w:t>
            </w:r>
            <w:r w:rsidRPr="6C2F8927">
              <w:rPr>
                <w:rFonts w:ascii="Times New Roman" w:hAnsi="Times New Roman"/>
                <w:i/>
                <w:iCs/>
                <w:color w:val="0070C0"/>
              </w:rPr>
              <w:t>, vai atbalstāmās darbības tiks nodrošināt</w:t>
            </w:r>
            <w:r w:rsidR="00F1784E">
              <w:rPr>
                <w:rFonts w:ascii="Times New Roman" w:hAnsi="Times New Roman"/>
                <w:i/>
                <w:iCs/>
                <w:color w:val="0070C0"/>
              </w:rPr>
              <w:t>as</w:t>
            </w:r>
            <w:r w:rsidRPr="6C2F8927">
              <w:rPr>
                <w:rFonts w:ascii="Times New Roman" w:hAnsi="Times New Roman"/>
                <w:i/>
                <w:iCs/>
                <w:color w:val="0070C0"/>
              </w:rPr>
              <w:t xml:space="preserve"> pakalpojuma veidā saskaņā ar normatīvajiem aktiem iepirkumu procedūras jomā, t.i.. kā ārpakalpojums</w:t>
            </w:r>
            <w:r w:rsidR="00F1784E">
              <w:rPr>
                <w:rFonts w:ascii="Times New Roman" w:hAnsi="Times New Roman"/>
                <w:i/>
                <w:iCs/>
                <w:color w:val="0070C0"/>
              </w:rPr>
              <w:t>.</w:t>
            </w:r>
            <w:r w:rsidR="17458B3B" w:rsidRPr="6C2F8927">
              <w:rPr>
                <w:rFonts w:ascii="Times New Roman" w:hAnsi="Times New Roman"/>
                <w:i/>
                <w:iCs/>
                <w:color w:val="0070C0"/>
              </w:rPr>
              <w:t xml:space="preserve"> </w:t>
            </w:r>
            <w:r w:rsidR="00F1784E">
              <w:rPr>
                <w:rFonts w:ascii="Times New Roman" w:hAnsi="Times New Roman"/>
                <w:i/>
                <w:iCs/>
                <w:color w:val="0070C0"/>
              </w:rPr>
              <w:t>K</w:t>
            </w:r>
            <w:r w:rsidR="17458B3B" w:rsidRPr="6C2F8927">
              <w:rPr>
                <w:rFonts w:ascii="Times New Roman" w:hAnsi="Times New Roman"/>
                <w:i/>
                <w:iCs/>
                <w:color w:val="0070C0"/>
              </w:rPr>
              <w:t>ā arī norāda, ka</w:t>
            </w:r>
            <w:r w:rsidR="00F1784E">
              <w:rPr>
                <w:rFonts w:ascii="Times New Roman" w:hAnsi="Times New Roman"/>
                <w:i/>
                <w:iCs/>
                <w:color w:val="0070C0"/>
              </w:rPr>
              <w:t xml:space="preserve"> </w:t>
            </w:r>
            <w:r w:rsidR="00F1784E" w:rsidRPr="00F1784E">
              <w:rPr>
                <w:rFonts w:ascii="Times New Roman" w:hAnsi="Times New Roman"/>
                <w:i/>
                <w:iCs/>
                <w:color w:val="0070C0"/>
              </w:rPr>
              <w:t>iepirkumu</w:t>
            </w:r>
            <w:r w:rsidR="00F1784E">
              <w:rPr>
                <w:rFonts w:ascii="Times New Roman" w:hAnsi="Times New Roman"/>
                <w:i/>
                <w:iCs/>
                <w:color w:val="0070C0"/>
              </w:rPr>
              <w:t>s</w:t>
            </w:r>
            <w:r w:rsidR="00F1784E" w:rsidRPr="00F1784E">
              <w:rPr>
                <w:rFonts w:ascii="Times New Roman" w:hAnsi="Times New Roman"/>
                <w:i/>
                <w:iCs/>
                <w:color w:val="0070C0"/>
              </w:rPr>
              <w:t>, kas nepieciešam</w:t>
            </w:r>
            <w:r w:rsidR="00F1784E">
              <w:rPr>
                <w:rFonts w:ascii="Times New Roman" w:hAnsi="Times New Roman"/>
                <w:i/>
                <w:iCs/>
                <w:color w:val="0070C0"/>
              </w:rPr>
              <w:t>i</w:t>
            </w:r>
            <w:r w:rsidR="00F1784E" w:rsidRPr="00F1784E">
              <w:rPr>
                <w:rFonts w:ascii="Times New Roman" w:hAnsi="Times New Roman"/>
                <w:i/>
                <w:iCs/>
                <w:color w:val="0070C0"/>
              </w:rPr>
              <w:t xml:space="preserve"> </w:t>
            </w:r>
            <w:r w:rsidR="00F1784E">
              <w:rPr>
                <w:rFonts w:ascii="Times New Roman" w:hAnsi="Times New Roman"/>
                <w:i/>
                <w:iCs/>
                <w:color w:val="0070C0"/>
              </w:rPr>
              <w:t>reformas un investīcijas</w:t>
            </w:r>
            <w:r w:rsidR="00F1784E" w:rsidRPr="00F1784E">
              <w:rPr>
                <w:rFonts w:ascii="Times New Roman" w:hAnsi="Times New Roman"/>
                <w:i/>
                <w:iCs/>
                <w:color w:val="0070C0"/>
              </w:rPr>
              <w:t xml:space="preserve"> īstenošanai, iespēju robežās </w:t>
            </w:r>
            <w:r w:rsidR="00F1784E">
              <w:rPr>
                <w:rFonts w:ascii="Times New Roman" w:hAnsi="Times New Roman"/>
                <w:i/>
                <w:iCs/>
                <w:color w:val="0070C0"/>
              </w:rPr>
              <w:lastRenderedPageBreak/>
              <w:t xml:space="preserve">veiks </w:t>
            </w:r>
            <w:r w:rsidR="00F1784E" w:rsidRPr="00F1784E">
              <w:rPr>
                <w:rFonts w:ascii="Times New Roman" w:hAnsi="Times New Roman"/>
                <w:i/>
                <w:iCs/>
                <w:color w:val="0070C0"/>
              </w:rPr>
              <w:t>kā sociāli atbildīgu</w:t>
            </w:r>
            <w:r w:rsidR="00F1784E">
              <w:rPr>
                <w:rFonts w:ascii="Times New Roman" w:hAnsi="Times New Roman"/>
                <w:i/>
                <w:iCs/>
                <w:color w:val="0070C0"/>
              </w:rPr>
              <w:t>s</w:t>
            </w:r>
            <w:r w:rsidR="00F1784E" w:rsidRPr="00F1784E">
              <w:rPr>
                <w:rFonts w:ascii="Times New Roman" w:hAnsi="Times New Roman"/>
                <w:i/>
                <w:iCs/>
                <w:color w:val="0070C0"/>
              </w:rPr>
              <w:t xml:space="preserve"> iepirkumu</w:t>
            </w:r>
            <w:r w:rsidR="00F1784E">
              <w:rPr>
                <w:rFonts w:ascii="Times New Roman" w:hAnsi="Times New Roman"/>
                <w:i/>
                <w:iCs/>
                <w:color w:val="0070C0"/>
              </w:rPr>
              <w:t>s</w:t>
            </w:r>
            <w:r w:rsidR="00F1784E" w:rsidRPr="00F1784E">
              <w:rPr>
                <w:rFonts w:ascii="Times New Roman" w:hAnsi="Times New Roman"/>
                <w:i/>
                <w:iCs/>
                <w:color w:val="0070C0"/>
              </w:rPr>
              <w:t xml:space="preserve"> un  pretendent</w:t>
            </w:r>
            <w:r w:rsidR="00F1784E">
              <w:rPr>
                <w:rFonts w:ascii="Times New Roman" w:hAnsi="Times New Roman"/>
                <w:i/>
                <w:iCs/>
                <w:color w:val="0070C0"/>
              </w:rPr>
              <w:t>i tiks</w:t>
            </w:r>
            <w:r w:rsidR="00F1784E" w:rsidRPr="00F1784E">
              <w:rPr>
                <w:rFonts w:ascii="Times New Roman" w:hAnsi="Times New Roman"/>
                <w:i/>
                <w:iCs/>
                <w:color w:val="0070C0"/>
              </w:rPr>
              <w:t xml:space="preserve"> izrau</w:t>
            </w:r>
            <w:r w:rsidR="00F1784E">
              <w:rPr>
                <w:rFonts w:ascii="Times New Roman" w:hAnsi="Times New Roman"/>
                <w:i/>
                <w:iCs/>
                <w:color w:val="0070C0"/>
              </w:rPr>
              <w:t>dzīti</w:t>
            </w:r>
            <w:r w:rsidR="00F1784E" w:rsidRPr="00F1784E">
              <w:rPr>
                <w:rFonts w:ascii="Times New Roman" w:hAnsi="Times New Roman"/>
                <w:i/>
                <w:iCs/>
                <w:color w:val="0070C0"/>
              </w:rPr>
              <w:t xml:space="preserve"> atklātā, pārredzamā, nediskriminējošā un konkurenci nodrošinošā iepirkuma procedūrā</w:t>
            </w:r>
            <w:r w:rsidR="00F1784E">
              <w:rPr>
                <w:rFonts w:ascii="Times New Roman" w:hAnsi="Times New Roman"/>
                <w:i/>
                <w:iCs/>
                <w:color w:val="0070C0"/>
              </w:rPr>
              <w:t>.</w:t>
            </w:r>
          </w:p>
          <w:p w14:paraId="5E80A7C6" w14:textId="77777777" w:rsidR="00F1784E" w:rsidRDefault="00F1784E" w:rsidP="6C2F8927">
            <w:pPr>
              <w:spacing w:after="0" w:line="240" w:lineRule="auto"/>
              <w:rPr>
                <w:rFonts w:ascii="Times New Roman" w:eastAsia="Times New Roman" w:hAnsi="Times New Roman"/>
                <w:i/>
                <w:iCs/>
                <w:color w:val="0070C0"/>
                <w:sz w:val="24"/>
                <w:szCs w:val="24"/>
                <w:u w:val="single"/>
              </w:rPr>
            </w:pPr>
          </w:p>
          <w:p w14:paraId="42E5B819" w14:textId="08B14E55" w:rsidR="00F1784E" w:rsidRPr="00491774" w:rsidRDefault="00F1784E" w:rsidP="6C2F8927">
            <w:pPr>
              <w:spacing w:after="0" w:line="240" w:lineRule="auto"/>
              <w:rPr>
                <w:rFonts w:ascii="Times New Roman" w:eastAsia="Times New Roman" w:hAnsi="Times New Roman"/>
                <w:i/>
                <w:iCs/>
                <w:color w:val="0070C0"/>
                <w:sz w:val="24"/>
                <w:szCs w:val="24"/>
              </w:rPr>
            </w:pPr>
            <w:r w:rsidRPr="00F1784E">
              <w:rPr>
                <w:b/>
                <w:bCs/>
                <w:i/>
                <w:iCs/>
                <w:color w:val="0070C0"/>
                <w:lang w:val="lv"/>
              </w:rPr>
              <w:t>!</w:t>
            </w:r>
            <w:r w:rsidRPr="00F1784E">
              <w:rPr>
                <w:b/>
                <w:bCs/>
                <w:i/>
                <w:iCs/>
                <w:color w:val="0070C0"/>
                <w:lang w:val="lv"/>
              </w:rPr>
              <w:tab/>
              <w:t xml:space="preserve">Norāda risku </w:t>
            </w:r>
            <w:proofErr w:type="spellStart"/>
            <w:r w:rsidRPr="00F1784E">
              <w:rPr>
                <w:b/>
                <w:bCs/>
                <w:i/>
                <w:iCs/>
                <w:color w:val="0070C0"/>
                <w:lang w:val="lv"/>
              </w:rPr>
              <w:t>izvērtējumu</w:t>
            </w:r>
            <w:proofErr w:type="spellEnd"/>
            <w:r>
              <w:rPr>
                <w:b/>
                <w:bCs/>
                <w:i/>
                <w:iCs/>
                <w:color w:val="0070C0"/>
                <w:lang w:val="lv"/>
              </w:rPr>
              <w:t>.</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1"/>
          <w:footerReference w:type="default" r:id="rId12"/>
          <w:headerReference w:type="first" r:id="rId13"/>
          <w:footerReference w:type="first" r:id="rId14"/>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2064"/>
        <w:gridCol w:w="892"/>
        <w:gridCol w:w="1813"/>
        <w:gridCol w:w="2573"/>
        <w:gridCol w:w="1912"/>
        <w:gridCol w:w="1643"/>
        <w:gridCol w:w="1370"/>
        <w:gridCol w:w="1467"/>
      </w:tblGrid>
      <w:tr w:rsidR="007E77C9" w:rsidRPr="00461251" w14:paraId="214718D6" w14:textId="77777777" w:rsidTr="5473A1EB">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2A6625" w:rsidRPr="00461251" w14:paraId="36EB76E4" w14:textId="77777777" w:rsidTr="004B6707">
        <w:trPr>
          <w:trHeight w:val="692"/>
        </w:trPr>
        <w:tc>
          <w:tcPr>
            <w:tcW w:w="248"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proofErr w:type="spellStart"/>
            <w:r w:rsidRPr="00461251">
              <w:rPr>
                <w:rFonts w:ascii="Times New Roman" w:hAnsi="Times New Roman"/>
                <w:sz w:val="20"/>
                <w:szCs w:val="20"/>
              </w:rPr>
              <w:t>N.p.k</w:t>
            </w:r>
            <w:proofErr w:type="spellEnd"/>
            <w:r w:rsidRPr="00461251">
              <w:rPr>
                <w:rFonts w:ascii="Times New Roman" w:hAnsi="Times New Roman"/>
                <w:sz w:val="20"/>
                <w:szCs w:val="20"/>
              </w:rPr>
              <w:t>.</w:t>
            </w:r>
          </w:p>
        </w:tc>
        <w:tc>
          <w:tcPr>
            <w:tcW w:w="716"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10"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629"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892"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663"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w:t>
            </w:r>
            <w:proofErr w:type="spellStart"/>
            <w:r w:rsidRPr="00461251">
              <w:rPr>
                <w:rFonts w:ascii="Times New Roman" w:hAnsi="Times New Roman"/>
                <w:i/>
                <w:sz w:val="20"/>
                <w:szCs w:val="20"/>
              </w:rPr>
              <w:t>euro</w:t>
            </w:r>
            <w:proofErr w:type="spellEnd"/>
            <w:r w:rsidRPr="00461251">
              <w:rPr>
                <w:rFonts w:ascii="Times New Roman" w:hAnsi="Times New Roman"/>
                <w:i/>
                <w:sz w:val="20"/>
                <w:szCs w:val="20"/>
              </w:rPr>
              <w:t>)</w:t>
            </w:r>
          </w:p>
        </w:tc>
        <w:tc>
          <w:tcPr>
            <w:tcW w:w="57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972"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w:t>
            </w:r>
            <w:proofErr w:type="spellStart"/>
            <w:r w:rsidRPr="00461251">
              <w:rPr>
                <w:rFonts w:ascii="Times New Roman" w:hAnsi="Times New Roman"/>
                <w:sz w:val="20"/>
                <w:szCs w:val="20"/>
              </w:rPr>
              <w:t>gggg</w:t>
            </w:r>
            <w:proofErr w:type="spellEnd"/>
            <w:r w:rsidRPr="00461251">
              <w:rPr>
                <w:rFonts w:ascii="Times New Roman" w:hAnsi="Times New Roman"/>
                <w:sz w:val="20"/>
                <w:szCs w:val="20"/>
              </w:rPr>
              <w:t>)</w:t>
            </w:r>
          </w:p>
        </w:tc>
      </w:tr>
      <w:tr w:rsidR="00184CCE" w:rsidRPr="00461251" w14:paraId="7A8687AA" w14:textId="77777777" w:rsidTr="004B6707">
        <w:trPr>
          <w:trHeight w:val="599"/>
        </w:trPr>
        <w:tc>
          <w:tcPr>
            <w:tcW w:w="248"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6"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10"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629"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892"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663"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57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463"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508"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184CCE" w:rsidRPr="0023602B" w14:paraId="30B5951F" w14:textId="77777777" w:rsidTr="004B6707">
        <w:tc>
          <w:tcPr>
            <w:tcW w:w="248" w:type="pct"/>
          </w:tcPr>
          <w:p w14:paraId="79057A37" w14:textId="62BD2352" w:rsidR="007E77C9" w:rsidRPr="0023602B" w:rsidRDefault="009D7774" w:rsidP="0023602B">
            <w:pPr>
              <w:spacing w:after="0" w:line="240" w:lineRule="auto"/>
              <w:rPr>
                <w:rFonts w:ascii="Times New Roman" w:hAnsi="Times New Roman"/>
                <w:sz w:val="24"/>
                <w:szCs w:val="24"/>
              </w:rPr>
            </w:pPr>
            <w:r>
              <w:rPr>
                <w:rFonts w:ascii="Times New Roman" w:hAnsi="Times New Roman"/>
                <w:sz w:val="24"/>
                <w:szCs w:val="24"/>
              </w:rPr>
              <w:t>1.</w:t>
            </w:r>
          </w:p>
        </w:tc>
        <w:tc>
          <w:tcPr>
            <w:tcW w:w="716" w:type="pct"/>
          </w:tcPr>
          <w:p w14:paraId="622E7DC0" w14:textId="625728C5" w:rsidR="007E77C9" w:rsidRPr="002A6625" w:rsidRDefault="002A6625" w:rsidP="0023602B">
            <w:pPr>
              <w:spacing w:after="0" w:line="240" w:lineRule="auto"/>
              <w:rPr>
                <w:rFonts w:ascii="Times New Roman" w:hAnsi="Times New Roman"/>
                <w:color w:val="000000" w:themeColor="text1"/>
                <w:sz w:val="24"/>
                <w:szCs w:val="24"/>
              </w:rPr>
            </w:pPr>
            <w:r w:rsidRPr="002A6625">
              <w:rPr>
                <w:rFonts w:ascii="Times New Roman" w:hAnsi="Times New Roman"/>
                <w:color w:val="000000" w:themeColor="text1"/>
                <w:sz w:val="24"/>
                <w:szCs w:val="24"/>
              </w:rPr>
              <w:t xml:space="preserve">Eiropas Savienības Atveseļošanas un noturības mehānisma plāna </w:t>
            </w:r>
            <w:r w:rsidR="004B6707" w:rsidRPr="004B6707">
              <w:rPr>
                <w:rFonts w:ascii="Times New Roman" w:hAnsi="Times New Roman"/>
                <w:color w:val="000000" w:themeColor="text1"/>
                <w:sz w:val="24"/>
                <w:szCs w:val="24"/>
              </w:rPr>
              <w:t>4.2.1.1.i. investīcijas “Atbalsts cilvēkresursu attīstības sistēmas ieviešanai”</w:t>
            </w:r>
            <w:r w:rsidR="004B6707">
              <w:rPr>
                <w:rFonts w:ascii="Times New Roman" w:hAnsi="Times New Roman"/>
                <w:color w:val="000000" w:themeColor="text1"/>
                <w:sz w:val="24"/>
                <w:szCs w:val="24"/>
              </w:rPr>
              <w:t xml:space="preserve"> projekti</w:t>
            </w:r>
          </w:p>
        </w:tc>
        <w:tc>
          <w:tcPr>
            <w:tcW w:w="310" w:type="pct"/>
          </w:tcPr>
          <w:p w14:paraId="2C9B0CA3" w14:textId="7CBB7E1D" w:rsidR="007E77C9" w:rsidRPr="0023602B" w:rsidRDefault="002A6625" w:rsidP="0023602B">
            <w:pPr>
              <w:spacing w:after="0" w:line="240" w:lineRule="auto"/>
              <w:rPr>
                <w:rFonts w:ascii="Times New Roman" w:hAnsi="Times New Roman"/>
                <w:sz w:val="24"/>
                <w:szCs w:val="24"/>
              </w:rPr>
            </w:pPr>
            <w:r>
              <w:rPr>
                <w:rFonts w:ascii="Times New Roman" w:hAnsi="Times New Roman"/>
                <w:sz w:val="24"/>
                <w:szCs w:val="24"/>
              </w:rPr>
              <w:t>N/A</w:t>
            </w:r>
          </w:p>
        </w:tc>
        <w:tc>
          <w:tcPr>
            <w:tcW w:w="629" w:type="pct"/>
          </w:tcPr>
          <w:p w14:paraId="1B785961" w14:textId="77777777" w:rsidR="002A6625" w:rsidRPr="00461251" w:rsidRDefault="002A6625" w:rsidP="002A6625">
            <w:pPr>
              <w:spacing w:after="0" w:line="240" w:lineRule="auto"/>
              <w:jc w:val="both"/>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5340938B" w14:textId="45220F68" w:rsidR="007E77C9" w:rsidRPr="0023602B" w:rsidRDefault="00184CCE" w:rsidP="0023602B">
            <w:pPr>
              <w:spacing w:after="0" w:line="240" w:lineRule="auto"/>
              <w:rPr>
                <w:rFonts w:ascii="Times New Roman" w:hAnsi="Times New Roman"/>
                <w:sz w:val="24"/>
                <w:szCs w:val="24"/>
              </w:rPr>
            </w:pPr>
            <w:r>
              <w:rPr>
                <w:rFonts w:ascii="Times New Roman" w:hAnsi="Times New Roman"/>
                <w:color w:val="000000" w:themeColor="text1"/>
                <w:sz w:val="24"/>
                <w:szCs w:val="24"/>
              </w:rPr>
              <w:t>Projekt</w:t>
            </w:r>
            <w:r w:rsidR="004B6707">
              <w:rPr>
                <w:rFonts w:ascii="Times New Roman" w:hAnsi="Times New Roman"/>
                <w:color w:val="000000" w:themeColor="text1"/>
                <w:sz w:val="24"/>
                <w:szCs w:val="24"/>
              </w:rPr>
              <w:t>u</w:t>
            </w:r>
            <w:r>
              <w:rPr>
                <w:rFonts w:ascii="Times New Roman" w:hAnsi="Times New Roman"/>
                <w:color w:val="000000" w:themeColor="text1"/>
                <w:sz w:val="24"/>
                <w:szCs w:val="24"/>
              </w:rPr>
              <w:t xml:space="preserve"> ietvaros tiks </w:t>
            </w:r>
            <w:r w:rsidR="004B6707" w:rsidRPr="004B6707">
              <w:rPr>
                <w:rFonts w:ascii="Times New Roman" w:hAnsi="Times New Roman"/>
                <w:color w:val="000000" w:themeColor="text1"/>
                <w:sz w:val="24"/>
                <w:szCs w:val="24"/>
              </w:rPr>
              <w:t>ievie</w:t>
            </w:r>
            <w:r w:rsidR="004B6707">
              <w:rPr>
                <w:rFonts w:ascii="Times New Roman" w:hAnsi="Times New Roman"/>
                <w:color w:val="000000" w:themeColor="text1"/>
                <w:sz w:val="24"/>
                <w:szCs w:val="24"/>
              </w:rPr>
              <w:t xml:space="preserve">sta </w:t>
            </w:r>
            <w:r w:rsidR="004B6707" w:rsidRPr="004B6707">
              <w:rPr>
                <w:rFonts w:ascii="Times New Roman" w:hAnsi="Times New Roman"/>
                <w:color w:val="000000" w:themeColor="text1"/>
                <w:sz w:val="24"/>
                <w:szCs w:val="24"/>
              </w:rPr>
              <w:t>simulāciju pieej</w:t>
            </w:r>
            <w:r w:rsidR="004B6707">
              <w:rPr>
                <w:rFonts w:ascii="Times New Roman" w:hAnsi="Times New Roman"/>
                <w:color w:val="000000" w:themeColor="text1"/>
                <w:sz w:val="24"/>
                <w:szCs w:val="24"/>
              </w:rPr>
              <w:t>a</w:t>
            </w:r>
            <w:r w:rsidR="004B6707" w:rsidRPr="004B6707">
              <w:rPr>
                <w:rFonts w:ascii="Times New Roman" w:hAnsi="Times New Roman"/>
                <w:color w:val="000000" w:themeColor="text1"/>
                <w:sz w:val="24"/>
                <w:szCs w:val="24"/>
              </w:rPr>
              <w:t xml:space="preserve"> ārstniecības personu, rezidentu un medicīnas studentu apmācībās.</w:t>
            </w:r>
          </w:p>
        </w:tc>
        <w:tc>
          <w:tcPr>
            <w:tcW w:w="892" w:type="pct"/>
          </w:tcPr>
          <w:p w14:paraId="792B48AB" w14:textId="1A61B167" w:rsidR="00951232" w:rsidRPr="00951232" w:rsidRDefault="00951232" w:rsidP="00951232">
            <w:pPr>
              <w:spacing w:after="0" w:line="240" w:lineRule="auto"/>
              <w:jc w:val="both"/>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4DEC161D" w14:textId="06A14F0E" w:rsidR="00112F54" w:rsidRDefault="00112F54" w:rsidP="0023602B">
            <w:pPr>
              <w:spacing w:after="0" w:line="240" w:lineRule="auto"/>
              <w:rPr>
                <w:rFonts w:ascii="Times New Roman" w:hAnsi="Times New Roman"/>
                <w:sz w:val="24"/>
                <w:szCs w:val="24"/>
              </w:rPr>
            </w:pPr>
            <w:r w:rsidRPr="00461251">
              <w:rPr>
                <w:rFonts w:ascii="Times New Roman" w:hAnsi="Times New Roman"/>
                <w:sz w:val="24"/>
                <w:szCs w:val="24"/>
              </w:rPr>
              <w:t>Projektam ir sinerģija ar Atveseļošanas fonda</w:t>
            </w:r>
            <w:r>
              <w:rPr>
                <w:rFonts w:ascii="Times New Roman" w:hAnsi="Times New Roman"/>
                <w:sz w:val="24"/>
                <w:szCs w:val="24"/>
              </w:rPr>
              <w:t xml:space="preserve"> </w:t>
            </w:r>
            <w:r w:rsidR="004B6707" w:rsidRPr="004B6707">
              <w:rPr>
                <w:rFonts w:ascii="Times New Roman" w:hAnsi="Times New Roman"/>
                <w:sz w:val="24"/>
                <w:szCs w:val="24"/>
              </w:rPr>
              <w:t xml:space="preserve">4.2.1.1.i. investīcijas “Atbalsts cilvēkresursu attīstības sistēmas ieviešanai” </w:t>
            </w:r>
            <w:r>
              <w:rPr>
                <w:rFonts w:ascii="Times New Roman" w:hAnsi="Times New Roman"/>
                <w:sz w:val="24"/>
                <w:szCs w:val="24"/>
              </w:rPr>
              <w:t xml:space="preserve">ietvaros </w:t>
            </w:r>
            <w:r w:rsidR="004B6707">
              <w:rPr>
                <w:rFonts w:ascii="Times New Roman" w:hAnsi="Times New Roman"/>
                <w:sz w:val="24"/>
                <w:szCs w:val="24"/>
              </w:rPr>
              <w:t xml:space="preserve">ārstniecības iestāžu un augstāko izglītības iestāžu </w:t>
            </w:r>
            <w:r>
              <w:rPr>
                <w:rFonts w:ascii="Times New Roman" w:hAnsi="Times New Roman"/>
                <w:sz w:val="24"/>
                <w:szCs w:val="24"/>
              </w:rPr>
              <w:t>īsteno</w:t>
            </w:r>
            <w:r w:rsidR="004B6707">
              <w:rPr>
                <w:rFonts w:ascii="Times New Roman" w:hAnsi="Times New Roman"/>
                <w:sz w:val="24"/>
                <w:szCs w:val="24"/>
              </w:rPr>
              <w:t>tajiem</w:t>
            </w:r>
            <w:r>
              <w:rPr>
                <w:rFonts w:ascii="Times New Roman" w:hAnsi="Times New Roman"/>
                <w:sz w:val="24"/>
                <w:szCs w:val="24"/>
              </w:rPr>
              <w:t xml:space="preserve"> </w:t>
            </w:r>
            <w:r w:rsidR="004B6707">
              <w:rPr>
                <w:rFonts w:ascii="Times New Roman" w:hAnsi="Times New Roman"/>
                <w:sz w:val="24"/>
                <w:szCs w:val="24"/>
              </w:rPr>
              <w:t xml:space="preserve">projektiem, </w:t>
            </w:r>
            <w:r w:rsidR="00433765">
              <w:rPr>
                <w:rFonts w:ascii="Times New Roman" w:hAnsi="Times New Roman"/>
                <w:sz w:val="24"/>
                <w:szCs w:val="24"/>
              </w:rPr>
              <w:t>jo</w:t>
            </w:r>
            <w:r w:rsidR="00951232">
              <w:rPr>
                <w:rFonts w:ascii="Times New Roman" w:hAnsi="Times New Roman"/>
                <w:sz w:val="24"/>
                <w:szCs w:val="24"/>
              </w:rPr>
              <w:t xml:space="preserve"> šī projekta rezultātā tiks ieviesta simulācijas pieeja valsts mērogā, </w:t>
            </w:r>
            <w:r w:rsidR="00620B26">
              <w:rPr>
                <w:rFonts w:ascii="Times New Roman" w:hAnsi="Times New Roman"/>
                <w:sz w:val="24"/>
                <w:szCs w:val="24"/>
              </w:rPr>
              <w:t xml:space="preserve">atbilstoši kurai </w:t>
            </w:r>
            <w:r w:rsidR="00951232" w:rsidRPr="00951232">
              <w:rPr>
                <w:rFonts w:ascii="Times New Roman" w:hAnsi="Times New Roman"/>
                <w:sz w:val="24"/>
                <w:szCs w:val="24"/>
              </w:rPr>
              <w:t>4.2.1.1.i. investīcijas</w:t>
            </w:r>
            <w:r w:rsidR="00951232">
              <w:rPr>
                <w:rFonts w:ascii="Times New Roman" w:hAnsi="Times New Roman"/>
                <w:sz w:val="24"/>
                <w:szCs w:val="24"/>
              </w:rPr>
              <w:t xml:space="preserve"> projektu ietvaros tiks ieviesta simulāciju pieeja iestāžu līmenī.</w:t>
            </w:r>
          </w:p>
          <w:p w14:paraId="12104A6A" w14:textId="77777777" w:rsidR="00983118" w:rsidRDefault="00983118" w:rsidP="0023602B">
            <w:pPr>
              <w:spacing w:after="0" w:line="240" w:lineRule="auto"/>
              <w:rPr>
                <w:rFonts w:ascii="Times New Roman" w:hAnsi="Times New Roman"/>
                <w:i/>
                <w:iCs/>
                <w:color w:val="0070C0"/>
                <w:sz w:val="24"/>
                <w:szCs w:val="24"/>
              </w:rPr>
            </w:pPr>
          </w:p>
          <w:p w14:paraId="4D3467A2" w14:textId="55944E5B" w:rsidR="007E77C9" w:rsidRDefault="002A6625" w:rsidP="0023602B">
            <w:pPr>
              <w:spacing w:after="0" w:line="240" w:lineRule="auto"/>
              <w:rPr>
                <w:rFonts w:ascii="Times New Roman" w:hAnsi="Times New Roman"/>
                <w:i/>
                <w:iCs/>
                <w:color w:val="0070C0"/>
                <w:sz w:val="24"/>
                <w:szCs w:val="24"/>
              </w:rPr>
            </w:pPr>
            <w:r w:rsidRPr="00461251">
              <w:rPr>
                <w:rFonts w:ascii="Times New Roman" w:hAnsi="Times New Roman"/>
                <w:i/>
                <w:iCs/>
                <w:color w:val="0070C0"/>
                <w:sz w:val="24"/>
                <w:szCs w:val="24"/>
              </w:rPr>
              <w:t xml:space="preserve">Papildus lūdzam norādīt specifiski </w:t>
            </w:r>
            <w:r w:rsidR="003E17C8">
              <w:rPr>
                <w:rFonts w:ascii="Times New Roman" w:hAnsi="Times New Roman"/>
                <w:i/>
                <w:iCs/>
                <w:color w:val="0070C0"/>
                <w:sz w:val="24"/>
                <w:szCs w:val="24"/>
              </w:rPr>
              <w:t xml:space="preserve">projekta iesniedzēja </w:t>
            </w:r>
            <w:r w:rsidRPr="00461251">
              <w:rPr>
                <w:rFonts w:ascii="Times New Roman" w:hAnsi="Times New Roman"/>
                <w:i/>
                <w:iCs/>
                <w:color w:val="0070C0"/>
                <w:sz w:val="24"/>
                <w:szCs w:val="24"/>
              </w:rPr>
              <w:t>redzējumu par sasaisti</w:t>
            </w:r>
            <w:r w:rsidR="00620B26">
              <w:rPr>
                <w:rFonts w:ascii="Times New Roman" w:hAnsi="Times New Roman"/>
                <w:i/>
                <w:iCs/>
                <w:color w:val="0070C0"/>
                <w:sz w:val="24"/>
                <w:szCs w:val="24"/>
              </w:rPr>
              <w:t>, ja attiecināms</w:t>
            </w:r>
            <w:r w:rsidR="003E17C8">
              <w:rPr>
                <w:rFonts w:ascii="Times New Roman" w:hAnsi="Times New Roman"/>
                <w:i/>
                <w:iCs/>
                <w:color w:val="0070C0"/>
                <w:sz w:val="24"/>
                <w:szCs w:val="24"/>
              </w:rPr>
              <w:t>.</w:t>
            </w:r>
          </w:p>
          <w:p w14:paraId="6F691C87" w14:textId="0E5AD1EF" w:rsidR="00501F91" w:rsidRPr="0023602B" w:rsidRDefault="00501F91" w:rsidP="0023602B">
            <w:pPr>
              <w:spacing w:after="0" w:line="240" w:lineRule="auto"/>
              <w:rPr>
                <w:rFonts w:ascii="Times New Roman" w:hAnsi="Times New Roman"/>
                <w:sz w:val="24"/>
                <w:szCs w:val="24"/>
              </w:rPr>
            </w:pPr>
          </w:p>
        </w:tc>
        <w:tc>
          <w:tcPr>
            <w:tcW w:w="663" w:type="pct"/>
          </w:tcPr>
          <w:p w14:paraId="2E784980" w14:textId="3DD35F21" w:rsidR="007E77C9" w:rsidRPr="0023602B" w:rsidRDefault="004B6707" w:rsidP="0023602B">
            <w:pPr>
              <w:spacing w:after="0" w:line="240" w:lineRule="auto"/>
              <w:rPr>
                <w:rFonts w:ascii="Times New Roman" w:hAnsi="Times New Roman"/>
                <w:sz w:val="24"/>
                <w:szCs w:val="24"/>
              </w:rPr>
            </w:pPr>
            <w:r>
              <w:rPr>
                <w:rFonts w:ascii="Times New Roman" w:hAnsi="Times New Roman"/>
                <w:sz w:val="24"/>
                <w:szCs w:val="24"/>
              </w:rPr>
              <w:t>3 000 000</w:t>
            </w:r>
            <w:r w:rsidR="002A6625" w:rsidRPr="00112F54">
              <w:rPr>
                <w:rFonts w:ascii="Times New Roman" w:hAnsi="Times New Roman"/>
                <w:sz w:val="24"/>
                <w:szCs w:val="24"/>
              </w:rPr>
              <w:t> </w:t>
            </w:r>
            <w:proofErr w:type="spellStart"/>
            <w:r w:rsidR="002A6625" w:rsidRPr="00112F54">
              <w:rPr>
                <w:rFonts w:ascii="Times New Roman" w:hAnsi="Times New Roman"/>
                <w:i/>
                <w:iCs/>
                <w:sz w:val="24"/>
                <w:szCs w:val="24"/>
              </w:rPr>
              <w:t>euro</w:t>
            </w:r>
            <w:proofErr w:type="spellEnd"/>
            <w:r w:rsidR="002A6625" w:rsidRPr="00112F54">
              <w:rPr>
                <w:rFonts w:ascii="Times New Roman" w:hAnsi="Times New Roman"/>
                <w:i/>
                <w:iCs/>
                <w:sz w:val="24"/>
                <w:szCs w:val="24"/>
              </w:rPr>
              <w:t xml:space="preserve"> (bez PVN)</w:t>
            </w:r>
          </w:p>
        </w:tc>
        <w:tc>
          <w:tcPr>
            <w:tcW w:w="570" w:type="pct"/>
          </w:tcPr>
          <w:p w14:paraId="57A8810D" w14:textId="08FD7B63" w:rsidR="007E77C9" w:rsidRPr="0023602B" w:rsidRDefault="002A6625" w:rsidP="0023602B">
            <w:pPr>
              <w:spacing w:after="0" w:line="240" w:lineRule="auto"/>
              <w:rPr>
                <w:rFonts w:ascii="Times New Roman" w:hAnsi="Times New Roman"/>
                <w:sz w:val="24"/>
                <w:szCs w:val="24"/>
              </w:rPr>
            </w:pPr>
            <w:r>
              <w:rPr>
                <w:rFonts w:ascii="Times New Roman" w:hAnsi="Times New Roman"/>
                <w:sz w:val="24"/>
                <w:szCs w:val="24"/>
              </w:rPr>
              <w:t>Atveseļošanas fonds</w:t>
            </w:r>
          </w:p>
        </w:tc>
        <w:tc>
          <w:tcPr>
            <w:tcW w:w="463" w:type="pct"/>
          </w:tcPr>
          <w:p w14:paraId="766BA97C" w14:textId="627051E7" w:rsidR="007E77C9" w:rsidRPr="0023602B" w:rsidRDefault="004B6707" w:rsidP="0023602B">
            <w:pPr>
              <w:spacing w:after="0" w:line="240" w:lineRule="auto"/>
              <w:rPr>
                <w:rFonts w:ascii="Times New Roman" w:hAnsi="Times New Roman"/>
                <w:sz w:val="24"/>
                <w:szCs w:val="24"/>
              </w:rPr>
            </w:pPr>
            <w:r>
              <w:rPr>
                <w:rFonts w:ascii="Times New Roman" w:hAnsi="Times New Roman"/>
                <w:sz w:val="24"/>
                <w:szCs w:val="24"/>
              </w:rPr>
              <w:t>2024.gada 3.ceturksnis</w:t>
            </w:r>
          </w:p>
        </w:tc>
        <w:tc>
          <w:tcPr>
            <w:tcW w:w="508" w:type="pct"/>
          </w:tcPr>
          <w:p w14:paraId="1B51EB1E" w14:textId="25AA5381" w:rsidR="007E77C9" w:rsidRPr="0023602B" w:rsidRDefault="00913D75" w:rsidP="0023602B">
            <w:pPr>
              <w:spacing w:after="0" w:line="240" w:lineRule="auto"/>
              <w:rPr>
                <w:rFonts w:ascii="Times New Roman" w:hAnsi="Times New Roman"/>
                <w:sz w:val="24"/>
                <w:szCs w:val="24"/>
              </w:rPr>
            </w:pPr>
            <w:r>
              <w:rPr>
                <w:rFonts w:ascii="Times New Roman" w:hAnsi="Times New Roman"/>
                <w:sz w:val="24"/>
                <w:szCs w:val="24"/>
              </w:rPr>
              <w:t>2026.</w:t>
            </w:r>
            <w:r w:rsidR="004B6707">
              <w:rPr>
                <w:rFonts w:ascii="Times New Roman" w:hAnsi="Times New Roman"/>
                <w:sz w:val="24"/>
                <w:szCs w:val="24"/>
              </w:rPr>
              <w:t>gada 3.ceturksnis</w:t>
            </w:r>
          </w:p>
        </w:tc>
      </w:tr>
    </w:tbl>
    <w:p w14:paraId="74F97EF4" w14:textId="77777777" w:rsidR="00913D75" w:rsidRDefault="00913D75" w:rsidP="040FC0E9">
      <w:pPr>
        <w:pStyle w:val="NoSpacing"/>
        <w:jc w:val="both"/>
        <w:rPr>
          <w:rFonts w:ascii="Times New Roman" w:hAnsi="Times New Roman" w:cs="Times New Roman"/>
          <w:i/>
          <w:iCs/>
          <w:color w:val="0070C0"/>
        </w:rPr>
      </w:pPr>
    </w:p>
    <w:p w14:paraId="6D277175" w14:textId="77777777" w:rsidR="002A10E1" w:rsidRDefault="002A10E1" w:rsidP="040FC0E9">
      <w:pPr>
        <w:pStyle w:val="NoSpacing"/>
        <w:jc w:val="both"/>
        <w:rPr>
          <w:rFonts w:ascii="Times New Roman" w:hAnsi="Times New Roman" w:cs="Times New Roman"/>
          <w:i/>
          <w:iCs/>
          <w:color w:val="0070C0"/>
        </w:rPr>
      </w:pPr>
    </w:p>
    <w:p w14:paraId="1D387F61" w14:textId="77777777" w:rsidR="002A10E1" w:rsidRDefault="002A10E1" w:rsidP="002A10E1">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6B2F8336" w14:textId="621F7DBC" w:rsidR="002A10E1" w:rsidRDefault="002A10E1" w:rsidP="040FC0E9">
      <w:pPr>
        <w:pStyle w:val="NoSpacing"/>
        <w:jc w:val="both"/>
        <w:rPr>
          <w:rFonts w:ascii="Times New Roman" w:hAnsi="Times New Roman" w:cs="Times New Roman"/>
          <w:i/>
          <w:iCs/>
          <w:color w:val="0070C0"/>
        </w:rPr>
        <w:sectPr w:rsidR="002A10E1" w:rsidSect="00913D75">
          <w:footerReference w:type="default" r:id="rId15"/>
          <w:footerReference w:type="first" r:id="rId16"/>
          <w:pgSz w:w="16838" w:h="11906" w:orient="landscape" w:code="9"/>
          <w:pgMar w:top="1276" w:right="1276" w:bottom="1134" w:left="1106" w:header="709" w:footer="709" w:gutter="0"/>
          <w:cols w:space="708"/>
          <w:titlePg/>
          <w:docGrid w:linePitch="360"/>
        </w:sectPr>
      </w:pPr>
    </w:p>
    <w:p w14:paraId="28021808" w14:textId="77777777" w:rsidR="007511BF" w:rsidRDefault="007511BF" w:rsidP="040FC0E9">
      <w:pPr>
        <w:pStyle w:val="NoSpacing"/>
        <w:jc w:val="both"/>
        <w:rPr>
          <w:rFonts w:ascii="Times New Roman" w:hAnsi="Times New Roman" w:cs="Times New Roman"/>
          <w:i/>
          <w:iCs/>
          <w:color w:val="0070C0"/>
        </w:r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 xml:space="preserve">Projekta iesniegumu paraksta projekta iesniedzēja atbildīgā amatpersona, kurai iestādē ir noteiktas </w:t>
      </w:r>
      <w:proofErr w:type="spellStart"/>
      <w:r w:rsidRPr="5473A1EB">
        <w:rPr>
          <w:rFonts w:ascii="Times New Roman" w:hAnsi="Times New Roman"/>
          <w:i/>
          <w:iCs/>
          <w:color w:val="0070C0"/>
          <w:sz w:val="20"/>
          <w:szCs w:val="20"/>
        </w:rPr>
        <w:t>paraksttiesības</w:t>
      </w:r>
      <w:proofErr w:type="spellEnd"/>
      <w:r w:rsidRPr="5473A1EB">
        <w:rPr>
          <w:rFonts w:ascii="Times New Roman" w:hAnsi="Times New Roman"/>
          <w:i/>
          <w:iCs/>
          <w:color w:val="0070C0"/>
          <w:sz w:val="20"/>
          <w:szCs w:val="20"/>
        </w:rPr>
        <w:t>.</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3"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05F4D3E9" w:rsidR="00B5014D" w:rsidRPr="0023602B" w:rsidRDefault="004B6707" w:rsidP="00853486">
            <w:pPr>
              <w:spacing w:after="0" w:line="240" w:lineRule="auto"/>
              <w:jc w:val="center"/>
              <w:rPr>
                <w:rFonts w:ascii="Times New Roman" w:hAnsi="Times New Roman"/>
                <w:sz w:val="24"/>
                <w:szCs w:val="24"/>
              </w:rPr>
            </w:pPr>
            <w:r>
              <w:rPr>
                <w:rFonts w:ascii="Times New Roman" w:hAnsi="Times New Roman"/>
                <w:sz w:val="24"/>
                <w:szCs w:val="24"/>
              </w:rPr>
              <w:t>500 000</w:t>
            </w: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6BB6AFA2" w:rsidR="00B5014D" w:rsidRPr="0023602B" w:rsidRDefault="004B6707" w:rsidP="00853486">
            <w:pPr>
              <w:spacing w:after="0" w:line="240" w:lineRule="auto"/>
              <w:jc w:val="center"/>
              <w:rPr>
                <w:rFonts w:ascii="Times New Roman" w:hAnsi="Times New Roman"/>
                <w:sz w:val="24"/>
                <w:szCs w:val="24"/>
              </w:rPr>
            </w:pPr>
            <w:r>
              <w:rPr>
                <w:rFonts w:ascii="Times New Roman" w:hAnsi="Times New Roman"/>
                <w:sz w:val="24"/>
                <w:szCs w:val="24"/>
              </w:rPr>
              <w:t>105 000</w:t>
            </w: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67CD4E09" w:rsidR="00B5014D" w:rsidRPr="0023602B" w:rsidRDefault="004B6707" w:rsidP="00853486">
            <w:pPr>
              <w:spacing w:after="0" w:line="240" w:lineRule="auto"/>
              <w:jc w:val="center"/>
              <w:rPr>
                <w:rFonts w:ascii="Times New Roman" w:hAnsi="Times New Roman"/>
                <w:sz w:val="24"/>
                <w:szCs w:val="24"/>
              </w:rPr>
            </w:pPr>
            <w:r>
              <w:rPr>
                <w:rFonts w:ascii="Times New Roman" w:hAnsi="Times New Roman"/>
                <w:sz w:val="24"/>
                <w:szCs w:val="24"/>
              </w:rPr>
              <w:t>605 000</w:t>
            </w: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569F55A1" w:rsidR="00B5014D" w:rsidRPr="0023602B" w:rsidRDefault="004B6707" w:rsidP="00853486">
            <w:pPr>
              <w:spacing w:after="0" w:line="240" w:lineRule="auto"/>
              <w:jc w:val="center"/>
              <w:rPr>
                <w:rFonts w:ascii="Times New Roman" w:hAnsi="Times New Roman"/>
                <w:sz w:val="24"/>
                <w:szCs w:val="24"/>
              </w:rPr>
            </w:pPr>
            <w:r>
              <w:rPr>
                <w:rFonts w:ascii="Times New Roman" w:hAnsi="Times New Roman"/>
                <w:sz w:val="24"/>
                <w:szCs w:val="24"/>
              </w:rPr>
              <w:t>605 000</w:t>
            </w:r>
          </w:p>
        </w:tc>
      </w:tr>
      <w:bookmarkEnd w:id="13"/>
    </w:tbl>
    <w:p w14:paraId="3C475967" w14:textId="77777777" w:rsidR="007E77C9" w:rsidRPr="003A7637" w:rsidRDefault="007E77C9" w:rsidP="00A90C57">
      <w:pPr>
        <w:spacing w:after="0"/>
        <w:rPr>
          <w:rFonts w:ascii="Times New Roman" w:hAnsi="Times New Roman"/>
          <w:sz w:val="24"/>
          <w:szCs w:val="24"/>
        </w:rPr>
      </w:pPr>
    </w:p>
    <w:p w14:paraId="3B128464" w14:textId="0676C042"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atbilstoši Informatīvā ziņojuma 4.</w:t>
      </w:r>
      <w:r w:rsidR="00000B05">
        <w:rPr>
          <w:rFonts w:ascii="Times New Roman" w:eastAsia="Times New Roman" w:hAnsi="Times New Roman"/>
          <w:i/>
          <w:iCs/>
          <w:color w:val="0070C0"/>
        </w:rPr>
        <w:t>1</w:t>
      </w:r>
      <w:r w:rsidR="009D7774">
        <w:rPr>
          <w:rFonts w:ascii="Times New Roman" w:eastAsia="Times New Roman" w:hAnsi="Times New Roman"/>
          <w:i/>
          <w:iCs/>
          <w:color w:val="0070C0"/>
        </w:rPr>
        <w:t>.apakš</w:t>
      </w:r>
      <w:r w:rsidR="5473A1EB" w:rsidRPr="5473A1EB">
        <w:rPr>
          <w:rFonts w:ascii="Times New Roman" w:eastAsia="Times New Roman" w:hAnsi="Times New Roman"/>
          <w:i/>
          <w:iCs/>
          <w:color w:val="0070C0"/>
        </w:rPr>
        <w:t>punktam</w:t>
      </w:r>
      <w:r w:rsidR="00000B05">
        <w:rPr>
          <w:rFonts w:ascii="Times New Roman" w:eastAsia="Times New Roman" w:hAnsi="Times New Roman"/>
          <w:i/>
          <w:iCs/>
          <w:color w:val="0070C0"/>
        </w:rPr>
        <w:t>.</w:t>
      </w:r>
    </w:p>
    <w:p w14:paraId="506DD662" w14:textId="77777777" w:rsidR="00DD2CEE" w:rsidRDefault="00DD2CEE" w:rsidP="00DD2CEE">
      <w:pPr>
        <w:spacing w:after="0" w:line="240" w:lineRule="auto"/>
        <w:ind w:right="142"/>
        <w:jc w:val="both"/>
        <w:rPr>
          <w:rFonts w:ascii="Times New Roman" w:hAnsi="Times New Roman"/>
          <w:i/>
          <w:color w:val="0070C0"/>
        </w:rPr>
      </w:pP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850"/>
        <w:gridCol w:w="992"/>
        <w:gridCol w:w="851"/>
        <w:gridCol w:w="1417"/>
        <w:gridCol w:w="425"/>
        <w:gridCol w:w="1138"/>
      </w:tblGrid>
      <w:tr w:rsidR="00BD1ECB" w14:paraId="2AC4644E" w14:textId="77777777" w:rsidTr="00000B05">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851"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1138"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000B05">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0"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851"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138"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000B05">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1D42FBB0"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29CBA84F"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īstenošanas personāla </w:t>
            </w:r>
            <w:r w:rsidR="009F2336">
              <w:rPr>
                <w:rFonts w:ascii="Times New Roman" w:hAnsi="Times New Roman"/>
                <w:b/>
                <w:bCs/>
                <w:sz w:val="24"/>
                <w:szCs w:val="24"/>
              </w:rPr>
              <w:t xml:space="preserve">atlīdzības </w:t>
            </w:r>
            <w:r w:rsidRPr="5473A1EB">
              <w:rPr>
                <w:rFonts w:ascii="Times New Roman" w:hAnsi="Times New Roman"/>
                <w:b/>
                <w:bCs/>
                <w:sz w:val="24"/>
                <w:szCs w:val="24"/>
              </w:rPr>
              <w:t>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D722EF" w14:paraId="4068DCA0" w14:textId="77777777" w:rsidTr="00000B05">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772EEC5E" w:rsidR="00D722EF" w:rsidRP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D722EF" w:rsidRPr="00D722EF">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6DCF2009" w14:textId="77777777" w:rsidR="001F6734" w:rsidRDefault="386A93E7" w:rsidP="001F6734">
            <w:pPr>
              <w:rPr>
                <w:rFonts w:ascii="Times New Roman" w:hAnsi="Times New Roman"/>
              </w:rPr>
            </w:pPr>
            <w:r w:rsidRPr="5473A1EB">
              <w:rPr>
                <w:rFonts w:ascii="Times New Roman" w:hAnsi="Times New Roman"/>
              </w:rPr>
              <w:t xml:space="preserve">Projekta īstenošanas personāla atlīdzības izmaksas (darba līgumi) </w:t>
            </w:r>
          </w:p>
          <w:p w14:paraId="393FB675" w14:textId="7D7CD23D" w:rsidR="00D722EF" w:rsidRPr="001F6734" w:rsidRDefault="386A93E7" w:rsidP="001F6734">
            <w:pPr>
              <w:rPr>
                <w:rFonts w:ascii="Times New Roman" w:hAnsi="Times New Roman"/>
              </w:rPr>
            </w:pPr>
            <w:r w:rsidRPr="5473A1EB">
              <w:rPr>
                <w:rFonts w:ascii="Times New Roman" w:hAnsi="Times New Roman"/>
                <w:i/>
                <w:iCs/>
                <w:color w:val="0070C0"/>
              </w:rPr>
              <w:t>Informatīvā ziņojuma 6.</w:t>
            </w:r>
            <w:r w:rsidR="00000B05">
              <w:rPr>
                <w:rFonts w:ascii="Times New Roman" w:hAnsi="Times New Roman"/>
                <w:i/>
                <w:iCs/>
                <w:color w:val="0070C0"/>
              </w:rPr>
              <w:t>5</w:t>
            </w:r>
            <w:r w:rsidRPr="5473A1EB">
              <w:rPr>
                <w:rFonts w:ascii="Times New Roman" w:hAnsi="Times New Roman"/>
                <w:i/>
                <w:iCs/>
                <w:color w:val="0070C0"/>
              </w:rPr>
              <w:t>.</w:t>
            </w:r>
            <w:r w:rsidR="00000B05">
              <w:rPr>
                <w:rFonts w:ascii="Times New Roman" w:hAnsi="Times New Roman"/>
                <w:i/>
                <w:iCs/>
                <w:color w:val="0070C0"/>
              </w:rPr>
              <w:t>apakš</w:t>
            </w:r>
            <w:r w:rsidRPr="5473A1EB">
              <w:rPr>
                <w:rFonts w:ascii="Times New Roman" w:hAnsi="Times New Roman"/>
                <w:i/>
                <w:iCs/>
                <w:color w:val="0070C0"/>
              </w:rPr>
              <w:t>punkts</w:t>
            </w:r>
            <w:r w:rsidRPr="5473A1EB">
              <w:rPr>
                <w:rFonts w:eastAsiaTheme="minorEastAsia"/>
                <w:i/>
                <w:iCs/>
                <w:color w:val="0070C0"/>
              </w:rPr>
              <w:t xml:space="preserve">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000B05">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4251BA96" w:rsid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FF235A">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660A0CFD" w:rsidR="00711CAF" w:rsidRDefault="0B740BDA" w:rsidP="5473A1EB">
            <w:pPr>
              <w:rPr>
                <w:rFonts w:ascii="Times New Roman" w:hAnsi="Times New Roman"/>
              </w:rPr>
            </w:pPr>
            <w:r w:rsidRPr="5473A1EB">
              <w:rPr>
                <w:rFonts w:ascii="Times New Roman" w:hAnsi="Times New Roman"/>
              </w:rPr>
              <w:t>Projekta īstenošanas personāla atlīdzības izmaksas (uzņēmuma (pakalpojuma) līgumi)</w:t>
            </w:r>
          </w:p>
          <w:p w14:paraId="1D23FE06" w14:textId="2B6FED02" w:rsidR="00D722EF" w:rsidRDefault="00000B05" w:rsidP="5473A1EB">
            <w:pPr>
              <w:spacing w:after="0" w:line="240" w:lineRule="auto"/>
              <w:rPr>
                <w:rFonts w:eastAsiaTheme="minorEastAsia"/>
                <w:i/>
                <w:iCs/>
                <w:color w:val="0070C0"/>
              </w:rPr>
            </w:pPr>
            <w:r w:rsidRPr="5473A1EB">
              <w:rPr>
                <w:rFonts w:ascii="Times New Roman" w:hAnsi="Times New Roman"/>
                <w:i/>
                <w:iCs/>
                <w:color w:val="0070C0"/>
              </w:rPr>
              <w:t>Informatīvā ziņojuma 6.</w:t>
            </w:r>
            <w:r>
              <w:rPr>
                <w:rFonts w:ascii="Times New Roman" w:hAnsi="Times New Roman"/>
                <w:i/>
                <w:iCs/>
                <w:color w:val="0070C0"/>
              </w:rPr>
              <w:t>5</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000B05">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12F5BB7"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2</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B37D751" w14:textId="3EB7521F" w:rsidR="00621AFA" w:rsidRPr="00621AFA" w:rsidRDefault="00000B05" w:rsidP="5473A1EB">
            <w:pPr>
              <w:rPr>
                <w:rFonts w:eastAsiaTheme="minorEastAsia"/>
                <w:i/>
                <w:iCs/>
                <w:color w:val="365F91" w:themeColor="accent1" w:themeShade="BF"/>
                <w:sz w:val="20"/>
                <w:szCs w:val="20"/>
              </w:rPr>
            </w:pPr>
            <w:r>
              <w:rPr>
                <w:rFonts w:ascii="Times New Roman" w:hAnsi="Times New Roman"/>
                <w:b/>
                <w:bCs/>
                <w:sz w:val="24"/>
                <w:szCs w:val="24"/>
              </w:rPr>
              <w:t>Ekspertu izmaksas</w:t>
            </w:r>
            <w:r w:rsidR="009F2336" w:rsidRPr="009F2336">
              <w:rPr>
                <w:rFonts w:ascii="Times New Roman" w:hAnsi="Times New Roman"/>
                <w:b/>
                <w:bCs/>
                <w:sz w:val="24"/>
                <w:szCs w:val="24"/>
              </w:rPr>
              <w:t xml:space="preserve"> </w:t>
            </w:r>
            <w:r w:rsidR="386A93E7" w:rsidRPr="5473A1EB">
              <w:rPr>
                <w:rFonts w:ascii="Times New Roman" w:hAnsi="Times New Roman"/>
                <w:i/>
                <w:iCs/>
                <w:color w:val="0070C0"/>
              </w:rPr>
              <w:t>Informatīvā ziņojuma 6.</w:t>
            </w:r>
            <w:r>
              <w:rPr>
                <w:rFonts w:ascii="Times New Roman" w:hAnsi="Times New Roman"/>
                <w:i/>
                <w:iCs/>
                <w:color w:val="0070C0"/>
              </w:rPr>
              <w:t>3</w:t>
            </w:r>
            <w:r w:rsidR="386A93E7" w:rsidRPr="5473A1EB">
              <w:rPr>
                <w:rFonts w:ascii="Times New Roman" w:hAnsi="Times New Roman"/>
                <w:i/>
                <w:iCs/>
                <w:color w:val="0070C0"/>
              </w:rPr>
              <w:t>.</w:t>
            </w:r>
            <w:r>
              <w:rPr>
                <w:rFonts w:ascii="Times New Roman" w:hAnsi="Times New Roman"/>
                <w:i/>
                <w:iCs/>
                <w:color w:val="0070C0"/>
              </w:rPr>
              <w:t>1</w:t>
            </w:r>
            <w:r w:rsidR="386A93E7"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000B05">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3CBD622D" w:rsidR="5473A1EB" w:rsidRDefault="00D85568" w:rsidP="5473A1EB">
            <w:pPr>
              <w:spacing w:line="240" w:lineRule="auto"/>
              <w:rPr>
                <w:rFonts w:ascii="Times New Roman" w:hAnsi="Times New Roman"/>
                <w:b/>
                <w:bCs/>
                <w:sz w:val="24"/>
                <w:szCs w:val="24"/>
              </w:rPr>
            </w:pPr>
            <w:r>
              <w:rPr>
                <w:rFonts w:ascii="Times New Roman" w:hAnsi="Times New Roman"/>
                <w:b/>
                <w:bCs/>
                <w:sz w:val="24"/>
                <w:szCs w:val="24"/>
              </w:rPr>
              <w:t>2</w:t>
            </w:r>
            <w:r w:rsidR="5473A1EB"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3A156B" w14:textId="3D80F269"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000B05" w14:paraId="33C77CBE" w14:textId="77777777" w:rsidTr="00000B05">
        <w:trPr>
          <w:trHeight w:val="285"/>
        </w:trPr>
        <w:tc>
          <w:tcPr>
            <w:tcW w:w="843" w:type="dxa"/>
            <w:tcBorders>
              <w:top w:val="single" w:sz="4" w:space="0" w:color="auto"/>
              <w:left w:val="single" w:sz="4" w:space="0" w:color="auto"/>
              <w:bottom w:val="single" w:sz="4" w:space="0" w:color="auto"/>
              <w:right w:val="single" w:sz="4" w:space="0" w:color="auto"/>
            </w:tcBorders>
            <w:vAlign w:val="center"/>
          </w:tcPr>
          <w:p w14:paraId="004BAB2E" w14:textId="0BF987F0" w:rsidR="00000B05" w:rsidRDefault="00000B05" w:rsidP="5473A1EB">
            <w:pPr>
              <w:spacing w:line="240" w:lineRule="auto"/>
              <w:rPr>
                <w:rFonts w:ascii="Times New Roman" w:hAnsi="Times New Roman"/>
                <w:b/>
                <w:bCs/>
                <w:sz w:val="24"/>
                <w:szCs w:val="24"/>
              </w:rPr>
            </w:pPr>
            <w:r>
              <w:rPr>
                <w:rFonts w:ascii="Times New Roman" w:hAnsi="Times New Roman"/>
                <w:b/>
                <w:bCs/>
                <w:sz w:val="24"/>
                <w:szCs w:val="24"/>
              </w:rPr>
              <w:t>3.</w:t>
            </w:r>
          </w:p>
        </w:tc>
        <w:tc>
          <w:tcPr>
            <w:tcW w:w="2276" w:type="dxa"/>
            <w:tcBorders>
              <w:top w:val="single" w:sz="4" w:space="0" w:color="auto"/>
              <w:left w:val="single" w:sz="4" w:space="0" w:color="auto"/>
              <w:bottom w:val="single" w:sz="4" w:space="0" w:color="auto"/>
              <w:right w:val="single" w:sz="4" w:space="0" w:color="auto"/>
            </w:tcBorders>
            <w:vAlign w:val="center"/>
          </w:tcPr>
          <w:p w14:paraId="07FCD506" w14:textId="77777777" w:rsidR="00000B05" w:rsidRDefault="00000B05" w:rsidP="5473A1EB">
            <w:pPr>
              <w:spacing w:line="240" w:lineRule="auto"/>
              <w:rPr>
                <w:rFonts w:ascii="Times New Roman" w:hAnsi="Times New Roman"/>
                <w:b/>
                <w:bCs/>
                <w:sz w:val="24"/>
                <w:szCs w:val="24"/>
              </w:rPr>
            </w:pPr>
            <w:r>
              <w:rPr>
                <w:rFonts w:ascii="Times New Roman" w:hAnsi="Times New Roman"/>
                <w:b/>
                <w:bCs/>
                <w:sz w:val="24"/>
                <w:szCs w:val="24"/>
              </w:rPr>
              <w:t>I</w:t>
            </w:r>
            <w:r w:rsidRPr="00000B05">
              <w:rPr>
                <w:rFonts w:ascii="Times New Roman" w:hAnsi="Times New Roman"/>
                <w:b/>
                <w:bCs/>
                <w:sz w:val="24"/>
                <w:szCs w:val="24"/>
              </w:rPr>
              <w:t>zmaksas, kas saistītas ar tālākizglītības mehānisma izveidošanu</w:t>
            </w:r>
          </w:p>
          <w:p w14:paraId="71F2ADBE" w14:textId="4B13D396" w:rsidR="00000B05" w:rsidRDefault="00000B05" w:rsidP="5473A1EB">
            <w:pPr>
              <w:spacing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2</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06004E69" w14:textId="77777777" w:rsidR="00000B05" w:rsidRDefault="00000B05"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CCC1B9" w14:textId="77777777" w:rsidR="00000B05" w:rsidRDefault="00000B05"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30BD28" w14:textId="77777777" w:rsidR="00000B05" w:rsidRDefault="00000B05" w:rsidP="5473A1EB">
            <w:pPr>
              <w:spacing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ED59766" w14:textId="77777777" w:rsidR="00000B05" w:rsidRDefault="00000B05" w:rsidP="5473A1EB">
            <w:pPr>
              <w:spacing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1E052A" w14:textId="77777777" w:rsidR="00000B05" w:rsidRDefault="00000B05"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51B8DF51" w14:textId="77777777" w:rsidR="00000B05" w:rsidRDefault="00000B05"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C5C1612" w14:textId="77777777" w:rsidR="00000B05" w:rsidRDefault="00000B05" w:rsidP="5473A1EB">
            <w:pPr>
              <w:spacing w:line="240" w:lineRule="auto"/>
              <w:jc w:val="right"/>
              <w:rPr>
                <w:rFonts w:ascii="Times New Roman" w:hAnsi="Times New Roman"/>
                <w:sz w:val="24"/>
                <w:szCs w:val="24"/>
              </w:rPr>
            </w:pPr>
          </w:p>
        </w:tc>
      </w:tr>
      <w:tr w:rsidR="00000B05" w14:paraId="3EDB1088" w14:textId="77777777" w:rsidTr="00000B05">
        <w:trPr>
          <w:trHeight w:val="285"/>
        </w:trPr>
        <w:tc>
          <w:tcPr>
            <w:tcW w:w="843" w:type="dxa"/>
            <w:tcBorders>
              <w:top w:val="single" w:sz="4" w:space="0" w:color="auto"/>
              <w:left w:val="single" w:sz="4" w:space="0" w:color="auto"/>
              <w:bottom w:val="single" w:sz="4" w:space="0" w:color="auto"/>
              <w:right w:val="single" w:sz="4" w:space="0" w:color="auto"/>
            </w:tcBorders>
            <w:vAlign w:val="center"/>
          </w:tcPr>
          <w:p w14:paraId="08F68699" w14:textId="0603F2B1" w:rsidR="00000B05" w:rsidRDefault="00000B05" w:rsidP="5473A1EB">
            <w:pPr>
              <w:spacing w:line="240" w:lineRule="auto"/>
              <w:rPr>
                <w:rFonts w:ascii="Times New Roman" w:hAnsi="Times New Roman"/>
                <w:b/>
                <w:bCs/>
                <w:sz w:val="24"/>
                <w:szCs w:val="24"/>
              </w:rPr>
            </w:pPr>
            <w:r>
              <w:rPr>
                <w:rFonts w:ascii="Times New Roman" w:hAnsi="Times New Roman"/>
                <w:b/>
                <w:bCs/>
                <w:sz w:val="24"/>
                <w:szCs w:val="24"/>
              </w:rPr>
              <w:t>3.1.</w:t>
            </w:r>
          </w:p>
        </w:tc>
        <w:tc>
          <w:tcPr>
            <w:tcW w:w="2276" w:type="dxa"/>
            <w:tcBorders>
              <w:top w:val="single" w:sz="4" w:space="0" w:color="auto"/>
              <w:left w:val="single" w:sz="4" w:space="0" w:color="auto"/>
              <w:bottom w:val="single" w:sz="4" w:space="0" w:color="auto"/>
              <w:right w:val="single" w:sz="4" w:space="0" w:color="auto"/>
            </w:tcBorders>
            <w:vAlign w:val="center"/>
          </w:tcPr>
          <w:p w14:paraId="74965EB7" w14:textId="38C87156" w:rsidR="00000B05" w:rsidRDefault="00000B05" w:rsidP="5473A1EB">
            <w:pPr>
              <w:spacing w:line="240" w:lineRule="auto"/>
              <w:rPr>
                <w:rFonts w:ascii="Times New Roman" w:hAnsi="Times New Roman"/>
                <w:b/>
                <w:bCs/>
                <w:sz w:val="24"/>
                <w:szCs w:val="24"/>
              </w:rPr>
            </w:pPr>
            <w:r>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7BC9498" w14:textId="77777777" w:rsidR="00000B05" w:rsidRDefault="00000B05"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9D6210" w14:textId="77777777" w:rsidR="00000B05" w:rsidRDefault="00000B05"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C7C74B" w14:textId="77777777" w:rsidR="00000B05" w:rsidRDefault="00000B05" w:rsidP="5473A1EB">
            <w:pPr>
              <w:spacing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356D06" w14:textId="77777777" w:rsidR="00000B05" w:rsidRDefault="00000B05" w:rsidP="5473A1EB">
            <w:pPr>
              <w:spacing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A464C9" w14:textId="77777777" w:rsidR="00000B05" w:rsidRDefault="00000B05"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4BB3230" w14:textId="77777777" w:rsidR="00000B05" w:rsidRDefault="00000B05"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C8113A2" w14:textId="77777777" w:rsidR="00000B05" w:rsidRDefault="00000B05" w:rsidP="5473A1EB">
            <w:pPr>
              <w:spacing w:line="240" w:lineRule="auto"/>
              <w:jc w:val="right"/>
              <w:rPr>
                <w:rFonts w:ascii="Times New Roman" w:hAnsi="Times New Roman"/>
                <w:sz w:val="24"/>
                <w:szCs w:val="24"/>
              </w:rPr>
            </w:pPr>
          </w:p>
        </w:tc>
      </w:tr>
      <w:tr w:rsidR="00787164" w14:paraId="003BF8B8" w14:textId="77777777" w:rsidTr="00000B05">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251FFAFC" w:rsidR="00787164" w:rsidRDefault="00000B05">
            <w:pPr>
              <w:spacing w:after="0" w:line="240" w:lineRule="auto"/>
              <w:rPr>
                <w:rFonts w:ascii="Times New Roman" w:hAnsi="Times New Roman"/>
                <w:b/>
                <w:bCs/>
                <w:sz w:val="24"/>
                <w:szCs w:val="24"/>
              </w:rPr>
            </w:pPr>
            <w:r>
              <w:rPr>
                <w:rFonts w:ascii="Times New Roman" w:hAnsi="Times New Roman"/>
                <w:b/>
                <w:bCs/>
                <w:sz w:val="24"/>
                <w:szCs w:val="24"/>
              </w:rPr>
              <w:t>4</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21CB2B39" w14:textId="77777777" w:rsidR="00000B05" w:rsidRDefault="00000B05" w:rsidP="5473A1EB">
            <w:pPr>
              <w:spacing w:after="0" w:line="240" w:lineRule="auto"/>
              <w:rPr>
                <w:rFonts w:ascii="Times New Roman" w:hAnsi="Times New Roman"/>
                <w:b/>
                <w:bCs/>
                <w:sz w:val="24"/>
                <w:szCs w:val="24"/>
              </w:rPr>
            </w:pPr>
            <w:r>
              <w:rPr>
                <w:rFonts w:ascii="Times New Roman" w:hAnsi="Times New Roman"/>
                <w:b/>
                <w:bCs/>
                <w:sz w:val="24"/>
                <w:szCs w:val="24"/>
              </w:rPr>
              <w:t>I</w:t>
            </w:r>
            <w:r w:rsidRPr="00000B05">
              <w:rPr>
                <w:rFonts w:ascii="Times New Roman" w:hAnsi="Times New Roman"/>
                <w:b/>
                <w:bCs/>
                <w:sz w:val="24"/>
                <w:szCs w:val="24"/>
              </w:rPr>
              <w:t xml:space="preserve">zmaksas, kas saistītas ar simulāciju pieejas ieviešanu (t.sk. pakalpojumu un infrastruktūras attīstības izmaksas, kas saistītas ar simulācijas pieejas </w:t>
            </w:r>
            <w:r w:rsidRPr="00000B05">
              <w:rPr>
                <w:rFonts w:ascii="Times New Roman" w:hAnsi="Times New Roman"/>
                <w:b/>
                <w:bCs/>
                <w:sz w:val="24"/>
                <w:szCs w:val="24"/>
              </w:rPr>
              <w:lastRenderedPageBreak/>
              <w:t>ieviešanu un uzstādīšanu)</w:t>
            </w:r>
          </w:p>
          <w:p w14:paraId="072C368E" w14:textId="37C428E8" w:rsidR="00621AFA" w:rsidRPr="00621AFA" w:rsidRDefault="1968EDC9" w:rsidP="5473A1EB">
            <w:pPr>
              <w:spacing w:after="0" w:line="240" w:lineRule="auto"/>
              <w:rPr>
                <w:rFonts w:ascii="Times New Roman" w:hAnsi="Times New Roman"/>
                <w:i/>
                <w:iCs/>
              </w:rPr>
            </w:pPr>
            <w:r w:rsidRPr="5473A1EB">
              <w:rPr>
                <w:rFonts w:ascii="Times New Roman" w:hAnsi="Times New Roman"/>
                <w:i/>
                <w:iCs/>
                <w:color w:val="0070C0"/>
              </w:rPr>
              <w:t>Informatīvā ziņojuma 6.</w:t>
            </w:r>
            <w:r w:rsidR="00000B05">
              <w:rPr>
                <w:rFonts w:ascii="Times New Roman" w:hAnsi="Times New Roman"/>
                <w:i/>
                <w:iCs/>
                <w:color w:val="0070C0"/>
              </w:rPr>
              <w:t>3</w:t>
            </w:r>
            <w:r w:rsidRPr="5473A1EB">
              <w:rPr>
                <w:rFonts w:ascii="Times New Roman" w:hAnsi="Times New Roman"/>
                <w:i/>
                <w:iCs/>
                <w:color w:val="0070C0"/>
              </w:rPr>
              <w:t>.</w:t>
            </w:r>
            <w:r w:rsidR="00D85568">
              <w:rPr>
                <w:rFonts w:ascii="Times New Roman" w:hAnsi="Times New Roman"/>
                <w:i/>
                <w:iCs/>
                <w:color w:val="0070C0"/>
              </w:rPr>
              <w:t>3</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000B05">
        <w:tc>
          <w:tcPr>
            <w:tcW w:w="843" w:type="dxa"/>
            <w:tcBorders>
              <w:top w:val="single" w:sz="4" w:space="0" w:color="auto"/>
              <w:left w:val="single" w:sz="4" w:space="0" w:color="auto"/>
              <w:bottom w:val="single" w:sz="4" w:space="0" w:color="auto"/>
              <w:right w:val="single" w:sz="4" w:space="0" w:color="auto"/>
            </w:tcBorders>
            <w:vAlign w:val="center"/>
          </w:tcPr>
          <w:p w14:paraId="30BA95BD" w14:textId="43F3633F" w:rsidR="001F6734" w:rsidRDefault="00000B05" w:rsidP="001F6734">
            <w:pPr>
              <w:spacing w:after="0" w:line="240" w:lineRule="auto"/>
              <w:rPr>
                <w:rFonts w:ascii="Times New Roman" w:hAnsi="Times New Roman"/>
                <w:b/>
                <w:bCs/>
                <w:sz w:val="24"/>
                <w:szCs w:val="24"/>
              </w:rPr>
            </w:pPr>
            <w:r>
              <w:rPr>
                <w:rFonts w:ascii="Times New Roman" w:hAnsi="Times New Roman"/>
                <w:b/>
                <w:bCs/>
                <w:sz w:val="24"/>
                <w:szCs w:val="24"/>
              </w:rPr>
              <w:t>4</w:t>
            </w:r>
            <w:r w:rsidR="001F6734"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r w:rsidR="00000B05" w14:paraId="5C5FB84B" w14:textId="77777777" w:rsidTr="00000B05">
        <w:tc>
          <w:tcPr>
            <w:tcW w:w="843" w:type="dxa"/>
            <w:tcBorders>
              <w:top w:val="single" w:sz="4" w:space="0" w:color="auto"/>
              <w:left w:val="single" w:sz="4" w:space="0" w:color="auto"/>
              <w:bottom w:val="single" w:sz="4" w:space="0" w:color="auto"/>
              <w:right w:val="single" w:sz="4" w:space="0" w:color="auto"/>
            </w:tcBorders>
            <w:vAlign w:val="center"/>
          </w:tcPr>
          <w:p w14:paraId="73331F57" w14:textId="5EF01B9C" w:rsidR="00000B05" w:rsidRDefault="00000B05" w:rsidP="001F6734">
            <w:pPr>
              <w:spacing w:after="0" w:line="240" w:lineRule="auto"/>
              <w:rPr>
                <w:rFonts w:ascii="Times New Roman" w:hAnsi="Times New Roman"/>
                <w:b/>
                <w:bCs/>
                <w:sz w:val="24"/>
                <w:szCs w:val="24"/>
              </w:rPr>
            </w:pPr>
            <w:r>
              <w:rPr>
                <w:rFonts w:ascii="Times New Roman" w:hAnsi="Times New Roman"/>
                <w:b/>
                <w:bCs/>
                <w:sz w:val="24"/>
                <w:szCs w:val="24"/>
              </w:rPr>
              <w:t>5.</w:t>
            </w:r>
          </w:p>
        </w:tc>
        <w:tc>
          <w:tcPr>
            <w:tcW w:w="2276" w:type="dxa"/>
            <w:tcBorders>
              <w:top w:val="single" w:sz="4" w:space="0" w:color="auto"/>
              <w:left w:val="single" w:sz="4" w:space="0" w:color="auto"/>
              <w:bottom w:val="single" w:sz="4" w:space="0" w:color="auto"/>
              <w:right w:val="single" w:sz="4" w:space="0" w:color="auto"/>
            </w:tcBorders>
            <w:vAlign w:val="center"/>
          </w:tcPr>
          <w:p w14:paraId="20C800C4" w14:textId="77777777" w:rsidR="00000B05" w:rsidRDefault="00000B05" w:rsidP="001F6734">
            <w:pPr>
              <w:spacing w:after="0" w:line="240" w:lineRule="auto"/>
              <w:rPr>
                <w:rFonts w:ascii="Times New Roman" w:hAnsi="Times New Roman"/>
                <w:b/>
                <w:bCs/>
              </w:rPr>
            </w:pPr>
            <w:r>
              <w:rPr>
                <w:rFonts w:ascii="Times New Roman" w:hAnsi="Times New Roman"/>
                <w:b/>
                <w:bCs/>
              </w:rPr>
              <w:t>I</w:t>
            </w:r>
            <w:r w:rsidRPr="00000B05">
              <w:rPr>
                <w:rFonts w:ascii="Times New Roman" w:hAnsi="Times New Roman"/>
                <w:b/>
                <w:bCs/>
              </w:rPr>
              <w:t>zmaksas, kas saistītas ar cilvēkresursu IT risinājumu pilnveidi</w:t>
            </w:r>
          </w:p>
          <w:p w14:paraId="0B464CAA" w14:textId="4FF55BE8" w:rsidR="00000B05" w:rsidRPr="001F6734" w:rsidRDefault="00000B05" w:rsidP="001F6734">
            <w:pPr>
              <w:spacing w:after="0" w:line="240" w:lineRule="auto"/>
              <w:rPr>
                <w:rFonts w:ascii="Times New Roman" w:hAnsi="Times New Roman"/>
                <w:b/>
                <w:bCs/>
              </w:rPr>
            </w:pPr>
            <w:r w:rsidRPr="5473A1EB">
              <w:rPr>
                <w:rFonts w:ascii="Times New Roman" w:hAnsi="Times New Roman"/>
                <w:i/>
                <w:iCs/>
                <w:color w:val="0070C0"/>
              </w:rPr>
              <w:t>Informatīvā ziņojuma 6.</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4</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22F7CA23" w14:textId="77777777" w:rsidR="00000B05" w:rsidRDefault="00000B05"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1252EB" w14:textId="77777777" w:rsidR="00000B05" w:rsidRDefault="00000B05"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03CFAC" w14:textId="77777777" w:rsidR="00000B05" w:rsidRDefault="00000B05"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42CC34" w14:textId="77777777" w:rsidR="00000B05" w:rsidRDefault="00000B05"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A0D51D" w14:textId="77777777" w:rsidR="00000B05" w:rsidRDefault="00000B05"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1C7482" w14:textId="77777777" w:rsidR="00000B05" w:rsidRDefault="00000B05"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0AAE50D5" w14:textId="77777777" w:rsidR="00000B05" w:rsidRDefault="00000B05" w:rsidP="001F6734">
            <w:pPr>
              <w:spacing w:after="0" w:line="240" w:lineRule="auto"/>
              <w:jc w:val="right"/>
              <w:rPr>
                <w:rFonts w:ascii="Times New Roman" w:hAnsi="Times New Roman"/>
                <w:b/>
                <w:sz w:val="24"/>
                <w:szCs w:val="24"/>
              </w:rPr>
            </w:pPr>
          </w:p>
        </w:tc>
      </w:tr>
      <w:tr w:rsidR="00000B05" w14:paraId="5988CC5A" w14:textId="77777777" w:rsidTr="00000B05">
        <w:tc>
          <w:tcPr>
            <w:tcW w:w="843" w:type="dxa"/>
            <w:tcBorders>
              <w:top w:val="single" w:sz="4" w:space="0" w:color="auto"/>
              <w:left w:val="single" w:sz="4" w:space="0" w:color="auto"/>
              <w:bottom w:val="single" w:sz="4" w:space="0" w:color="auto"/>
              <w:right w:val="single" w:sz="4" w:space="0" w:color="auto"/>
            </w:tcBorders>
            <w:vAlign w:val="center"/>
          </w:tcPr>
          <w:p w14:paraId="3D29B26F" w14:textId="1A4FF5EC" w:rsidR="00000B05" w:rsidRDefault="00000B05" w:rsidP="001F6734">
            <w:pPr>
              <w:spacing w:after="0" w:line="240" w:lineRule="auto"/>
              <w:rPr>
                <w:rFonts w:ascii="Times New Roman" w:hAnsi="Times New Roman"/>
                <w:b/>
                <w:bCs/>
                <w:sz w:val="24"/>
                <w:szCs w:val="24"/>
              </w:rPr>
            </w:pPr>
            <w:r>
              <w:rPr>
                <w:rFonts w:ascii="Times New Roman" w:hAnsi="Times New Roman"/>
                <w:b/>
                <w:bCs/>
                <w:sz w:val="24"/>
                <w:szCs w:val="24"/>
              </w:rPr>
              <w:t>5.1.</w:t>
            </w:r>
          </w:p>
        </w:tc>
        <w:tc>
          <w:tcPr>
            <w:tcW w:w="2276" w:type="dxa"/>
            <w:tcBorders>
              <w:top w:val="single" w:sz="4" w:space="0" w:color="auto"/>
              <w:left w:val="single" w:sz="4" w:space="0" w:color="auto"/>
              <w:bottom w:val="single" w:sz="4" w:space="0" w:color="auto"/>
              <w:right w:val="single" w:sz="4" w:space="0" w:color="auto"/>
            </w:tcBorders>
            <w:vAlign w:val="center"/>
          </w:tcPr>
          <w:p w14:paraId="03AF2FFC" w14:textId="1EB97400" w:rsidR="00000B05" w:rsidRPr="001F6734" w:rsidRDefault="00000B05" w:rsidP="001F6734">
            <w:pPr>
              <w:spacing w:after="0" w:line="240" w:lineRule="auto"/>
              <w:rPr>
                <w:rFonts w:ascii="Times New Roman" w:hAnsi="Times New Roman"/>
                <w:b/>
                <w:bCs/>
              </w:rPr>
            </w:pPr>
            <w:r>
              <w:rPr>
                <w:rFonts w:ascii="Times New Roman" w:hAnsi="Times New Roman"/>
                <w:b/>
                <w:bCs/>
              </w:rPr>
              <w:t>…</w:t>
            </w:r>
          </w:p>
        </w:tc>
        <w:tc>
          <w:tcPr>
            <w:tcW w:w="851" w:type="dxa"/>
            <w:tcBorders>
              <w:top w:val="single" w:sz="4" w:space="0" w:color="auto"/>
              <w:left w:val="single" w:sz="4" w:space="0" w:color="auto"/>
              <w:bottom w:val="single" w:sz="4" w:space="0" w:color="auto"/>
              <w:right w:val="single" w:sz="4" w:space="0" w:color="auto"/>
            </w:tcBorders>
          </w:tcPr>
          <w:p w14:paraId="72D079FC" w14:textId="77777777" w:rsidR="00000B05" w:rsidRDefault="00000B05"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2E4B587" w14:textId="77777777" w:rsidR="00000B05" w:rsidRDefault="00000B05"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14D4FB" w14:textId="77777777" w:rsidR="00000B05" w:rsidRDefault="00000B05"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3B9253" w14:textId="77777777" w:rsidR="00000B05" w:rsidRDefault="00000B05"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695EA2" w14:textId="77777777" w:rsidR="00000B05" w:rsidRDefault="00000B05"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1E603695" w14:textId="77777777" w:rsidR="00000B05" w:rsidRDefault="00000B05"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C1AC1C6" w14:textId="77777777" w:rsidR="00000B05" w:rsidRDefault="00000B05" w:rsidP="001F6734">
            <w:pPr>
              <w:spacing w:after="0" w:line="240" w:lineRule="auto"/>
              <w:jc w:val="right"/>
              <w:rPr>
                <w:rFonts w:ascii="Times New Roman" w:hAnsi="Times New Roman"/>
                <w:b/>
                <w:sz w:val="24"/>
                <w:szCs w:val="24"/>
              </w:rPr>
            </w:pPr>
          </w:p>
        </w:tc>
      </w:tr>
      <w:tr w:rsidR="00F37504" w14:paraId="2C9B719F" w14:textId="77777777" w:rsidTr="00000B05">
        <w:tc>
          <w:tcPr>
            <w:tcW w:w="3119" w:type="dxa"/>
            <w:gridSpan w:val="2"/>
            <w:tcBorders>
              <w:top w:val="single" w:sz="4" w:space="0" w:color="auto"/>
              <w:left w:val="single" w:sz="4" w:space="0" w:color="auto"/>
              <w:bottom w:val="single" w:sz="4" w:space="0" w:color="auto"/>
              <w:right w:val="single" w:sz="4" w:space="0" w:color="auto"/>
            </w:tcBorders>
            <w:vAlign w:val="center"/>
          </w:tcPr>
          <w:p w14:paraId="21CCCBFE" w14:textId="50BEBC9C" w:rsidR="00F37504" w:rsidRPr="001F6734" w:rsidRDefault="00F37504" w:rsidP="00F37504">
            <w:pPr>
              <w:spacing w:after="0" w:line="240" w:lineRule="auto"/>
              <w:jc w:val="center"/>
              <w:rPr>
                <w:rFonts w:ascii="Times New Roman" w:hAnsi="Times New Roman"/>
                <w:b/>
                <w:bCs/>
              </w:rPr>
            </w:pPr>
            <w:r>
              <w:rPr>
                <w:rFonts w:ascii="Times New Roman" w:hAnsi="Times New Roman"/>
                <w:b/>
                <w:bCs/>
              </w:rPr>
              <w:t>KOPĀ</w:t>
            </w:r>
          </w:p>
        </w:tc>
        <w:tc>
          <w:tcPr>
            <w:tcW w:w="851" w:type="dxa"/>
            <w:tcBorders>
              <w:top w:val="single" w:sz="4" w:space="0" w:color="auto"/>
              <w:left w:val="single" w:sz="4" w:space="0" w:color="auto"/>
              <w:bottom w:val="single" w:sz="4" w:space="0" w:color="auto"/>
              <w:right w:val="single" w:sz="4" w:space="0" w:color="auto"/>
            </w:tcBorders>
          </w:tcPr>
          <w:p w14:paraId="48BA8539" w14:textId="77777777" w:rsidR="00F37504" w:rsidRDefault="00F3750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95AD28"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09C04" w14:textId="77777777" w:rsidR="00F37504" w:rsidRDefault="00F37504"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0E200B" w14:textId="77777777" w:rsidR="00F37504" w:rsidRDefault="00F37504"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F010A1" w14:textId="6C85B398" w:rsidR="00F37504" w:rsidRDefault="00E23ED1" w:rsidP="001F6734">
            <w:pPr>
              <w:spacing w:after="0" w:line="240" w:lineRule="auto"/>
              <w:jc w:val="right"/>
              <w:rPr>
                <w:rFonts w:ascii="Times New Roman" w:hAnsi="Times New Roman"/>
                <w:b/>
                <w:sz w:val="24"/>
                <w:szCs w:val="24"/>
              </w:rPr>
            </w:pPr>
            <w:r>
              <w:rPr>
                <w:rFonts w:ascii="Times New Roman" w:hAnsi="Times New Roman"/>
                <w:b/>
                <w:sz w:val="24"/>
                <w:szCs w:val="24"/>
              </w:rPr>
              <w:t>605 000</w:t>
            </w:r>
          </w:p>
        </w:tc>
        <w:tc>
          <w:tcPr>
            <w:tcW w:w="425" w:type="dxa"/>
            <w:tcBorders>
              <w:top w:val="single" w:sz="4" w:space="0" w:color="auto"/>
              <w:left w:val="single" w:sz="4" w:space="0" w:color="auto"/>
              <w:bottom w:val="single" w:sz="4" w:space="0" w:color="auto"/>
              <w:right w:val="single" w:sz="4" w:space="0" w:color="auto"/>
            </w:tcBorders>
          </w:tcPr>
          <w:p w14:paraId="1DBAA0AB" w14:textId="77777777" w:rsidR="00F37504" w:rsidRDefault="00F3750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BB29218" w14:textId="629667CC" w:rsidR="00F37504" w:rsidRDefault="00E23ED1" w:rsidP="001F6734">
            <w:pPr>
              <w:spacing w:after="0" w:line="240" w:lineRule="auto"/>
              <w:jc w:val="right"/>
              <w:rPr>
                <w:rFonts w:ascii="Times New Roman" w:hAnsi="Times New Roman"/>
                <w:b/>
                <w:sz w:val="24"/>
                <w:szCs w:val="24"/>
              </w:rPr>
            </w:pPr>
            <w:r>
              <w:rPr>
                <w:rFonts w:ascii="Times New Roman" w:hAnsi="Times New Roman"/>
                <w:b/>
                <w:sz w:val="24"/>
                <w:szCs w:val="24"/>
              </w:rPr>
              <w:t>105 000</w:t>
            </w: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4248E260" w14:textId="01216494" w:rsidR="006D2B76" w:rsidRDefault="006D2B76" w:rsidP="006F0874">
      <w:pPr>
        <w:spacing w:after="0"/>
        <w:rPr>
          <w:rFonts w:ascii="Times New Roman" w:hAnsi="Times New Roman"/>
          <w:sz w:val="24"/>
          <w:szCs w:val="24"/>
        </w:rPr>
      </w:pPr>
    </w:p>
    <w:p w14:paraId="21063C63" w14:textId="402F1752" w:rsidR="006D2B76" w:rsidRPr="00B17DB5" w:rsidRDefault="006D2B76" w:rsidP="006D2B76">
      <w:pPr>
        <w:jc w:val="both"/>
        <w:rPr>
          <w:rFonts w:ascii="Times New Roman" w:hAnsi="Times New Roman"/>
          <w:color w:val="000000" w:themeColor="text1"/>
          <w:sz w:val="24"/>
          <w:szCs w:val="24"/>
        </w:rPr>
      </w:pPr>
    </w:p>
    <w:p w14:paraId="791C4439" w14:textId="77777777"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5069E611" w14:textId="77777777" w:rsidR="00836CBD" w:rsidRDefault="00836CBD" w:rsidP="6C2F8927">
      <w:pPr>
        <w:spacing w:after="0"/>
        <w:jc w:val="right"/>
        <w:rPr>
          <w:rFonts w:ascii="Times New Roman" w:hAnsi="Times New Roman"/>
          <w:sz w:val="24"/>
          <w:szCs w:val="24"/>
        </w:rPr>
      </w:pPr>
    </w:p>
    <w:p w14:paraId="230B02A8" w14:textId="77777777" w:rsidR="00836CBD" w:rsidRDefault="00836CBD" w:rsidP="6C2F8927">
      <w:pPr>
        <w:spacing w:after="0"/>
        <w:jc w:val="right"/>
        <w:rPr>
          <w:rFonts w:ascii="Times New Roman" w:hAnsi="Times New Roman"/>
          <w:sz w:val="24"/>
          <w:szCs w:val="24"/>
        </w:rPr>
      </w:pPr>
    </w:p>
    <w:p w14:paraId="3A74D110" w14:textId="77777777" w:rsidR="00836CBD" w:rsidRDefault="00836CBD" w:rsidP="6C2F8927">
      <w:pPr>
        <w:spacing w:after="0"/>
        <w:jc w:val="right"/>
        <w:rPr>
          <w:rFonts w:ascii="Times New Roman" w:hAnsi="Times New Roman"/>
          <w:sz w:val="24"/>
          <w:szCs w:val="24"/>
        </w:rPr>
      </w:pPr>
    </w:p>
    <w:p w14:paraId="432935B5" w14:textId="77777777" w:rsidR="00836CBD" w:rsidRDefault="00836CBD" w:rsidP="6C2F8927">
      <w:pPr>
        <w:spacing w:after="0"/>
        <w:jc w:val="right"/>
        <w:rPr>
          <w:rFonts w:ascii="Times New Roman" w:hAnsi="Times New Roman"/>
          <w:sz w:val="24"/>
          <w:szCs w:val="24"/>
        </w:rPr>
      </w:pPr>
    </w:p>
    <w:p w14:paraId="1865BE8D" w14:textId="77777777" w:rsidR="00836CBD" w:rsidRDefault="00836CBD"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05819F2" w14:textId="77777777" w:rsidR="00836CBD" w:rsidRDefault="00836CBD" w:rsidP="6C2F8927">
      <w:pPr>
        <w:spacing w:after="0"/>
        <w:jc w:val="right"/>
        <w:rPr>
          <w:rFonts w:ascii="Times New Roman" w:hAnsi="Times New Roman"/>
          <w:sz w:val="24"/>
          <w:szCs w:val="24"/>
        </w:rPr>
      </w:pPr>
    </w:p>
    <w:p w14:paraId="25981D03" w14:textId="579DC13F" w:rsidR="00F37504" w:rsidRDefault="00F37504" w:rsidP="00000B05">
      <w:pPr>
        <w:spacing w:after="0"/>
        <w:rPr>
          <w:rFonts w:ascii="Times New Roman" w:hAnsi="Times New Roman"/>
          <w:sz w:val="20"/>
          <w:szCs w:val="20"/>
        </w:rPr>
      </w:pPr>
    </w:p>
    <w:p w14:paraId="5A0B80D3" w14:textId="065A10EC" w:rsidR="00F37504" w:rsidRDefault="00F37504" w:rsidP="6C2F8927">
      <w:pPr>
        <w:spacing w:after="0"/>
        <w:jc w:val="right"/>
        <w:rPr>
          <w:rFonts w:ascii="Times New Roman" w:hAnsi="Times New Roman"/>
          <w:sz w:val="20"/>
          <w:szCs w:val="20"/>
        </w:rPr>
      </w:pPr>
    </w:p>
    <w:p w14:paraId="4847E149" w14:textId="089A862A" w:rsidR="00F37504" w:rsidRDefault="00F37504" w:rsidP="6C2F8927">
      <w:pPr>
        <w:spacing w:after="0"/>
        <w:jc w:val="right"/>
        <w:rPr>
          <w:rFonts w:ascii="Times New Roman" w:hAnsi="Times New Roman"/>
          <w:sz w:val="20"/>
          <w:szCs w:val="20"/>
        </w:rPr>
      </w:pPr>
    </w:p>
    <w:p w14:paraId="2B19A82A" w14:textId="125521DC" w:rsidR="00F37504" w:rsidRDefault="00F37504" w:rsidP="6C2F8927">
      <w:pPr>
        <w:spacing w:after="0"/>
        <w:jc w:val="right"/>
        <w:rPr>
          <w:rFonts w:ascii="Times New Roman" w:hAnsi="Times New Roman"/>
          <w:sz w:val="20"/>
          <w:szCs w:val="20"/>
        </w:rPr>
      </w:pPr>
    </w:p>
    <w:p w14:paraId="6700BD27" w14:textId="22655EE8" w:rsidR="00F37504" w:rsidRDefault="00F37504" w:rsidP="6C2F8927">
      <w:pPr>
        <w:spacing w:after="0"/>
        <w:jc w:val="right"/>
        <w:rPr>
          <w:rFonts w:ascii="Times New Roman" w:hAnsi="Times New Roman"/>
          <w:sz w:val="20"/>
          <w:szCs w:val="20"/>
        </w:rPr>
      </w:pPr>
    </w:p>
    <w:p w14:paraId="25F6A6AD" w14:textId="77777777" w:rsidR="00F37504" w:rsidRPr="000C0B8E" w:rsidRDefault="00F37504" w:rsidP="6C2F8927">
      <w:pPr>
        <w:spacing w:after="0"/>
        <w:jc w:val="right"/>
        <w:rPr>
          <w:rFonts w:ascii="Times New Roman" w:hAnsi="Times New Roman"/>
          <w:sz w:val="20"/>
          <w:szCs w:val="20"/>
        </w:rPr>
      </w:pPr>
    </w:p>
    <w:p w14:paraId="30F378B7" w14:textId="6FC8044B" w:rsidR="00D23D89" w:rsidRPr="000C0B8E" w:rsidRDefault="00D23D89" w:rsidP="6C2F8927">
      <w:pPr>
        <w:spacing w:after="0"/>
        <w:jc w:val="right"/>
        <w:rPr>
          <w:rFonts w:ascii="Times New Roman" w:hAnsi="Times New Roman"/>
          <w:sz w:val="20"/>
          <w:szCs w:val="20"/>
        </w:rPr>
      </w:pPr>
    </w:p>
    <w:p w14:paraId="54CF1BA4" w14:textId="489BB94D" w:rsidR="00D23D89" w:rsidRPr="000C0B8E" w:rsidRDefault="00D23D89" w:rsidP="6C2F8927">
      <w:pPr>
        <w:spacing w:after="0"/>
        <w:jc w:val="right"/>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6C1D40BC" w14:textId="1E4D9394" w:rsidR="00D23D89" w:rsidRPr="000C0B8E" w:rsidRDefault="00000B05" w:rsidP="6C2F8927">
      <w:pPr>
        <w:spacing w:after="0"/>
        <w:jc w:val="right"/>
        <w:rPr>
          <w:rFonts w:ascii="Times New Roman" w:hAnsi="Times New Roman"/>
          <w:sz w:val="20"/>
          <w:szCs w:val="20"/>
        </w:rPr>
      </w:pPr>
      <w:r>
        <w:rPr>
          <w:rFonts w:ascii="Times New Roman" w:hAnsi="Times New Roman"/>
          <w:sz w:val="24"/>
          <w:szCs w:val="24"/>
        </w:rPr>
        <w:t>3</w:t>
      </w:r>
      <w:r w:rsidR="00776FE5" w:rsidRPr="6C2F8927">
        <w:rPr>
          <w:rFonts w:ascii="Times New Roman" w:hAnsi="Times New Roman"/>
          <w:sz w:val="24"/>
          <w:szCs w:val="24"/>
        </w:rPr>
        <w:t>.pielikums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41899192" w14:textId="22E5921F" w:rsidR="00B17DB5" w:rsidRPr="005D43F5"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5D43F5">
        <w:rPr>
          <w:rFonts w:ascii="Times New Roman" w:hAnsi="Times New Roman"/>
          <w:color w:val="000000" w:themeColor="text1"/>
          <w:sz w:val="24"/>
          <w:szCs w:val="24"/>
        </w:rPr>
        <w:t xml:space="preserve"> </w:t>
      </w:r>
      <w:r w:rsidRPr="005D43F5">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6536D7" w:rsidRPr="005D43F5">
        <w:rPr>
          <w:rFonts w:ascii="Times New Roman" w:hAnsi="Times New Roman"/>
          <w:color w:val="000000" w:themeColor="text1"/>
          <w:sz w:val="24"/>
          <w:szCs w:val="24"/>
        </w:rPr>
        <w:t>;</w:t>
      </w: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4"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4"/>
    </w:p>
    <w:sectPr w:rsidR="00B17DB5" w:rsidRPr="00B17DB5" w:rsidSect="00913D75">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2"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3" w15:restartNumberingAfterBreak="0">
    <w:nsid w:val="0B917CC8"/>
    <w:multiLevelType w:val="hybridMultilevel"/>
    <w:tmpl w:val="B15EF4CC"/>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C92FFA"/>
    <w:multiLevelType w:val="hybridMultilevel"/>
    <w:tmpl w:val="50B6CB4E"/>
    <w:lvl w:ilvl="0" w:tplc="13A04E9C">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7"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CD67FEE"/>
    <w:multiLevelType w:val="hybridMultilevel"/>
    <w:tmpl w:val="38684D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74D7376"/>
    <w:multiLevelType w:val="hybridMultilevel"/>
    <w:tmpl w:val="4AB0AA5E"/>
    <w:lvl w:ilvl="0" w:tplc="45D4682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1"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12"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13"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4" w15:restartNumberingAfterBreak="0">
    <w:nsid w:val="3F1B2ED2"/>
    <w:multiLevelType w:val="hybridMultilevel"/>
    <w:tmpl w:val="EE360B88"/>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6"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8284B9B"/>
    <w:multiLevelType w:val="hybridMultilevel"/>
    <w:tmpl w:val="95569914"/>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19"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20" w15:restartNumberingAfterBreak="0">
    <w:nsid w:val="658E5678"/>
    <w:multiLevelType w:val="hybridMultilevel"/>
    <w:tmpl w:val="01E88C5A"/>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2"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23"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1486360324">
    <w:abstractNumId w:val="18"/>
  </w:num>
  <w:num w:numId="2" w16cid:durableId="1292521635">
    <w:abstractNumId w:val="24"/>
  </w:num>
  <w:num w:numId="3" w16cid:durableId="1021324410">
    <w:abstractNumId w:val="12"/>
  </w:num>
  <w:num w:numId="4" w16cid:durableId="333997841">
    <w:abstractNumId w:val="6"/>
  </w:num>
  <w:num w:numId="5" w16cid:durableId="72363828">
    <w:abstractNumId w:val="2"/>
  </w:num>
  <w:num w:numId="6" w16cid:durableId="1114398936">
    <w:abstractNumId w:val="1"/>
  </w:num>
  <w:num w:numId="7" w16cid:durableId="1680768402">
    <w:abstractNumId w:val="11"/>
  </w:num>
  <w:num w:numId="8" w16cid:durableId="1031417121">
    <w:abstractNumId w:val="19"/>
  </w:num>
  <w:num w:numId="9" w16cid:durableId="2016107975">
    <w:abstractNumId w:val="13"/>
  </w:num>
  <w:num w:numId="10" w16cid:durableId="453182597">
    <w:abstractNumId w:val="16"/>
  </w:num>
  <w:num w:numId="11" w16cid:durableId="18941697">
    <w:abstractNumId w:val="23"/>
  </w:num>
  <w:num w:numId="12" w16cid:durableId="224873636">
    <w:abstractNumId w:val="21"/>
  </w:num>
  <w:num w:numId="13" w16cid:durableId="579338661">
    <w:abstractNumId w:val="15"/>
  </w:num>
  <w:num w:numId="14" w16cid:durableId="1785539347">
    <w:abstractNumId w:val="7"/>
  </w:num>
  <w:num w:numId="15" w16cid:durableId="634411439">
    <w:abstractNumId w:val="22"/>
  </w:num>
  <w:num w:numId="16" w16cid:durableId="1492796427">
    <w:abstractNumId w:val="22"/>
  </w:num>
  <w:num w:numId="17" w16cid:durableId="1544169223">
    <w:abstractNumId w:val="0"/>
  </w:num>
  <w:num w:numId="18" w16cid:durableId="1684089692">
    <w:abstractNumId w:val="4"/>
  </w:num>
  <w:num w:numId="19" w16cid:durableId="2097284223">
    <w:abstractNumId w:val="10"/>
  </w:num>
  <w:num w:numId="20" w16cid:durableId="1333685308">
    <w:abstractNumId w:val="5"/>
  </w:num>
  <w:num w:numId="21" w16cid:durableId="1477721702">
    <w:abstractNumId w:val="9"/>
  </w:num>
  <w:num w:numId="22" w16cid:durableId="1506440517">
    <w:abstractNumId w:val="8"/>
  </w:num>
  <w:num w:numId="23" w16cid:durableId="1108625943">
    <w:abstractNumId w:val="3"/>
  </w:num>
  <w:num w:numId="24" w16cid:durableId="2134398013">
    <w:abstractNumId w:val="20"/>
  </w:num>
  <w:num w:numId="25" w16cid:durableId="1827698684">
    <w:abstractNumId w:val="14"/>
  </w:num>
  <w:num w:numId="26" w16cid:durableId="128715979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B05"/>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12F54"/>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4CCE"/>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6734"/>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466A"/>
    <w:rsid w:val="002771A4"/>
    <w:rsid w:val="002814A8"/>
    <w:rsid w:val="00286FC1"/>
    <w:rsid w:val="0028744D"/>
    <w:rsid w:val="002879FC"/>
    <w:rsid w:val="00287ABE"/>
    <w:rsid w:val="00287DB0"/>
    <w:rsid w:val="0029449F"/>
    <w:rsid w:val="002965A8"/>
    <w:rsid w:val="002A02DC"/>
    <w:rsid w:val="002A10E1"/>
    <w:rsid w:val="002A321A"/>
    <w:rsid w:val="002A38F4"/>
    <w:rsid w:val="002A43B6"/>
    <w:rsid w:val="002A4E84"/>
    <w:rsid w:val="002A6625"/>
    <w:rsid w:val="002A6873"/>
    <w:rsid w:val="002A72BA"/>
    <w:rsid w:val="002B13AF"/>
    <w:rsid w:val="002B23C0"/>
    <w:rsid w:val="002B6A72"/>
    <w:rsid w:val="002C0C63"/>
    <w:rsid w:val="002C4DEC"/>
    <w:rsid w:val="002C59E1"/>
    <w:rsid w:val="002D357C"/>
    <w:rsid w:val="002D5702"/>
    <w:rsid w:val="002E0C13"/>
    <w:rsid w:val="002E162E"/>
    <w:rsid w:val="002E225A"/>
    <w:rsid w:val="002F0B7D"/>
    <w:rsid w:val="002F4906"/>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FBF"/>
    <w:rsid w:val="00331E82"/>
    <w:rsid w:val="00333BA4"/>
    <w:rsid w:val="003344F5"/>
    <w:rsid w:val="00336559"/>
    <w:rsid w:val="00340169"/>
    <w:rsid w:val="00341A98"/>
    <w:rsid w:val="00342680"/>
    <w:rsid w:val="00343C3F"/>
    <w:rsid w:val="00345056"/>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7991"/>
    <w:rsid w:val="00397C94"/>
    <w:rsid w:val="00397E57"/>
    <w:rsid w:val="003A3639"/>
    <w:rsid w:val="003A4A6D"/>
    <w:rsid w:val="003A7637"/>
    <w:rsid w:val="003B20A5"/>
    <w:rsid w:val="003B3EE3"/>
    <w:rsid w:val="003B53E9"/>
    <w:rsid w:val="003C0B7B"/>
    <w:rsid w:val="003C2859"/>
    <w:rsid w:val="003C37EA"/>
    <w:rsid w:val="003C381C"/>
    <w:rsid w:val="003C5410"/>
    <w:rsid w:val="003C6BD2"/>
    <w:rsid w:val="003D0215"/>
    <w:rsid w:val="003D1DBD"/>
    <w:rsid w:val="003D3DA1"/>
    <w:rsid w:val="003D50CE"/>
    <w:rsid w:val="003E0643"/>
    <w:rsid w:val="003E17C8"/>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3765"/>
    <w:rsid w:val="00434DC3"/>
    <w:rsid w:val="004367B0"/>
    <w:rsid w:val="00442220"/>
    <w:rsid w:val="004439FD"/>
    <w:rsid w:val="0044775A"/>
    <w:rsid w:val="00452B9C"/>
    <w:rsid w:val="0045498A"/>
    <w:rsid w:val="00461251"/>
    <w:rsid w:val="0046296F"/>
    <w:rsid w:val="004642DA"/>
    <w:rsid w:val="00465524"/>
    <w:rsid w:val="00466766"/>
    <w:rsid w:val="00466D4E"/>
    <w:rsid w:val="00472F1D"/>
    <w:rsid w:val="00474B7D"/>
    <w:rsid w:val="00480D70"/>
    <w:rsid w:val="0048126A"/>
    <w:rsid w:val="00491774"/>
    <w:rsid w:val="00493A50"/>
    <w:rsid w:val="00494E93"/>
    <w:rsid w:val="00497B8E"/>
    <w:rsid w:val="004A09F3"/>
    <w:rsid w:val="004A2A02"/>
    <w:rsid w:val="004A5011"/>
    <w:rsid w:val="004A64C1"/>
    <w:rsid w:val="004A7B36"/>
    <w:rsid w:val="004B0B10"/>
    <w:rsid w:val="004B13F6"/>
    <w:rsid w:val="004B3907"/>
    <w:rsid w:val="004B3E1B"/>
    <w:rsid w:val="004B513D"/>
    <w:rsid w:val="004B61A4"/>
    <w:rsid w:val="004B6707"/>
    <w:rsid w:val="004C24CC"/>
    <w:rsid w:val="004C26F0"/>
    <w:rsid w:val="004C59C4"/>
    <w:rsid w:val="004C7CD7"/>
    <w:rsid w:val="004D31FA"/>
    <w:rsid w:val="004D3C56"/>
    <w:rsid w:val="004E3DDB"/>
    <w:rsid w:val="004F02B1"/>
    <w:rsid w:val="004F0764"/>
    <w:rsid w:val="004F4A03"/>
    <w:rsid w:val="004F4B9A"/>
    <w:rsid w:val="004F78F6"/>
    <w:rsid w:val="005001B2"/>
    <w:rsid w:val="00501BC1"/>
    <w:rsid w:val="00501F91"/>
    <w:rsid w:val="00503655"/>
    <w:rsid w:val="00506DE0"/>
    <w:rsid w:val="00507E5E"/>
    <w:rsid w:val="005101A3"/>
    <w:rsid w:val="00510791"/>
    <w:rsid w:val="00510E84"/>
    <w:rsid w:val="00515119"/>
    <w:rsid w:val="0052033C"/>
    <w:rsid w:val="00522062"/>
    <w:rsid w:val="00523517"/>
    <w:rsid w:val="00525D79"/>
    <w:rsid w:val="00530273"/>
    <w:rsid w:val="00533EB3"/>
    <w:rsid w:val="005364D5"/>
    <w:rsid w:val="00536D50"/>
    <w:rsid w:val="00542E77"/>
    <w:rsid w:val="0054316F"/>
    <w:rsid w:val="00544E9A"/>
    <w:rsid w:val="0054770C"/>
    <w:rsid w:val="0055160A"/>
    <w:rsid w:val="00552A9A"/>
    <w:rsid w:val="00552C47"/>
    <w:rsid w:val="00553C7E"/>
    <w:rsid w:val="00554D3A"/>
    <w:rsid w:val="00562BBD"/>
    <w:rsid w:val="005669BA"/>
    <w:rsid w:val="0057042A"/>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43F5"/>
    <w:rsid w:val="005D599D"/>
    <w:rsid w:val="005E20A6"/>
    <w:rsid w:val="005F0EC0"/>
    <w:rsid w:val="005F31ED"/>
    <w:rsid w:val="00600E85"/>
    <w:rsid w:val="006059CD"/>
    <w:rsid w:val="00606AE7"/>
    <w:rsid w:val="00611180"/>
    <w:rsid w:val="006112B5"/>
    <w:rsid w:val="00611D39"/>
    <w:rsid w:val="00612753"/>
    <w:rsid w:val="0061542B"/>
    <w:rsid w:val="00620B26"/>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B1112"/>
    <w:rsid w:val="006B12E6"/>
    <w:rsid w:val="006B1650"/>
    <w:rsid w:val="006B1725"/>
    <w:rsid w:val="006B7374"/>
    <w:rsid w:val="006B797F"/>
    <w:rsid w:val="006C4573"/>
    <w:rsid w:val="006D0127"/>
    <w:rsid w:val="006D1B9C"/>
    <w:rsid w:val="006D2B76"/>
    <w:rsid w:val="006D2CD8"/>
    <w:rsid w:val="006D2EF9"/>
    <w:rsid w:val="006D7C9D"/>
    <w:rsid w:val="006E1DAE"/>
    <w:rsid w:val="006E670F"/>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1015"/>
    <w:rsid w:val="00711CAF"/>
    <w:rsid w:val="00717C24"/>
    <w:rsid w:val="0072083C"/>
    <w:rsid w:val="007229C1"/>
    <w:rsid w:val="0072378D"/>
    <w:rsid w:val="007259EF"/>
    <w:rsid w:val="00732D6F"/>
    <w:rsid w:val="0073358D"/>
    <w:rsid w:val="00737D62"/>
    <w:rsid w:val="00744F19"/>
    <w:rsid w:val="00745127"/>
    <w:rsid w:val="0075054A"/>
    <w:rsid w:val="00751063"/>
    <w:rsid w:val="007511BF"/>
    <w:rsid w:val="00751879"/>
    <w:rsid w:val="007529B5"/>
    <w:rsid w:val="00755739"/>
    <w:rsid w:val="0075760C"/>
    <w:rsid w:val="00760C3A"/>
    <w:rsid w:val="00762F11"/>
    <w:rsid w:val="00764E65"/>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B530A"/>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6D8D"/>
    <w:rsid w:val="00891795"/>
    <w:rsid w:val="00893A42"/>
    <w:rsid w:val="00894529"/>
    <w:rsid w:val="00897861"/>
    <w:rsid w:val="008A2096"/>
    <w:rsid w:val="008A4B19"/>
    <w:rsid w:val="008A76B6"/>
    <w:rsid w:val="008B3921"/>
    <w:rsid w:val="008B4A16"/>
    <w:rsid w:val="008B5A4A"/>
    <w:rsid w:val="008B5BFB"/>
    <w:rsid w:val="008B6465"/>
    <w:rsid w:val="008C2BC0"/>
    <w:rsid w:val="008C3361"/>
    <w:rsid w:val="008C3D6B"/>
    <w:rsid w:val="008C540C"/>
    <w:rsid w:val="008C6BEA"/>
    <w:rsid w:val="008D0691"/>
    <w:rsid w:val="008D332E"/>
    <w:rsid w:val="008D6983"/>
    <w:rsid w:val="008E2814"/>
    <w:rsid w:val="008E55C8"/>
    <w:rsid w:val="008E7F4A"/>
    <w:rsid w:val="008F23AD"/>
    <w:rsid w:val="008F2EB4"/>
    <w:rsid w:val="00905376"/>
    <w:rsid w:val="0090586C"/>
    <w:rsid w:val="00907612"/>
    <w:rsid w:val="00910E5C"/>
    <w:rsid w:val="0091203B"/>
    <w:rsid w:val="00913D75"/>
    <w:rsid w:val="00913F41"/>
    <w:rsid w:val="00913F4E"/>
    <w:rsid w:val="0091586F"/>
    <w:rsid w:val="00916AC5"/>
    <w:rsid w:val="0091744F"/>
    <w:rsid w:val="00923382"/>
    <w:rsid w:val="00927E7E"/>
    <w:rsid w:val="00930296"/>
    <w:rsid w:val="00932FD1"/>
    <w:rsid w:val="00933620"/>
    <w:rsid w:val="00935D30"/>
    <w:rsid w:val="009362E8"/>
    <w:rsid w:val="00940576"/>
    <w:rsid w:val="00942630"/>
    <w:rsid w:val="009442CF"/>
    <w:rsid w:val="00950587"/>
    <w:rsid w:val="00951232"/>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3118"/>
    <w:rsid w:val="00983634"/>
    <w:rsid w:val="00985907"/>
    <w:rsid w:val="00985BBB"/>
    <w:rsid w:val="00986D29"/>
    <w:rsid w:val="00986DF1"/>
    <w:rsid w:val="00990AEF"/>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D7774"/>
    <w:rsid w:val="009E09C5"/>
    <w:rsid w:val="009E2B02"/>
    <w:rsid w:val="009E42B6"/>
    <w:rsid w:val="009E5A02"/>
    <w:rsid w:val="009E6C93"/>
    <w:rsid w:val="009F0053"/>
    <w:rsid w:val="009F0BBE"/>
    <w:rsid w:val="009F1AEB"/>
    <w:rsid w:val="009F2336"/>
    <w:rsid w:val="009F2863"/>
    <w:rsid w:val="009F3CAE"/>
    <w:rsid w:val="009F539C"/>
    <w:rsid w:val="009F64CC"/>
    <w:rsid w:val="00A01CFE"/>
    <w:rsid w:val="00A01DD6"/>
    <w:rsid w:val="00A06D69"/>
    <w:rsid w:val="00A07BEB"/>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65787"/>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0C80"/>
    <w:rsid w:val="00A915FF"/>
    <w:rsid w:val="00A91A29"/>
    <w:rsid w:val="00A91BAB"/>
    <w:rsid w:val="00A91F3E"/>
    <w:rsid w:val="00A93C3F"/>
    <w:rsid w:val="00A9656D"/>
    <w:rsid w:val="00A966FD"/>
    <w:rsid w:val="00A96F53"/>
    <w:rsid w:val="00A97EEB"/>
    <w:rsid w:val="00AA0691"/>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614E"/>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45F76"/>
    <w:rsid w:val="00B461BC"/>
    <w:rsid w:val="00B5014D"/>
    <w:rsid w:val="00B5301A"/>
    <w:rsid w:val="00B5771B"/>
    <w:rsid w:val="00B57AD3"/>
    <w:rsid w:val="00B6096B"/>
    <w:rsid w:val="00B64D04"/>
    <w:rsid w:val="00B65AEB"/>
    <w:rsid w:val="00B664BB"/>
    <w:rsid w:val="00B66E28"/>
    <w:rsid w:val="00B67B00"/>
    <w:rsid w:val="00B70181"/>
    <w:rsid w:val="00B7111E"/>
    <w:rsid w:val="00B7144E"/>
    <w:rsid w:val="00B726E2"/>
    <w:rsid w:val="00B77202"/>
    <w:rsid w:val="00B92BF5"/>
    <w:rsid w:val="00B967D4"/>
    <w:rsid w:val="00B96D80"/>
    <w:rsid w:val="00B972CD"/>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0E37"/>
    <w:rsid w:val="00BD1ECB"/>
    <w:rsid w:val="00BD5242"/>
    <w:rsid w:val="00BD7039"/>
    <w:rsid w:val="00BD71B8"/>
    <w:rsid w:val="00BE1E77"/>
    <w:rsid w:val="00BE3359"/>
    <w:rsid w:val="00BE46AA"/>
    <w:rsid w:val="00BE46F6"/>
    <w:rsid w:val="00BE5C9F"/>
    <w:rsid w:val="00BE7A59"/>
    <w:rsid w:val="00BF0786"/>
    <w:rsid w:val="00BF3487"/>
    <w:rsid w:val="00BF3B00"/>
    <w:rsid w:val="00BF6C3C"/>
    <w:rsid w:val="00C0009D"/>
    <w:rsid w:val="00C00F07"/>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092"/>
    <w:rsid w:val="00C77B8D"/>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5568"/>
    <w:rsid w:val="00D87319"/>
    <w:rsid w:val="00D9005F"/>
    <w:rsid w:val="00D92D01"/>
    <w:rsid w:val="00D97FAA"/>
    <w:rsid w:val="00DA2962"/>
    <w:rsid w:val="00DA3A9A"/>
    <w:rsid w:val="00DA6FF2"/>
    <w:rsid w:val="00DB779A"/>
    <w:rsid w:val="00DC0043"/>
    <w:rsid w:val="00DC2A3F"/>
    <w:rsid w:val="00DC335D"/>
    <w:rsid w:val="00DC7F11"/>
    <w:rsid w:val="00DD03C1"/>
    <w:rsid w:val="00DD0787"/>
    <w:rsid w:val="00DD145C"/>
    <w:rsid w:val="00DD2CEE"/>
    <w:rsid w:val="00DD31BC"/>
    <w:rsid w:val="00DD331A"/>
    <w:rsid w:val="00DD47A9"/>
    <w:rsid w:val="00DD78D9"/>
    <w:rsid w:val="00DE4437"/>
    <w:rsid w:val="00DF071D"/>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3ED1"/>
    <w:rsid w:val="00E2479E"/>
    <w:rsid w:val="00E26AA3"/>
    <w:rsid w:val="00E26B48"/>
    <w:rsid w:val="00E27C8B"/>
    <w:rsid w:val="00E30F51"/>
    <w:rsid w:val="00E354A1"/>
    <w:rsid w:val="00E41C12"/>
    <w:rsid w:val="00E432C4"/>
    <w:rsid w:val="00E441AE"/>
    <w:rsid w:val="00E447EE"/>
    <w:rsid w:val="00E44BD0"/>
    <w:rsid w:val="00E44E82"/>
    <w:rsid w:val="00E45DB6"/>
    <w:rsid w:val="00E46161"/>
    <w:rsid w:val="00E51AEE"/>
    <w:rsid w:val="00E52E3A"/>
    <w:rsid w:val="00E5743E"/>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18B2"/>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155F"/>
    <w:rsid w:val="00F125A1"/>
    <w:rsid w:val="00F17515"/>
    <w:rsid w:val="00F1784E"/>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A001B"/>
    <w:rsid w:val="00FA09E4"/>
    <w:rsid w:val="00FA3144"/>
    <w:rsid w:val="00FA46C3"/>
    <w:rsid w:val="00FA4BD5"/>
    <w:rsid w:val="00FA6277"/>
    <w:rsid w:val="00FA6965"/>
    <w:rsid w:val="00FB388F"/>
    <w:rsid w:val="00FB38A6"/>
    <w:rsid w:val="00FB52CB"/>
    <w:rsid w:val="00FB72A4"/>
    <w:rsid w:val="00FB75D6"/>
    <w:rsid w:val="00FC050B"/>
    <w:rsid w:val="00FC332F"/>
    <w:rsid w:val="00FC65CC"/>
    <w:rsid w:val="00FD489D"/>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57000020">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3.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72B717-539E-4F51-861D-0DFE09D2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17</Pages>
  <Words>2447</Words>
  <Characters>19241</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23</cp:revision>
  <cp:lastPrinted>2017-10-21T18:02:00Z</cp:lastPrinted>
  <dcterms:created xsi:type="dcterms:W3CDTF">2022-08-09T09:42:00Z</dcterms:created>
  <dcterms:modified xsi:type="dcterms:W3CDTF">2024-02-28T07:08:00Z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